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3" w:rsidRPr="00DB1973" w:rsidRDefault="00765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Script MT Bold" w:hAnsi="Script MT Bold" w:cs="Arial"/>
          <w:sz w:val="44"/>
          <w:szCs w:val="36"/>
        </w:rPr>
      </w:pPr>
      <w:r w:rsidRPr="00DB1973">
        <w:rPr>
          <w:rFonts w:ascii="Script MT Bold" w:hAnsi="Script MT Bold" w:cs="Arial"/>
          <w:sz w:val="44"/>
          <w:szCs w:val="36"/>
        </w:rPr>
        <w:t xml:space="preserve">Ecole à distance </w:t>
      </w:r>
      <w:r w:rsidR="004C401F">
        <w:rPr>
          <w:rFonts w:ascii="Script MT Bold" w:hAnsi="Script MT Bold" w:cs="Arial"/>
          <w:sz w:val="44"/>
          <w:szCs w:val="36"/>
        </w:rPr>
        <w:t>M</w:t>
      </w:r>
      <w:r w:rsidR="00F82DED" w:rsidRPr="00DB1973">
        <w:rPr>
          <w:rFonts w:ascii="Script MT Bold" w:hAnsi="Script MT Bold" w:cs="Arial"/>
          <w:sz w:val="44"/>
          <w:szCs w:val="36"/>
        </w:rPr>
        <w:t>S</w:t>
      </w:r>
    </w:p>
    <w:p w:rsidR="003D48E3" w:rsidRPr="00DB1973" w:rsidRDefault="00765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Script MT Bold" w:hAnsi="Script MT Bold" w:cs="Arial"/>
          <w:sz w:val="44"/>
          <w:szCs w:val="36"/>
        </w:rPr>
      </w:pPr>
      <w:r w:rsidRPr="00DB1973">
        <w:rPr>
          <w:rFonts w:ascii="Script MT Bold" w:hAnsi="Script MT Bold" w:cs="Arial"/>
          <w:sz w:val="44"/>
          <w:szCs w:val="36"/>
        </w:rPr>
        <w:t>Mardi 6 avril</w:t>
      </w:r>
    </w:p>
    <w:p w:rsidR="003D48E3" w:rsidRDefault="003D48E3">
      <w:pPr>
        <w:jc w:val="center"/>
        <w:rPr>
          <w:rFonts w:ascii="Arial" w:hAnsi="Arial" w:cs="Arial"/>
          <w:sz w:val="36"/>
          <w:szCs w:val="36"/>
        </w:rPr>
      </w:pPr>
    </w:p>
    <w:p w:rsidR="003D48E3" w:rsidRDefault="00F82D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 repérer dans le temps</w:t>
      </w:r>
    </w:p>
    <w:p w:rsidR="00F82DED" w:rsidRDefault="00F82DED" w:rsidP="00F82DED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A1310C" w:rsidRDefault="004C401F" w:rsidP="00F82DED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Coche la date sur un calendrier </w:t>
      </w:r>
      <w:r w:rsidR="00F82DED">
        <w:rPr>
          <w:rFonts w:ascii="Arial" w:hAnsi="Arial" w:cs="Arial"/>
          <w:bCs/>
          <w:sz w:val="32"/>
          <w:szCs w:val="32"/>
        </w:rPr>
        <w:t>puis écris la date ici en capitales</w:t>
      </w:r>
      <w:r>
        <w:rPr>
          <w:rFonts w:ascii="Arial" w:hAnsi="Arial" w:cs="Arial"/>
          <w:bCs/>
          <w:sz w:val="32"/>
          <w:szCs w:val="32"/>
        </w:rPr>
        <w:t xml:space="preserve">. </w:t>
      </w:r>
    </w:p>
    <w:p w:rsidR="00F82DED" w:rsidRDefault="00C16867" w:rsidP="00F82DED">
      <w:pPr>
        <w:jc w:val="both"/>
        <w:rPr>
          <w:rFonts w:ascii="Arial" w:hAnsi="Arial" w:cs="Arial"/>
          <w:bCs/>
          <w:sz w:val="32"/>
          <w:szCs w:val="32"/>
        </w:rPr>
      </w:pPr>
      <w:r w:rsidRPr="00C16867">
        <w:rPr>
          <w:rFonts w:ascii="Arial" w:hAnsi="Arial" w:cs="Arial"/>
          <w:bCs/>
          <w:sz w:val="32"/>
          <w:szCs w:val="32"/>
          <w:u w:val="single"/>
        </w:rPr>
        <w:t>Note aux parents</w:t>
      </w:r>
      <w:r>
        <w:rPr>
          <w:rFonts w:ascii="Arial" w:hAnsi="Arial" w:cs="Arial"/>
          <w:bCs/>
          <w:sz w:val="32"/>
          <w:szCs w:val="32"/>
        </w:rPr>
        <w:t xml:space="preserve"> : </w:t>
      </w:r>
      <w:r w:rsidR="004C401F">
        <w:rPr>
          <w:rFonts w:ascii="Arial" w:hAnsi="Arial" w:cs="Arial"/>
          <w:bCs/>
          <w:sz w:val="32"/>
          <w:szCs w:val="32"/>
        </w:rPr>
        <w:t>Si votre enfant</w:t>
      </w:r>
      <w:r w:rsidR="00610E55">
        <w:rPr>
          <w:rFonts w:ascii="Arial" w:hAnsi="Arial" w:cs="Arial"/>
          <w:bCs/>
          <w:sz w:val="32"/>
          <w:szCs w:val="32"/>
        </w:rPr>
        <w:t xml:space="preserve"> éprouve</w:t>
      </w:r>
      <w:r w:rsidR="0049706C">
        <w:rPr>
          <w:rFonts w:ascii="Arial" w:hAnsi="Arial" w:cs="Arial"/>
          <w:bCs/>
          <w:sz w:val="32"/>
          <w:szCs w:val="32"/>
        </w:rPr>
        <w:t xml:space="preserve"> des difficultés à trouver le jour faite</w:t>
      </w:r>
      <w:r w:rsidR="00373D7D">
        <w:rPr>
          <w:rFonts w:ascii="Arial" w:hAnsi="Arial" w:cs="Arial"/>
          <w:bCs/>
          <w:sz w:val="32"/>
          <w:szCs w:val="32"/>
        </w:rPr>
        <w:t>s</w:t>
      </w:r>
      <w:r w:rsidR="0049706C">
        <w:rPr>
          <w:rFonts w:ascii="Arial" w:hAnsi="Arial" w:cs="Arial"/>
          <w:bCs/>
          <w:sz w:val="32"/>
          <w:szCs w:val="32"/>
        </w:rPr>
        <w:t>-le chante</w:t>
      </w:r>
      <w:r w:rsidR="00610E55">
        <w:rPr>
          <w:rFonts w:ascii="Arial" w:hAnsi="Arial" w:cs="Arial"/>
          <w:bCs/>
          <w:sz w:val="32"/>
          <w:szCs w:val="32"/>
        </w:rPr>
        <w:t>r</w:t>
      </w:r>
      <w:r w:rsidR="0049706C">
        <w:rPr>
          <w:rFonts w:ascii="Arial" w:hAnsi="Arial" w:cs="Arial"/>
          <w:bCs/>
          <w:sz w:val="32"/>
          <w:szCs w:val="32"/>
        </w:rPr>
        <w:t xml:space="preserve"> la comptine du facteur : Le facteur n’est pas passé, il ne passera jamais</w:t>
      </w:r>
      <w:r w:rsidR="00610E55">
        <w:rPr>
          <w:rFonts w:ascii="Arial" w:hAnsi="Arial" w:cs="Arial"/>
          <w:bCs/>
          <w:sz w:val="32"/>
          <w:szCs w:val="32"/>
        </w:rPr>
        <w:t>. Lundi, Mardi, Mercredi etc. ;</w:t>
      </w:r>
      <w:r w:rsidR="00FB386F">
        <w:rPr>
          <w:rFonts w:ascii="Arial" w:hAnsi="Arial" w:cs="Arial"/>
          <w:bCs/>
          <w:sz w:val="32"/>
          <w:szCs w:val="32"/>
        </w:rPr>
        <w:t xml:space="preserve"> puis dites-lui que c’est le deuxième jour de la semaine</w:t>
      </w:r>
      <w:r w:rsidR="00610E55">
        <w:rPr>
          <w:rFonts w:ascii="Arial" w:hAnsi="Arial" w:cs="Arial"/>
          <w:bCs/>
          <w:sz w:val="32"/>
          <w:szCs w:val="32"/>
        </w:rPr>
        <w:t>.)</w:t>
      </w:r>
    </w:p>
    <w:p w:rsidR="00F82DED" w:rsidRPr="00610E55" w:rsidRDefault="00F82DED" w:rsidP="00F82DED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96"/>
          <w:szCs w:val="32"/>
        </w:rPr>
      </w:pPr>
    </w:p>
    <w:p w:rsidR="00F82DED" w:rsidRDefault="00F82DED" w:rsidP="00F82DED">
      <w:pPr>
        <w:jc w:val="both"/>
        <w:rPr>
          <w:rFonts w:ascii="Arial" w:hAnsi="Arial" w:cs="Arial"/>
          <w:bCs/>
          <w:sz w:val="32"/>
          <w:szCs w:val="32"/>
        </w:rPr>
      </w:pPr>
    </w:p>
    <w:p w:rsidR="00F82DED" w:rsidRDefault="00F82DED" w:rsidP="00F82DED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Dis à un adulte : </w:t>
      </w:r>
    </w:p>
    <w:p w:rsidR="00F82DED" w:rsidRDefault="00F82DED" w:rsidP="00F82D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hier quel jour étions-nous ? </w:t>
      </w:r>
    </w:p>
    <w:p w:rsidR="00F82DED" w:rsidRDefault="00F82DED" w:rsidP="00F82D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Demain quel jour serons-nous ?</w:t>
      </w:r>
    </w:p>
    <w:p w:rsidR="00F82DED" w:rsidRDefault="00F82DED" w:rsidP="00F82DED">
      <w:pPr>
        <w:jc w:val="both"/>
        <w:rPr>
          <w:rFonts w:ascii="Arial" w:hAnsi="Arial" w:cs="Arial"/>
          <w:bCs/>
          <w:sz w:val="32"/>
          <w:szCs w:val="32"/>
        </w:rPr>
      </w:pPr>
    </w:p>
    <w:p w:rsidR="003D48E3" w:rsidRDefault="003D48E3">
      <w:pPr>
        <w:jc w:val="both"/>
        <w:rPr>
          <w:rFonts w:ascii="Arial" w:hAnsi="Arial" w:cs="Arial"/>
          <w:sz w:val="24"/>
          <w:szCs w:val="24"/>
        </w:rPr>
      </w:pPr>
    </w:p>
    <w:p w:rsidR="003D48E3" w:rsidRDefault="00016CA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Maths, jeu « </w:t>
      </w:r>
      <w:r w:rsidR="0081421B">
        <w:rPr>
          <w:rFonts w:ascii="Arial" w:hAnsi="Arial" w:cs="Arial"/>
          <w:b/>
          <w:bCs/>
          <w:sz w:val="32"/>
          <w:szCs w:val="32"/>
          <w:u w:val="single"/>
        </w:rPr>
        <w:t>La bataille</w:t>
      </w:r>
      <w:r>
        <w:rPr>
          <w:rFonts w:ascii="Arial" w:hAnsi="Arial" w:cs="Arial"/>
          <w:b/>
          <w:bCs/>
          <w:sz w:val="32"/>
          <w:szCs w:val="32"/>
          <w:u w:val="single"/>
        </w:rPr>
        <w:t> »</w:t>
      </w:r>
    </w:p>
    <w:p w:rsidR="003D48E3" w:rsidRDefault="003D48E3">
      <w:pPr>
        <w:jc w:val="both"/>
        <w:rPr>
          <w:rFonts w:ascii="Arial" w:hAnsi="Arial" w:cs="Arial"/>
          <w:sz w:val="24"/>
          <w:szCs w:val="24"/>
        </w:rPr>
      </w:pPr>
    </w:p>
    <w:p w:rsidR="003D48E3" w:rsidRDefault="00F82DED">
      <w:pPr>
        <w:jc w:val="both"/>
        <w:rPr>
          <w:rFonts w:ascii="Arial" w:hAnsi="Arial" w:cs="Arial"/>
          <w:bCs/>
          <w:sz w:val="32"/>
          <w:szCs w:val="32"/>
        </w:rPr>
      </w:pPr>
      <w:r w:rsidRPr="00F82DED">
        <w:rPr>
          <w:rFonts w:ascii="Arial" w:hAnsi="Arial" w:cs="Arial"/>
          <w:bCs/>
          <w:sz w:val="32"/>
          <w:szCs w:val="32"/>
        </w:rPr>
        <w:t>P</w:t>
      </w:r>
      <w:r>
        <w:rPr>
          <w:rFonts w:ascii="Arial" w:hAnsi="Arial" w:cs="Arial"/>
          <w:bCs/>
          <w:sz w:val="32"/>
          <w:szCs w:val="32"/>
        </w:rPr>
        <w:t>rends des cartes (jeu de 54 cartes),</w:t>
      </w:r>
      <w:r w:rsidR="00DB1973">
        <w:rPr>
          <w:rFonts w:ascii="Arial" w:hAnsi="Arial" w:cs="Arial"/>
          <w:bCs/>
          <w:sz w:val="32"/>
          <w:szCs w:val="32"/>
        </w:rPr>
        <w:t xml:space="preserve"> On ne prend les cartes que de l’as à 10 (on retire les têtes)</w:t>
      </w:r>
      <w:r>
        <w:rPr>
          <w:rFonts w:ascii="Arial" w:hAnsi="Arial" w:cs="Arial"/>
          <w:bCs/>
          <w:sz w:val="32"/>
          <w:szCs w:val="32"/>
        </w:rPr>
        <w:t xml:space="preserve"> et joue avec un adulte. </w:t>
      </w:r>
    </w:p>
    <w:p w:rsidR="00F82DED" w:rsidRDefault="00F82DED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u w:val="single"/>
        </w:rPr>
        <w:t>Règle :</w:t>
      </w:r>
      <w:r>
        <w:rPr>
          <w:rFonts w:ascii="Arial" w:hAnsi="Arial" w:cs="Arial"/>
          <w:bCs/>
          <w:sz w:val="32"/>
          <w:szCs w:val="32"/>
        </w:rPr>
        <w:t xml:space="preserve"> On distribue la totalité des cartes entre les deux joueurs. </w:t>
      </w:r>
      <w:r w:rsidR="00357FB2">
        <w:rPr>
          <w:rFonts w:ascii="Arial" w:hAnsi="Arial" w:cs="Arial"/>
          <w:bCs/>
          <w:sz w:val="32"/>
          <w:szCs w:val="32"/>
        </w:rPr>
        <w:t>Tout le monde</w:t>
      </w:r>
      <w:r>
        <w:rPr>
          <w:rFonts w:ascii="Arial" w:hAnsi="Arial" w:cs="Arial"/>
          <w:bCs/>
          <w:sz w:val="32"/>
          <w:szCs w:val="32"/>
        </w:rPr>
        <w:t xml:space="preserve"> retourne une carte chacun son tour. Celui qui a la plus grande carte gagne. Si ce sont les deux mêmes cartes, il y a bataille, on pose une carte à l’envers puis une à l’endroit. Celui qui a alors la plus grande carte a gagné. </w:t>
      </w:r>
    </w:p>
    <w:p w:rsidR="00F82DED" w:rsidRDefault="00F82DED">
      <w:pPr>
        <w:jc w:val="both"/>
        <w:rPr>
          <w:rFonts w:ascii="Arial" w:hAnsi="Arial" w:cs="Arial"/>
          <w:bCs/>
          <w:sz w:val="32"/>
          <w:szCs w:val="32"/>
        </w:rPr>
      </w:pPr>
    </w:p>
    <w:p w:rsidR="00F82DED" w:rsidRDefault="00F82DED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u w:val="single"/>
        </w:rPr>
        <w:lastRenderedPageBreak/>
        <w:t>Note aux parents</w:t>
      </w:r>
      <w:r>
        <w:rPr>
          <w:rFonts w:ascii="Arial" w:hAnsi="Arial" w:cs="Arial"/>
          <w:bCs/>
          <w:sz w:val="32"/>
          <w:szCs w:val="32"/>
        </w:rPr>
        <w:t> : ce jeu permet de travailler l’ordre des nombres. N’hésitez pas à faire verbaliser votre enfant « </w:t>
      </w:r>
      <w:r w:rsidRPr="00737972">
        <w:rPr>
          <w:rFonts w:ascii="Arial" w:hAnsi="Arial" w:cs="Arial"/>
          <w:b/>
          <w:bCs/>
          <w:sz w:val="32"/>
          <w:szCs w:val="32"/>
        </w:rPr>
        <w:t>8 est plus grand que 6 donc j’ai gagné / 5 est plus petit que 7 donc j’ai perdu</w:t>
      </w:r>
      <w:r>
        <w:rPr>
          <w:rFonts w:ascii="Arial" w:hAnsi="Arial" w:cs="Arial"/>
          <w:bCs/>
          <w:sz w:val="32"/>
          <w:szCs w:val="32"/>
        </w:rPr>
        <w:t xml:space="preserve">. ». </w:t>
      </w:r>
    </w:p>
    <w:p w:rsidR="00737972" w:rsidRDefault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737972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Parents, vous pouvez écrire ici comment s’est passé le jeu et noter les difficultés éventuelles que votre enfant a rencontré</w:t>
      </w:r>
      <w:r w:rsidR="007B2B56">
        <w:rPr>
          <w:rFonts w:ascii="Arial" w:hAnsi="Arial" w:cs="Arial"/>
          <w:bCs/>
          <w:sz w:val="32"/>
          <w:szCs w:val="32"/>
        </w:rPr>
        <w:t>es</w:t>
      </w:r>
      <w:r>
        <w:rPr>
          <w:rFonts w:ascii="Arial" w:hAnsi="Arial" w:cs="Arial"/>
          <w:bCs/>
          <w:sz w:val="32"/>
          <w:szCs w:val="32"/>
        </w:rPr>
        <w:t xml:space="preserve"> : (cela peut être sur la reconnaissance des nombres, sur savoir quel nombre est le plus grand/petit, ou tout simplement sur la frustration de perdre et d’accepter les règles du jeu) : </w:t>
      </w:r>
    </w:p>
    <w:p w:rsidR="00737972" w:rsidRDefault="00737972">
      <w:r>
        <w:rPr>
          <w:rFonts w:ascii="Arial" w:hAnsi="Arial" w:cs="Arial"/>
          <w:bCs/>
          <w:sz w:val="32"/>
          <w:szCs w:val="32"/>
        </w:rPr>
        <w:t>___________________________________________________________________________________________________________________</w:t>
      </w:r>
    </w:p>
    <w:p w:rsidR="00737972" w:rsidRDefault="00737972">
      <w:r>
        <w:rPr>
          <w:rFonts w:ascii="Arial" w:hAnsi="Arial" w:cs="Arial"/>
          <w:bCs/>
          <w:sz w:val="32"/>
          <w:szCs w:val="32"/>
        </w:rPr>
        <w:t>__________________________________________________________</w:t>
      </w: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On fait une pause, va jouer, lire, courir... </w:t>
      </w: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E14A73" w:rsidP="007379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Conscience p</w:t>
      </w:r>
      <w:r w:rsidR="00737972">
        <w:rPr>
          <w:rFonts w:ascii="Arial" w:hAnsi="Arial" w:cs="Arial"/>
          <w:b/>
          <w:bCs/>
          <w:sz w:val="32"/>
          <w:szCs w:val="32"/>
          <w:u w:val="single"/>
        </w:rPr>
        <w:t>hono</w:t>
      </w:r>
      <w:r>
        <w:rPr>
          <w:rFonts w:ascii="Arial" w:hAnsi="Arial" w:cs="Arial"/>
          <w:b/>
          <w:bCs/>
          <w:sz w:val="32"/>
          <w:szCs w:val="32"/>
          <w:u w:val="single"/>
        </w:rPr>
        <w:t>logique</w:t>
      </w:r>
    </w:p>
    <w:p w:rsidR="00737972" w:rsidRPr="009570AC" w:rsidRDefault="00B94048" w:rsidP="00737972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u w:val="single"/>
        </w:rPr>
        <w:t>Note aux parents</w:t>
      </w:r>
      <w:r>
        <w:rPr>
          <w:rFonts w:ascii="Arial" w:hAnsi="Arial" w:cs="Arial"/>
          <w:bCs/>
          <w:sz w:val="32"/>
          <w:szCs w:val="32"/>
        </w:rPr>
        <w:t xml:space="preserve"> : </w:t>
      </w:r>
      <w:r>
        <w:rPr>
          <w:rFonts w:ascii="Arial" w:hAnsi="Arial" w:cs="Arial"/>
          <w:bCs/>
          <w:sz w:val="32"/>
          <w:szCs w:val="32"/>
        </w:rPr>
        <w:t>c</w:t>
      </w:r>
      <w:r w:rsidR="009570AC">
        <w:rPr>
          <w:rFonts w:ascii="Arial" w:hAnsi="Arial" w:cs="Arial"/>
          <w:bCs/>
          <w:sz w:val="32"/>
          <w:szCs w:val="32"/>
        </w:rPr>
        <w:t>i-joint un en</w:t>
      </w:r>
      <w:r w:rsidR="002C2514">
        <w:rPr>
          <w:rFonts w:ascii="Arial" w:hAnsi="Arial" w:cs="Arial"/>
          <w:bCs/>
          <w:sz w:val="32"/>
          <w:szCs w:val="32"/>
        </w:rPr>
        <w:t>semble pour faire de nombreux jeux de conscience phonologique. Vous pouvez jouer mardi</w:t>
      </w:r>
      <w:r w:rsidR="00E60BA9">
        <w:rPr>
          <w:rFonts w:ascii="Arial" w:hAnsi="Arial" w:cs="Arial"/>
          <w:bCs/>
          <w:sz w:val="32"/>
          <w:szCs w:val="32"/>
        </w:rPr>
        <w:t>,</w:t>
      </w:r>
      <w:r w:rsidR="002C2514">
        <w:rPr>
          <w:rFonts w:ascii="Arial" w:hAnsi="Arial" w:cs="Arial"/>
          <w:bCs/>
          <w:sz w:val="32"/>
          <w:szCs w:val="32"/>
        </w:rPr>
        <w:t xml:space="preserve"> mais aussi tout au long des vacances</w:t>
      </w:r>
      <w:r>
        <w:rPr>
          <w:rFonts w:ascii="Arial" w:hAnsi="Arial" w:cs="Arial"/>
          <w:bCs/>
          <w:sz w:val="32"/>
          <w:szCs w:val="32"/>
        </w:rPr>
        <w:t>. La fusion des phonèmes, l’écriture rapprochée et la calligraphie</w:t>
      </w:r>
      <w:r w:rsidR="00330135">
        <w:rPr>
          <w:rFonts w:ascii="Arial" w:hAnsi="Arial" w:cs="Arial"/>
          <w:bCs/>
          <w:sz w:val="32"/>
          <w:szCs w:val="32"/>
        </w:rPr>
        <w:t xml:space="preserve"> sont des jeux</w:t>
      </w:r>
      <w:r w:rsidR="005A3B6B">
        <w:rPr>
          <w:rFonts w:ascii="Arial" w:hAnsi="Arial" w:cs="Arial"/>
          <w:bCs/>
          <w:sz w:val="32"/>
          <w:szCs w:val="32"/>
        </w:rPr>
        <w:t xml:space="preserve"> complexes</w:t>
      </w:r>
      <w:r w:rsidR="00330135">
        <w:rPr>
          <w:rFonts w:ascii="Arial" w:hAnsi="Arial" w:cs="Arial"/>
          <w:bCs/>
          <w:sz w:val="32"/>
          <w:szCs w:val="32"/>
        </w:rPr>
        <w:t xml:space="preserve"> </w:t>
      </w:r>
      <w:r w:rsidR="00EF7A96">
        <w:rPr>
          <w:rFonts w:ascii="Arial" w:hAnsi="Arial" w:cs="Arial"/>
          <w:bCs/>
          <w:sz w:val="32"/>
          <w:szCs w:val="32"/>
        </w:rPr>
        <w:t>vus de manière t</w:t>
      </w:r>
      <w:r w:rsidR="008B48BE">
        <w:rPr>
          <w:rFonts w:ascii="Arial" w:hAnsi="Arial" w:cs="Arial"/>
          <w:bCs/>
          <w:sz w:val="32"/>
          <w:szCs w:val="32"/>
        </w:rPr>
        <w:t>rès brefs en classe.</w:t>
      </w: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737972" w:rsidRDefault="006B55FF" w:rsidP="007379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Écriture</w:t>
      </w:r>
    </w:p>
    <w:p w:rsidR="00737972" w:rsidRDefault="00737972" w:rsidP="0073797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737972" w:rsidRDefault="00CB0C20" w:rsidP="00737972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Voir doc. Découpe, colle, écris, colorie</w:t>
      </w:r>
      <w:r w:rsidR="00737972">
        <w:rPr>
          <w:rFonts w:ascii="Arial" w:hAnsi="Arial" w:cs="Arial"/>
          <w:bCs/>
          <w:sz w:val="32"/>
          <w:szCs w:val="32"/>
        </w:rPr>
        <w:t xml:space="preserve">. </w:t>
      </w:r>
    </w:p>
    <w:p w:rsidR="00737972" w:rsidRDefault="00737972" w:rsidP="00737972">
      <w:pPr>
        <w:jc w:val="both"/>
        <w:rPr>
          <w:rFonts w:ascii="Arial" w:hAnsi="Arial" w:cs="Arial"/>
          <w:bCs/>
          <w:sz w:val="32"/>
          <w:szCs w:val="32"/>
        </w:rPr>
      </w:pPr>
    </w:p>
    <w:p w:rsidR="00DB1973" w:rsidRDefault="00DB1973" w:rsidP="00DB1973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Parents, vous pouvez écrire ici comment s’est passé ce travail et noter les difficultés éventuelles que votre enfant a rencontré</w:t>
      </w:r>
      <w:r w:rsidR="003E36FD">
        <w:rPr>
          <w:rFonts w:ascii="Arial" w:hAnsi="Arial" w:cs="Arial"/>
          <w:bCs/>
          <w:sz w:val="32"/>
          <w:szCs w:val="32"/>
        </w:rPr>
        <w:t>es</w:t>
      </w:r>
      <w:r>
        <w:rPr>
          <w:rFonts w:ascii="Arial" w:hAnsi="Arial" w:cs="Arial"/>
          <w:bCs/>
          <w:sz w:val="32"/>
          <w:szCs w:val="32"/>
        </w:rPr>
        <w:t xml:space="preserve"> : (votre enfant </w:t>
      </w:r>
      <w:proofErr w:type="spellStart"/>
      <w:r>
        <w:rPr>
          <w:rFonts w:ascii="Arial" w:hAnsi="Arial" w:cs="Arial"/>
          <w:bCs/>
          <w:sz w:val="32"/>
          <w:szCs w:val="32"/>
        </w:rPr>
        <w:t>a-t-il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fait le travail seul, ou a-t-il eu besoin d’aide ? Pour quelles lettres rencontre t-il des difficultés ? A t-il eu des difficultés pour tracer les lettres / tenir son crayon</w:t>
      </w:r>
      <w:proofErr w:type="gramStart"/>
      <w:r>
        <w:rPr>
          <w:rFonts w:ascii="Arial" w:hAnsi="Arial" w:cs="Arial"/>
          <w:bCs/>
          <w:sz w:val="32"/>
          <w:szCs w:val="32"/>
        </w:rPr>
        <w:t>... )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 : </w:t>
      </w:r>
    </w:p>
    <w:p w:rsidR="00DB1973" w:rsidRDefault="00DB1973" w:rsidP="00DB1973">
      <w:r>
        <w:rPr>
          <w:rFonts w:ascii="Arial" w:hAnsi="Arial" w:cs="Arial"/>
          <w:bCs/>
          <w:sz w:val="32"/>
          <w:szCs w:val="32"/>
        </w:rPr>
        <w:lastRenderedPageBreak/>
        <w:t>___________________________________________________________________________________________________________________</w:t>
      </w:r>
    </w:p>
    <w:p w:rsidR="00DB1973" w:rsidRDefault="00DB1973" w:rsidP="00DB1973">
      <w:r>
        <w:rPr>
          <w:rFonts w:ascii="Arial" w:hAnsi="Arial" w:cs="Arial"/>
          <w:bCs/>
          <w:sz w:val="32"/>
          <w:szCs w:val="32"/>
        </w:rPr>
        <w:t>__________________________________________________________</w:t>
      </w:r>
    </w:p>
    <w:p w:rsidR="00DB1973" w:rsidRDefault="00DB1973">
      <w:pPr>
        <w:jc w:val="both"/>
        <w:rPr>
          <w:lang w:val="en-US"/>
        </w:rPr>
      </w:pPr>
    </w:p>
    <w:p w:rsidR="00DB1973" w:rsidRPr="00DB1973" w:rsidRDefault="00DB1973" w:rsidP="00DB197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Pâte à modeler</w:t>
      </w:r>
    </w:p>
    <w:p w:rsidR="00DB1973" w:rsidRDefault="00DB1973" w:rsidP="00DB1973">
      <w:pPr>
        <w:jc w:val="both"/>
        <w:rPr>
          <w:lang w:val="en-US"/>
        </w:rPr>
      </w:pPr>
    </w:p>
    <w:p w:rsidR="00DB1973" w:rsidRDefault="00EE5AA4" w:rsidP="00DB1973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EA87C44" wp14:editId="50B42753">
            <wp:simplePos x="0" y="0"/>
            <wp:positionH relativeFrom="column">
              <wp:posOffset>544195</wp:posOffset>
            </wp:positionH>
            <wp:positionV relativeFrom="paragraph">
              <wp:posOffset>502285</wp:posOffset>
            </wp:positionV>
            <wp:extent cx="5445760" cy="6210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31" t="31350" r="9301" b="2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FF">
        <w:rPr>
          <w:rFonts w:ascii="Arial" w:hAnsi="Arial" w:cs="Arial"/>
          <w:bCs/>
          <w:sz w:val="32"/>
          <w:szCs w:val="32"/>
        </w:rPr>
        <w:t>Cela</w:t>
      </w:r>
      <w:r w:rsidR="00DB1973">
        <w:rPr>
          <w:rFonts w:ascii="Arial" w:hAnsi="Arial" w:cs="Arial"/>
          <w:bCs/>
          <w:sz w:val="32"/>
          <w:szCs w:val="32"/>
        </w:rPr>
        <w:t xml:space="preserve"> fait réfléchir</w:t>
      </w:r>
      <w:r w:rsidR="00765FC0">
        <w:rPr>
          <w:rFonts w:ascii="Arial" w:hAnsi="Arial" w:cs="Arial"/>
          <w:bCs/>
          <w:sz w:val="32"/>
          <w:szCs w:val="32"/>
        </w:rPr>
        <w:t xml:space="preserve"> car il faut suivre les étapes</w:t>
      </w:r>
      <w:r w:rsidR="00DB1973">
        <w:rPr>
          <w:rFonts w:ascii="Arial" w:hAnsi="Arial" w:cs="Arial"/>
          <w:bCs/>
          <w:sz w:val="32"/>
          <w:szCs w:val="32"/>
        </w:rPr>
        <w:t xml:space="preserve"> et </w:t>
      </w:r>
      <w:r w:rsidR="003E36FD">
        <w:rPr>
          <w:rFonts w:ascii="Arial" w:hAnsi="Arial" w:cs="Arial"/>
          <w:bCs/>
          <w:sz w:val="32"/>
          <w:szCs w:val="32"/>
        </w:rPr>
        <w:t>cela</w:t>
      </w:r>
      <w:r w:rsidR="00DB1973">
        <w:rPr>
          <w:rFonts w:ascii="Arial" w:hAnsi="Arial" w:cs="Arial"/>
          <w:bCs/>
          <w:sz w:val="32"/>
          <w:szCs w:val="32"/>
        </w:rPr>
        <w:t xml:space="preserve"> muscle les doigts ! (et donc </w:t>
      </w:r>
      <w:r w:rsidR="003E36FD">
        <w:rPr>
          <w:rFonts w:ascii="Arial" w:hAnsi="Arial" w:cs="Arial"/>
          <w:bCs/>
          <w:sz w:val="32"/>
          <w:szCs w:val="32"/>
        </w:rPr>
        <w:t>cela</w:t>
      </w:r>
      <w:bookmarkStart w:id="0" w:name="_GoBack"/>
      <w:bookmarkEnd w:id="0"/>
      <w:r w:rsidR="00DB1973">
        <w:rPr>
          <w:rFonts w:ascii="Arial" w:hAnsi="Arial" w:cs="Arial"/>
          <w:bCs/>
          <w:sz w:val="32"/>
          <w:szCs w:val="32"/>
        </w:rPr>
        <w:t xml:space="preserve"> prépare à l’écriture, c’es</w:t>
      </w:r>
      <w:r>
        <w:rPr>
          <w:rFonts w:ascii="Arial" w:hAnsi="Arial" w:cs="Arial"/>
          <w:bCs/>
          <w:sz w:val="32"/>
          <w:szCs w:val="32"/>
        </w:rPr>
        <w:t>t</w:t>
      </w:r>
      <w:r w:rsidR="00DB1973">
        <w:rPr>
          <w:rFonts w:ascii="Arial" w:hAnsi="Arial" w:cs="Arial"/>
          <w:bCs/>
          <w:sz w:val="32"/>
          <w:szCs w:val="32"/>
        </w:rPr>
        <w:t xml:space="preserve"> top !!). </w:t>
      </w:r>
    </w:p>
    <w:p w:rsidR="00475893" w:rsidRDefault="009A1343" w:rsidP="00DB1973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Épinglé sur Atelier pâte à modeler" style="width:23.4pt;height:23.4pt"/>
        </w:pict>
      </w:r>
      <w:r w:rsidR="00475893">
        <w:t>B</w:t>
      </w:r>
    </w:p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Pr="00475893" w:rsidRDefault="00475893" w:rsidP="00475893"/>
    <w:p w:rsidR="00475893" w:rsidRDefault="00475893" w:rsidP="00475893"/>
    <w:p w:rsidR="00475893" w:rsidRDefault="00475893" w:rsidP="00475893"/>
    <w:p w:rsidR="00DB1973" w:rsidRPr="00475893" w:rsidRDefault="00475893" w:rsidP="00EE5AA4">
      <w:pPr>
        <w:tabs>
          <w:tab w:val="left" w:pos="4685"/>
        </w:tabs>
        <w:jc w:val="center"/>
        <w:rPr>
          <w:rFonts w:ascii="Bestioles" w:hAnsi="Bestioles"/>
          <w:sz w:val="36"/>
        </w:rPr>
      </w:pPr>
      <w:r w:rsidRPr="00475893">
        <w:rPr>
          <w:rFonts w:ascii="Bestioles" w:hAnsi="Bestioles"/>
          <w:sz w:val="36"/>
        </w:rPr>
        <w:t>Bon courage et bonnes vacances</w:t>
      </w:r>
    </w:p>
    <w:sectPr w:rsidR="00DB1973" w:rsidRPr="00475893" w:rsidSect="003D48E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43" w:rsidRDefault="009A1343" w:rsidP="003D48E3">
      <w:pPr>
        <w:spacing w:after="0" w:line="240" w:lineRule="auto"/>
      </w:pPr>
      <w:r>
        <w:separator/>
      </w:r>
    </w:p>
  </w:endnote>
  <w:endnote w:type="continuationSeparator" w:id="0">
    <w:p w:rsidR="009A1343" w:rsidRDefault="009A1343" w:rsidP="003D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stio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43" w:rsidRDefault="009A1343" w:rsidP="003D48E3">
      <w:pPr>
        <w:spacing w:after="0" w:line="240" w:lineRule="auto"/>
      </w:pPr>
      <w:r w:rsidRPr="003D48E3">
        <w:rPr>
          <w:color w:val="000000"/>
        </w:rPr>
        <w:separator/>
      </w:r>
    </w:p>
  </w:footnote>
  <w:footnote w:type="continuationSeparator" w:id="0">
    <w:p w:rsidR="009A1343" w:rsidRDefault="009A1343" w:rsidP="003D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650"/>
    <w:multiLevelType w:val="multilevel"/>
    <w:tmpl w:val="493CE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4DA2"/>
    <w:multiLevelType w:val="multilevel"/>
    <w:tmpl w:val="493CE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2225"/>
    <w:multiLevelType w:val="multilevel"/>
    <w:tmpl w:val="9432B6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56BE"/>
    <w:multiLevelType w:val="hybridMultilevel"/>
    <w:tmpl w:val="BBBCD600"/>
    <w:lvl w:ilvl="0" w:tplc="95A687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E3"/>
    <w:rsid w:val="00016CAF"/>
    <w:rsid w:val="002C2514"/>
    <w:rsid w:val="00330135"/>
    <w:rsid w:val="00357FB2"/>
    <w:rsid w:val="00373D7D"/>
    <w:rsid w:val="003D48E3"/>
    <w:rsid w:val="003E36FD"/>
    <w:rsid w:val="00475893"/>
    <w:rsid w:val="0049289A"/>
    <w:rsid w:val="0049706C"/>
    <w:rsid w:val="004C401F"/>
    <w:rsid w:val="005A3B6B"/>
    <w:rsid w:val="00610E55"/>
    <w:rsid w:val="00637B02"/>
    <w:rsid w:val="006B55FF"/>
    <w:rsid w:val="00737972"/>
    <w:rsid w:val="00765FC0"/>
    <w:rsid w:val="007B2B56"/>
    <w:rsid w:val="0081421B"/>
    <w:rsid w:val="008B48BE"/>
    <w:rsid w:val="009570AC"/>
    <w:rsid w:val="009A1343"/>
    <w:rsid w:val="00A1310C"/>
    <w:rsid w:val="00A1483E"/>
    <w:rsid w:val="00B94048"/>
    <w:rsid w:val="00C16867"/>
    <w:rsid w:val="00CB0C20"/>
    <w:rsid w:val="00DB1973"/>
    <w:rsid w:val="00E14A73"/>
    <w:rsid w:val="00E60BA9"/>
    <w:rsid w:val="00EE5AA4"/>
    <w:rsid w:val="00EF7A96"/>
    <w:rsid w:val="00F82DED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8E3"/>
    <w:pPr>
      <w:suppressAutoHyphens/>
      <w:spacing w:line="251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3D48E3"/>
    <w:pPr>
      <w:ind w:left="720"/>
    </w:pPr>
  </w:style>
  <w:style w:type="character" w:styleId="Lienhypertexte">
    <w:name w:val="Hyperlink"/>
    <w:basedOn w:val="Policepardfaut"/>
    <w:uiPriority w:val="99"/>
    <w:unhideWhenUsed/>
    <w:rsid w:val="007379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dc:description/>
  <cp:lastModifiedBy>bias erica</cp:lastModifiedBy>
  <cp:revision>3</cp:revision>
  <cp:lastPrinted>2021-04-01T15:54:00Z</cp:lastPrinted>
  <dcterms:created xsi:type="dcterms:W3CDTF">2021-04-02T22:28:00Z</dcterms:created>
  <dcterms:modified xsi:type="dcterms:W3CDTF">2021-04-02T22:40:00Z</dcterms:modified>
</cp:coreProperties>
</file>