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74594" w:rsidRPr="0052641E" w:rsidRDefault="00633A3F" w:rsidP="003F78EE">
      <w:pPr>
        <w:spacing w:line="360" w:lineRule="auto"/>
        <w:ind w:left="-426" w:right="-6"/>
        <w:rPr>
          <w:rFonts w:ascii="Arial" w:hAnsi="Arial"/>
          <w:b/>
          <w:sz w:val="26"/>
          <w:u w:val="single"/>
        </w:rPr>
      </w:pPr>
      <w:r>
        <w:rPr>
          <w:rFonts w:ascii="Arial" w:hAnsi="Arial"/>
          <w:b/>
          <w:sz w:val="26"/>
          <w:u w:val="single"/>
        </w:rPr>
        <w:t>Vendredi 29</w:t>
      </w:r>
      <w:r w:rsidR="006B7CB7">
        <w:rPr>
          <w:rFonts w:ascii="Arial" w:hAnsi="Arial"/>
          <w:b/>
          <w:sz w:val="26"/>
          <w:u w:val="single"/>
        </w:rPr>
        <w:t xml:space="preserve"> mai</w:t>
      </w:r>
      <w:r w:rsidR="00074594" w:rsidRPr="0052641E">
        <w:rPr>
          <w:rFonts w:ascii="Arial" w:hAnsi="Arial"/>
          <w:b/>
          <w:sz w:val="26"/>
          <w:u w:val="single"/>
        </w:rPr>
        <w:t xml:space="preserve"> 2020</w:t>
      </w:r>
    </w:p>
    <w:p w:rsidR="00E16438" w:rsidRPr="0052641E" w:rsidRDefault="00E16438" w:rsidP="003F78EE">
      <w:pPr>
        <w:spacing w:line="360" w:lineRule="auto"/>
        <w:ind w:left="-426" w:right="-425"/>
        <w:rPr>
          <w:rFonts w:ascii="Arial" w:hAnsi="Arial"/>
          <w:i/>
          <w:sz w:val="26"/>
        </w:rPr>
      </w:pPr>
      <w:r w:rsidRPr="0052641E">
        <w:rPr>
          <w:rFonts w:ascii="Arial" w:hAnsi="Arial"/>
          <w:b/>
          <w:sz w:val="26"/>
          <w:u w:val="single"/>
        </w:rPr>
        <w:t>Rituel français</w:t>
      </w:r>
      <w:r w:rsidR="0052641E">
        <w:rPr>
          <w:rFonts w:ascii="Arial" w:hAnsi="Arial"/>
          <w:b/>
          <w:sz w:val="26"/>
        </w:rPr>
        <w:t xml:space="preserve"> </w:t>
      </w:r>
      <w:r w:rsidR="00D34FC4">
        <w:rPr>
          <w:rFonts w:ascii="Arial" w:hAnsi="Arial"/>
          <w:b/>
          <w:sz w:val="26"/>
        </w:rPr>
        <w:t>(</w:t>
      </w:r>
      <w:r w:rsidR="00D34FC4">
        <w:rPr>
          <w:rFonts w:ascii="Arial" w:hAnsi="Arial"/>
          <w:i/>
          <w:sz w:val="26"/>
        </w:rPr>
        <w:t xml:space="preserve">Source : phrases </w:t>
      </w:r>
      <w:r w:rsidR="003F78EE">
        <w:rPr>
          <w:rFonts w:ascii="Arial" w:hAnsi="Arial"/>
          <w:i/>
          <w:sz w:val="26"/>
        </w:rPr>
        <w:t xml:space="preserve">ou idées </w:t>
      </w:r>
      <w:r w:rsidR="00D34FC4">
        <w:rPr>
          <w:rFonts w:ascii="Arial" w:hAnsi="Arial"/>
          <w:i/>
          <w:sz w:val="26"/>
        </w:rPr>
        <w:t xml:space="preserve">extraites de Mon quotidien du </w:t>
      </w:r>
      <w:r w:rsidR="00FD6B30">
        <w:rPr>
          <w:rFonts w:ascii="Arial" w:hAnsi="Arial"/>
          <w:i/>
          <w:sz w:val="26"/>
        </w:rPr>
        <w:t>20</w:t>
      </w:r>
      <w:r w:rsidR="00BC0E8E">
        <w:rPr>
          <w:rFonts w:ascii="Arial" w:hAnsi="Arial"/>
          <w:i/>
          <w:sz w:val="26"/>
        </w:rPr>
        <w:t xml:space="preserve"> mai</w:t>
      </w:r>
      <w:r w:rsidR="00D34FC4">
        <w:rPr>
          <w:rFonts w:ascii="Arial" w:hAnsi="Arial"/>
          <w:i/>
          <w:sz w:val="26"/>
        </w:rPr>
        <w:t xml:space="preserve"> 2020). </w:t>
      </w:r>
    </w:p>
    <w:p w:rsidR="00E16438" w:rsidRPr="0052641E" w:rsidRDefault="00E16438" w:rsidP="003F78EE">
      <w:pPr>
        <w:ind w:left="-426" w:right="-6"/>
        <w:rPr>
          <w:rFonts w:ascii="Arial" w:hAnsi="Arial"/>
          <w:b/>
          <w:color w:val="FF0000"/>
          <w:sz w:val="26"/>
        </w:rPr>
      </w:pPr>
      <w:r w:rsidRPr="0052641E">
        <w:rPr>
          <w:rFonts w:ascii="Arial" w:hAnsi="Arial"/>
          <w:b/>
          <w:color w:val="FF0000"/>
          <w:sz w:val="26"/>
        </w:rPr>
        <w:t>Souligne les sujets en rouge (on parle de qui, de quoi ?)</w:t>
      </w:r>
    </w:p>
    <w:p w:rsidR="00E16438" w:rsidRPr="0052641E" w:rsidRDefault="00E16438" w:rsidP="003F78EE">
      <w:pPr>
        <w:ind w:left="-426" w:right="-6"/>
        <w:rPr>
          <w:rFonts w:ascii="Arial" w:hAnsi="Arial"/>
          <w:b/>
          <w:color w:val="76923C" w:themeColor="accent3" w:themeShade="BF"/>
          <w:sz w:val="26"/>
        </w:rPr>
      </w:pPr>
      <w:r w:rsidRPr="0052641E">
        <w:rPr>
          <w:rFonts w:ascii="Arial" w:hAnsi="Arial"/>
          <w:b/>
          <w:color w:val="76923C" w:themeColor="accent3" w:themeShade="BF"/>
          <w:sz w:val="26"/>
        </w:rPr>
        <w:t>Souligne les verbes en vert (que fait la personne, l’objet ou l’animal ?)</w:t>
      </w:r>
    </w:p>
    <w:p w:rsidR="0052641E" w:rsidRPr="0052641E" w:rsidRDefault="00E16438" w:rsidP="002F3F15">
      <w:pPr>
        <w:ind w:left="-426" w:right="-850"/>
        <w:rPr>
          <w:rFonts w:ascii="Arial" w:hAnsi="Arial"/>
          <w:b/>
          <w:sz w:val="26"/>
        </w:rPr>
      </w:pPr>
      <w:r w:rsidRPr="0052641E">
        <w:rPr>
          <w:rFonts w:ascii="Arial" w:hAnsi="Arial"/>
          <w:b/>
          <w:sz w:val="26"/>
        </w:rPr>
        <w:t>Souligne les adjectifs en noir (un mot qui décrit, précise, donne des informations)</w:t>
      </w:r>
    </w:p>
    <w:p w:rsidR="00305D07" w:rsidRDefault="009E185C" w:rsidP="00305D07">
      <w:pPr>
        <w:spacing w:after="0"/>
        <w:ind w:left="-425" w:right="-6"/>
        <w:rPr>
          <w:rFonts w:ascii="Arial" w:hAnsi="Arial"/>
          <w:b/>
          <w:color w:val="3366FF"/>
          <w:sz w:val="26"/>
        </w:rPr>
      </w:pPr>
      <w:r>
        <w:rPr>
          <w:rFonts w:ascii="Arial" w:hAnsi="Arial"/>
          <w:b/>
          <w:color w:val="3366FF"/>
          <w:sz w:val="26"/>
        </w:rPr>
        <w:t>Bonus : souligne 1 ou 2 mots invariables (voir leçon dictée 8 : mots qui ne s’accordent pas, leur orthographe ne change jamais).</w:t>
      </w:r>
    </w:p>
    <w:p w:rsidR="00555394" w:rsidRPr="00555394" w:rsidRDefault="00555394" w:rsidP="00555394">
      <w:pPr>
        <w:widowControl w:val="0"/>
        <w:autoSpaceDE w:val="0"/>
        <w:autoSpaceDN w:val="0"/>
        <w:adjustRightInd w:val="0"/>
        <w:spacing w:after="0"/>
        <w:rPr>
          <w:rFonts w:ascii="Arial" w:hAnsi="Arial"/>
          <w:color w:val="000000" w:themeColor="text1"/>
          <w:sz w:val="28"/>
        </w:rPr>
      </w:pPr>
    </w:p>
    <w:p w:rsidR="00555394" w:rsidRPr="00FD6B30" w:rsidRDefault="00DC350B" w:rsidP="00DC350B">
      <w:pPr>
        <w:widowControl w:val="0"/>
        <w:autoSpaceDE w:val="0"/>
        <w:autoSpaceDN w:val="0"/>
        <w:adjustRightInd w:val="0"/>
        <w:spacing w:after="0" w:line="360" w:lineRule="auto"/>
        <w:ind w:left="-425"/>
        <w:rPr>
          <w:rFonts w:ascii="Arial" w:hAnsi="Arial" w:cs="Times New Roman"/>
          <w:i/>
          <w:color w:val="1A1A18"/>
          <w:szCs w:val="17"/>
        </w:rPr>
      </w:pPr>
      <w:r>
        <w:rPr>
          <w:rFonts w:ascii="Arial" w:hAnsi="Arial"/>
          <w:color w:val="000000" w:themeColor="text1"/>
          <w:sz w:val="26"/>
        </w:rPr>
        <w:t>[…]</w:t>
      </w:r>
      <w:r w:rsidR="00CA5F16">
        <w:rPr>
          <w:rFonts w:ascii="Arial" w:hAnsi="Arial"/>
          <w:color w:val="000000" w:themeColor="text1"/>
          <w:sz w:val="26"/>
        </w:rPr>
        <w:t xml:space="preserve"> </w:t>
      </w:r>
      <w:r w:rsidR="00FC5D6A">
        <w:rPr>
          <w:rFonts w:ascii="Arial" w:hAnsi="Arial"/>
          <w:color w:val="000000" w:themeColor="text1"/>
          <w:sz w:val="26"/>
        </w:rPr>
        <w:t>« </w:t>
      </w:r>
      <w:r w:rsidR="00CD5814">
        <w:rPr>
          <w:rFonts w:ascii="Arial" w:hAnsi="Arial"/>
          <w:color w:val="000000" w:themeColor="text1"/>
          <w:sz w:val="26"/>
        </w:rPr>
        <w:t>Puis nous avons repris la route. Un prêtre nous a logés dans sa grange, il ne voulait pas qu’on rentre notre voiture.</w:t>
      </w:r>
      <w:r w:rsidR="00FC5D6A">
        <w:rPr>
          <w:rFonts w:ascii="Arial" w:hAnsi="Arial"/>
          <w:color w:val="000000" w:themeColor="text1"/>
          <w:sz w:val="26"/>
        </w:rPr>
        <w:t xml:space="preserve"> </w:t>
      </w:r>
      <w:r w:rsidR="00CD5814">
        <w:rPr>
          <w:rFonts w:ascii="Arial" w:hAnsi="Arial"/>
          <w:color w:val="000000" w:themeColor="text1"/>
          <w:sz w:val="26"/>
        </w:rPr>
        <w:t xml:space="preserve">On a compris ensuite qu’il y cachait des bouteilles de vin et de la nourriture pour éviter que les Allemands les trouvent ! Les gens disaient que les Allemands étaient à moins de 100 km. On est restés plusieurs jours. Mon père, soldat, avait été fait prisonnier lors de la guerre 1914-1918. Quand les Allemands sont arrivés dans le village où nous étions, les gens se sont inquiétés. Mon père leur a dit : « Il ne faut pas avoir peur, les Allemands ne sont pas tous des sauvages. Je vais leur parler ». J’avais confiance, les soldats se respectent entre eux. Ca s’est bien passé. Ils sont venus avec leurs chevaux et ils se sont installés dans la maison du prêtre. Je me souviens de soldats en belle tenue. Ils sont venus me chercher pour que je déjeune avec eux, un midi. Après une dizaine de jours, nous sommes retournés chez nous, dans l’Eure-et-Loir ». </w:t>
      </w:r>
    </w:p>
    <w:p w:rsidR="00555394" w:rsidRDefault="00555394" w:rsidP="00BC0E8E">
      <w:pPr>
        <w:spacing w:after="0"/>
        <w:ind w:right="-6"/>
        <w:rPr>
          <w:rFonts w:ascii="Arial" w:hAnsi="Arial"/>
          <w:b/>
          <w:color w:val="3366FF"/>
          <w:sz w:val="16"/>
        </w:rPr>
      </w:pPr>
    </w:p>
    <w:p w:rsidR="00CD2EB9" w:rsidRPr="00BC0E8E" w:rsidRDefault="00CD2EB9" w:rsidP="00BC0E8E">
      <w:pPr>
        <w:spacing w:after="0"/>
        <w:ind w:right="-6"/>
        <w:rPr>
          <w:rFonts w:ascii="Arial" w:hAnsi="Arial"/>
          <w:b/>
          <w:color w:val="3366FF"/>
          <w:sz w:val="16"/>
        </w:rPr>
        <w:sectPr w:rsidR="00CD2EB9" w:rsidRPr="00BC0E8E">
          <w:type w:val="continuous"/>
          <w:pgSz w:w="11900" w:h="16840"/>
          <w:pgMar w:top="426" w:right="985" w:bottom="284" w:left="1417" w:header="708" w:footer="708" w:gutter="0"/>
          <w:cols w:space="708"/>
        </w:sectPr>
      </w:pPr>
    </w:p>
    <w:tbl>
      <w:tblPr>
        <w:tblStyle w:val="Grille"/>
        <w:tblW w:w="0" w:type="auto"/>
        <w:tblLook w:val="00BF"/>
      </w:tblPr>
      <w:tblGrid>
        <w:gridCol w:w="1606"/>
        <w:gridCol w:w="1606"/>
        <w:gridCol w:w="1574"/>
        <w:gridCol w:w="1701"/>
        <w:gridCol w:w="1701"/>
        <w:gridCol w:w="1450"/>
      </w:tblGrid>
      <w:tr w:rsidR="00CD2EB9">
        <w:tc>
          <w:tcPr>
            <w:tcW w:w="1606" w:type="dxa"/>
          </w:tcPr>
          <w:p w:rsidR="00CD2EB9" w:rsidRPr="00CD2EB9" w:rsidRDefault="00CD2EB9" w:rsidP="003F78EE">
            <w:pPr>
              <w:spacing w:line="360" w:lineRule="auto"/>
              <w:ind w:right="-6"/>
              <w:jc w:val="center"/>
              <w:rPr>
                <w:rFonts w:ascii="Arial" w:hAnsi="Arial"/>
                <w:b/>
                <w:sz w:val="26"/>
              </w:rPr>
            </w:pPr>
            <w:r w:rsidRPr="00CD2EB9">
              <w:rPr>
                <w:rFonts w:ascii="Arial" w:hAnsi="Arial"/>
                <w:b/>
                <w:sz w:val="26"/>
              </w:rPr>
              <w:t>verbe</w:t>
            </w:r>
          </w:p>
        </w:tc>
        <w:tc>
          <w:tcPr>
            <w:tcW w:w="1606" w:type="dxa"/>
          </w:tcPr>
          <w:p w:rsidR="00CD2EB9" w:rsidRPr="00CD2EB9" w:rsidRDefault="00CD2EB9" w:rsidP="003F78EE">
            <w:pPr>
              <w:spacing w:line="360" w:lineRule="auto"/>
              <w:ind w:right="-6"/>
              <w:jc w:val="center"/>
              <w:rPr>
                <w:rFonts w:ascii="Arial" w:hAnsi="Arial"/>
                <w:b/>
                <w:sz w:val="26"/>
              </w:rPr>
            </w:pPr>
            <w:r w:rsidRPr="00CD2EB9">
              <w:rPr>
                <w:rFonts w:ascii="Arial" w:hAnsi="Arial"/>
                <w:b/>
                <w:sz w:val="26"/>
              </w:rPr>
              <w:t>infinitif</w:t>
            </w:r>
          </w:p>
        </w:tc>
        <w:tc>
          <w:tcPr>
            <w:tcW w:w="1574" w:type="dxa"/>
          </w:tcPr>
          <w:p w:rsidR="00CD2EB9" w:rsidRPr="00CD2EB9" w:rsidRDefault="00CD2EB9" w:rsidP="003F78EE">
            <w:pPr>
              <w:spacing w:line="360" w:lineRule="auto"/>
              <w:ind w:right="-6"/>
              <w:jc w:val="center"/>
              <w:rPr>
                <w:rFonts w:ascii="Arial" w:hAnsi="Arial"/>
                <w:b/>
                <w:sz w:val="26"/>
              </w:rPr>
            </w:pPr>
            <w:r w:rsidRPr="00CD2EB9">
              <w:rPr>
                <w:rFonts w:ascii="Arial" w:hAnsi="Arial"/>
                <w:b/>
                <w:sz w:val="26"/>
              </w:rPr>
              <w:t>1</w:t>
            </w:r>
            <w:r w:rsidRPr="00CD2EB9">
              <w:rPr>
                <w:rFonts w:ascii="Arial" w:hAnsi="Arial"/>
                <w:b/>
                <w:sz w:val="26"/>
                <w:vertAlign w:val="superscript"/>
              </w:rPr>
              <w:t>er</w:t>
            </w:r>
            <w:r w:rsidRPr="00CD2EB9">
              <w:rPr>
                <w:rFonts w:ascii="Arial" w:hAnsi="Arial"/>
                <w:b/>
                <w:sz w:val="26"/>
              </w:rPr>
              <w:t xml:space="preserve"> groupe</w:t>
            </w:r>
          </w:p>
        </w:tc>
        <w:tc>
          <w:tcPr>
            <w:tcW w:w="1701" w:type="dxa"/>
          </w:tcPr>
          <w:p w:rsidR="00CD2EB9" w:rsidRPr="00CD2EB9" w:rsidRDefault="00CD2EB9" w:rsidP="003F78EE">
            <w:pPr>
              <w:spacing w:line="360" w:lineRule="auto"/>
              <w:ind w:right="-6"/>
              <w:jc w:val="center"/>
              <w:rPr>
                <w:rFonts w:ascii="Arial" w:hAnsi="Arial"/>
                <w:b/>
                <w:sz w:val="26"/>
              </w:rPr>
            </w:pPr>
            <w:r w:rsidRPr="00CD2EB9">
              <w:rPr>
                <w:rFonts w:ascii="Arial" w:hAnsi="Arial"/>
                <w:b/>
                <w:sz w:val="26"/>
              </w:rPr>
              <w:t>2</w:t>
            </w:r>
            <w:r w:rsidRPr="00CD2EB9">
              <w:rPr>
                <w:rFonts w:ascii="Arial" w:hAnsi="Arial"/>
                <w:b/>
                <w:sz w:val="26"/>
                <w:vertAlign w:val="superscript"/>
              </w:rPr>
              <w:t>ème</w:t>
            </w:r>
            <w:r w:rsidRPr="00CD2EB9">
              <w:rPr>
                <w:rFonts w:ascii="Arial" w:hAnsi="Arial"/>
                <w:b/>
                <w:sz w:val="26"/>
              </w:rPr>
              <w:t xml:space="preserve"> groupe</w:t>
            </w:r>
          </w:p>
        </w:tc>
        <w:tc>
          <w:tcPr>
            <w:tcW w:w="1701" w:type="dxa"/>
          </w:tcPr>
          <w:p w:rsidR="00CD2EB9" w:rsidRPr="00CD2EB9" w:rsidRDefault="00CD2EB9" w:rsidP="003F78EE">
            <w:pPr>
              <w:spacing w:line="360" w:lineRule="auto"/>
              <w:ind w:right="-6"/>
              <w:jc w:val="center"/>
              <w:rPr>
                <w:rFonts w:ascii="Arial" w:hAnsi="Arial"/>
                <w:b/>
                <w:sz w:val="26"/>
              </w:rPr>
            </w:pPr>
            <w:r w:rsidRPr="00CD2EB9">
              <w:rPr>
                <w:rFonts w:ascii="Arial" w:hAnsi="Arial"/>
                <w:b/>
                <w:sz w:val="26"/>
              </w:rPr>
              <w:t>3</w:t>
            </w:r>
            <w:r w:rsidRPr="00CD2EB9">
              <w:rPr>
                <w:rFonts w:ascii="Arial" w:hAnsi="Arial"/>
                <w:b/>
                <w:sz w:val="26"/>
                <w:vertAlign w:val="superscript"/>
              </w:rPr>
              <w:t>ème</w:t>
            </w:r>
            <w:r w:rsidRPr="00CD2EB9">
              <w:rPr>
                <w:rFonts w:ascii="Arial" w:hAnsi="Arial"/>
                <w:b/>
                <w:sz w:val="26"/>
              </w:rPr>
              <w:t xml:space="preserve"> groupe</w:t>
            </w:r>
          </w:p>
        </w:tc>
        <w:tc>
          <w:tcPr>
            <w:tcW w:w="1450" w:type="dxa"/>
          </w:tcPr>
          <w:p w:rsidR="00CD2EB9" w:rsidRPr="00CD2EB9" w:rsidRDefault="00CD2EB9" w:rsidP="003F78EE">
            <w:pPr>
              <w:spacing w:line="360" w:lineRule="auto"/>
              <w:ind w:right="-6"/>
              <w:jc w:val="center"/>
              <w:rPr>
                <w:rFonts w:ascii="Arial" w:hAnsi="Arial"/>
                <w:b/>
                <w:sz w:val="26"/>
              </w:rPr>
            </w:pPr>
            <w:r w:rsidRPr="00CD2EB9">
              <w:rPr>
                <w:rFonts w:ascii="Arial" w:hAnsi="Arial"/>
                <w:b/>
                <w:sz w:val="26"/>
              </w:rPr>
              <w:t>auxiliaire</w:t>
            </w: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r w:rsidR="002F3F15">
        <w:tc>
          <w:tcPr>
            <w:tcW w:w="1606" w:type="dxa"/>
          </w:tcPr>
          <w:p w:rsidR="002F3F15" w:rsidRDefault="002F3F15" w:rsidP="003F78EE">
            <w:pPr>
              <w:spacing w:line="360" w:lineRule="auto"/>
              <w:ind w:left="-426" w:right="-6"/>
              <w:rPr>
                <w:rFonts w:ascii="Arial" w:hAnsi="Arial"/>
                <w:sz w:val="26"/>
              </w:rPr>
            </w:pPr>
          </w:p>
        </w:tc>
        <w:tc>
          <w:tcPr>
            <w:tcW w:w="1606" w:type="dxa"/>
          </w:tcPr>
          <w:p w:rsidR="002F3F15" w:rsidRDefault="002F3F15" w:rsidP="003F78EE">
            <w:pPr>
              <w:spacing w:line="360" w:lineRule="auto"/>
              <w:ind w:left="-426" w:right="-6"/>
              <w:rPr>
                <w:rFonts w:ascii="Arial" w:hAnsi="Arial"/>
                <w:sz w:val="26"/>
              </w:rPr>
            </w:pPr>
          </w:p>
        </w:tc>
        <w:tc>
          <w:tcPr>
            <w:tcW w:w="1574" w:type="dxa"/>
          </w:tcPr>
          <w:p w:rsidR="002F3F15" w:rsidRDefault="002F3F15" w:rsidP="003F78EE">
            <w:pPr>
              <w:spacing w:line="360" w:lineRule="auto"/>
              <w:ind w:left="-426" w:right="-6"/>
              <w:rPr>
                <w:rFonts w:ascii="Arial" w:hAnsi="Arial"/>
                <w:sz w:val="26"/>
              </w:rPr>
            </w:pPr>
          </w:p>
        </w:tc>
        <w:tc>
          <w:tcPr>
            <w:tcW w:w="1701" w:type="dxa"/>
          </w:tcPr>
          <w:p w:rsidR="002F3F15" w:rsidRDefault="002F3F15" w:rsidP="003F78EE">
            <w:pPr>
              <w:spacing w:line="360" w:lineRule="auto"/>
              <w:ind w:left="-426" w:right="-6"/>
              <w:rPr>
                <w:rFonts w:ascii="Arial" w:hAnsi="Arial"/>
                <w:sz w:val="26"/>
              </w:rPr>
            </w:pPr>
          </w:p>
        </w:tc>
        <w:tc>
          <w:tcPr>
            <w:tcW w:w="1701" w:type="dxa"/>
          </w:tcPr>
          <w:p w:rsidR="002F3F15" w:rsidRDefault="002F3F15" w:rsidP="003F78EE">
            <w:pPr>
              <w:spacing w:line="360" w:lineRule="auto"/>
              <w:ind w:left="-426" w:right="-6"/>
              <w:rPr>
                <w:rFonts w:ascii="Arial" w:hAnsi="Arial"/>
                <w:sz w:val="26"/>
              </w:rPr>
            </w:pPr>
          </w:p>
        </w:tc>
        <w:tc>
          <w:tcPr>
            <w:tcW w:w="1450" w:type="dxa"/>
          </w:tcPr>
          <w:p w:rsidR="002F3F15" w:rsidRDefault="002F3F15" w:rsidP="003F78EE">
            <w:pPr>
              <w:spacing w:line="360" w:lineRule="auto"/>
              <w:ind w:left="-426" w:right="-6"/>
              <w:rPr>
                <w:rFonts w:ascii="Arial" w:hAnsi="Arial"/>
                <w:sz w:val="26"/>
              </w:rPr>
            </w:pPr>
          </w:p>
        </w:tc>
      </w:tr>
      <w:tr w:rsidR="00CD2EB9">
        <w:tc>
          <w:tcPr>
            <w:tcW w:w="1606" w:type="dxa"/>
          </w:tcPr>
          <w:p w:rsidR="00CD2EB9" w:rsidRDefault="00CD2EB9" w:rsidP="003F78EE">
            <w:pPr>
              <w:spacing w:line="360" w:lineRule="auto"/>
              <w:ind w:left="-426" w:right="-6"/>
              <w:rPr>
                <w:rFonts w:ascii="Arial" w:hAnsi="Arial"/>
                <w:sz w:val="26"/>
              </w:rPr>
            </w:pPr>
          </w:p>
        </w:tc>
        <w:tc>
          <w:tcPr>
            <w:tcW w:w="1606" w:type="dxa"/>
          </w:tcPr>
          <w:p w:rsidR="00CD2EB9" w:rsidRDefault="00CD2EB9" w:rsidP="003F78EE">
            <w:pPr>
              <w:spacing w:line="360" w:lineRule="auto"/>
              <w:ind w:left="-426" w:right="-6"/>
              <w:rPr>
                <w:rFonts w:ascii="Arial" w:hAnsi="Arial"/>
                <w:sz w:val="26"/>
              </w:rPr>
            </w:pPr>
          </w:p>
        </w:tc>
        <w:tc>
          <w:tcPr>
            <w:tcW w:w="1574"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701" w:type="dxa"/>
          </w:tcPr>
          <w:p w:rsidR="00CD2EB9" w:rsidRDefault="00CD2EB9" w:rsidP="003F78EE">
            <w:pPr>
              <w:spacing w:line="360" w:lineRule="auto"/>
              <w:ind w:left="-426" w:right="-6"/>
              <w:rPr>
                <w:rFonts w:ascii="Arial" w:hAnsi="Arial"/>
                <w:sz w:val="26"/>
              </w:rPr>
            </w:pPr>
          </w:p>
        </w:tc>
        <w:tc>
          <w:tcPr>
            <w:tcW w:w="1450" w:type="dxa"/>
          </w:tcPr>
          <w:p w:rsidR="00CD2EB9" w:rsidRDefault="00CD2EB9" w:rsidP="003F78EE">
            <w:pPr>
              <w:spacing w:line="360" w:lineRule="auto"/>
              <w:ind w:left="-426" w:right="-6"/>
              <w:rPr>
                <w:rFonts w:ascii="Arial" w:hAnsi="Arial"/>
                <w:sz w:val="26"/>
              </w:rPr>
            </w:pPr>
          </w:p>
        </w:tc>
      </w:tr>
    </w:tbl>
    <w:p w:rsidR="00BD1070" w:rsidRDefault="00BD1070" w:rsidP="002F3F15">
      <w:pPr>
        <w:spacing w:line="360" w:lineRule="auto"/>
        <w:ind w:right="-6"/>
        <w:rPr>
          <w:rFonts w:ascii="Arial" w:hAnsi="Arial"/>
          <w:sz w:val="26"/>
        </w:rPr>
      </w:pPr>
    </w:p>
    <w:tbl>
      <w:tblPr>
        <w:tblStyle w:val="Grille"/>
        <w:tblW w:w="0" w:type="auto"/>
        <w:tblLook w:val="00BF"/>
      </w:tblPr>
      <w:tblGrid>
        <w:gridCol w:w="1606"/>
        <w:gridCol w:w="1606"/>
        <w:gridCol w:w="1574"/>
        <w:gridCol w:w="1701"/>
        <w:gridCol w:w="1701"/>
        <w:gridCol w:w="1450"/>
      </w:tblGrid>
      <w:tr w:rsidR="00BD1070">
        <w:tc>
          <w:tcPr>
            <w:tcW w:w="1606" w:type="dxa"/>
          </w:tcPr>
          <w:p w:rsidR="00BD1070" w:rsidRPr="00CD2EB9" w:rsidRDefault="00BD1070" w:rsidP="003F78EE">
            <w:pPr>
              <w:spacing w:line="360" w:lineRule="auto"/>
              <w:ind w:right="-6"/>
              <w:jc w:val="center"/>
              <w:rPr>
                <w:rFonts w:ascii="Arial" w:hAnsi="Arial"/>
                <w:b/>
                <w:sz w:val="26"/>
              </w:rPr>
            </w:pPr>
            <w:r w:rsidRPr="00CD2EB9">
              <w:rPr>
                <w:rFonts w:ascii="Arial" w:hAnsi="Arial"/>
                <w:b/>
                <w:sz w:val="26"/>
              </w:rPr>
              <w:t>verbe</w:t>
            </w:r>
          </w:p>
        </w:tc>
        <w:tc>
          <w:tcPr>
            <w:tcW w:w="1606" w:type="dxa"/>
          </w:tcPr>
          <w:p w:rsidR="00BD1070" w:rsidRPr="00CD2EB9" w:rsidRDefault="00BD1070" w:rsidP="003F78EE">
            <w:pPr>
              <w:spacing w:line="360" w:lineRule="auto"/>
              <w:ind w:right="-6"/>
              <w:jc w:val="center"/>
              <w:rPr>
                <w:rFonts w:ascii="Arial" w:hAnsi="Arial"/>
                <w:b/>
                <w:sz w:val="26"/>
              </w:rPr>
            </w:pPr>
            <w:r w:rsidRPr="00CD2EB9">
              <w:rPr>
                <w:rFonts w:ascii="Arial" w:hAnsi="Arial"/>
                <w:b/>
                <w:sz w:val="26"/>
              </w:rPr>
              <w:t>infinitif</w:t>
            </w:r>
          </w:p>
        </w:tc>
        <w:tc>
          <w:tcPr>
            <w:tcW w:w="1574" w:type="dxa"/>
          </w:tcPr>
          <w:p w:rsidR="00BD1070" w:rsidRPr="00CD2EB9" w:rsidRDefault="00BD1070" w:rsidP="003F78EE">
            <w:pPr>
              <w:spacing w:line="360" w:lineRule="auto"/>
              <w:ind w:right="-6"/>
              <w:jc w:val="center"/>
              <w:rPr>
                <w:rFonts w:ascii="Arial" w:hAnsi="Arial"/>
                <w:b/>
                <w:sz w:val="26"/>
              </w:rPr>
            </w:pPr>
            <w:r w:rsidRPr="00CD2EB9">
              <w:rPr>
                <w:rFonts w:ascii="Arial" w:hAnsi="Arial"/>
                <w:b/>
                <w:sz w:val="26"/>
              </w:rPr>
              <w:t>1</w:t>
            </w:r>
            <w:r w:rsidRPr="00CD2EB9">
              <w:rPr>
                <w:rFonts w:ascii="Arial" w:hAnsi="Arial"/>
                <w:b/>
                <w:sz w:val="26"/>
                <w:vertAlign w:val="superscript"/>
              </w:rPr>
              <w:t>er</w:t>
            </w:r>
            <w:r w:rsidRPr="00CD2EB9">
              <w:rPr>
                <w:rFonts w:ascii="Arial" w:hAnsi="Arial"/>
                <w:b/>
                <w:sz w:val="26"/>
              </w:rPr>
              <w:t xml:space="preserve"> groupe</w:t>
            </w:r>
          </w:p>
        </w:tc>
        <w:tc>
          <w:tcPr>
            <w:tcW w:w="1701" w:type="dxa"/>
          </w:tcPr>
          <w:p w:rsidR="00BD1070" w:rsidRPr="00CD2EB9" w:rsidRDefault="00BD1070" w:rsidP="003F78EE">
            <w:pPr>
              <w:spacing w:line="360" w:lineRule="auto"/>
              <w:ind w:right="-6"/>
              <w:jc w:val="center"/>
              <w:rPr>
                <w:rFonts w:ascii="Arial" w:hAnsi="Arial"/>
                <w:b/>
                <w:sz w:val="26"/>
              </w:rPr>
            </w:pPr>
            <w:r w:rsidRPr="00CD2EB9">
              <w:rPr>
                <w:rFonts w:ascii="Arial" w:hAnsi="Arial"/>
                <w:b/>
                <w:sz w:val="26"/>
              </w:rPr>
              <w:t>2</w:t>
            </w:r>
            <w:r w:rsidRPr="00CD2EB9">
              <w:rPr>
                <w:rFonts w:ascii="Arial" w:hAnsi="Arial"/>
                <w:b/>
                <w:sz w:val="26"/>
                <w:vertAlign w:val="superscript"/>
              </w:rPr>
              <w:t>ème</w:t>
            </w:r>
            <w:r w:rsidRPr="00CD2EB9">
              <w:rPr>
                <w:rFonts w:ascii="Arial" w:hAnsi="Arial"/>
                <w:b/>
                <w:sz w:val="26"/>
              </w:rPr>
              <w:t xml:space="preserve"> groupe</w:t>
            </w:r>
          </w:p>
        </w:tc>
        <w:tc>
          <w:tcPr>
            <w:tcW w:w="1701" w:type="dxa"/>
          </w:tcPr>
          <w:p w:rsidR="00BD1070" w:rsidRPr="00CD2EB9" w:rsidRDefault="00BD1070" w:rsidP="003F78EE">
            <w:pPr>
              <w:spacing w:line="360" w:lineRule="auto"/>
              <w:ind w:right="-6"/>
              <w:jc w:val="center"/>
              <w:rPr>
                <w:rFonts w:ascii="Arial" w:hAnsi="Arial"/>
                <w:b/>
                <w:sz w:val="26"/>
              </w:rPr>
            </w:pPr>
            <w:r w:rsidRPr="00CD2EB9">
              <w:rPr>
                <w:rFonts w:ascii="Arial" w:hAnsi="Arial"/>
                <w:b/>
                <w:sz w:val="26"/>
              </w:rPr>
              <w:t>3</w:t>
            </w:r>
            <w:r w:rsidRPr="00CD2EB9">
              <w:rPr>
                <w:rFonts w:ascii="Arial" w:hAnsi="Arial"/>
                <w:b/>
                <w:sz w:val="26"/>
                <w:vertAlign w:val="superscript"/>
              </w:rPr>
              <w:t>ème</w:t>
            </w:r>
            <w:r w:rsidRPr="00CD2EB9">
              <w:rPr>
                <w:rFonts w:ascii="Arial" w:hAnsi="Arial"/>
                <w:b/>
                <w:sz w:val="26"/>
              </w:rPr>
              <w:t xml:space="preserve"> groupe</w:t>
            </w:r>
          </w:p>
        </w:tc>
        <w:tc>
          <w:tcPr>
            <w:tcW w:w="1450" w:type="dxa"/>
          </w:tcPr>
          <w:p w:rsidR="00BD1070" w:rsidRPr="00CD2EB9" w:rsidRDefault="00BD1070" w:rsidP="003F78EE">
            <w:pPr>
              <w:spacing w:line="360" w:lineRule="auto"/>
              <w:ind w:right="-6"/>
              <w:jc w:val="center"/>
              <w:rPr>
                <w:rFonts w:ascii="Arial" w:hAnsi="Arial"/>
                <w:b/>
                <w:sz w:val="26"/>
              </w:rPr>
            </w:pPr>
            <w:r w:rsidRPr="00CD2EB9">
              <w:rPr>
                <w:rFonts w:ascii="Arial" w:hAnsi="Arial"/>
                <w:b/>
                <w:sz w:val="26"/>
              </w:rPr>
              <w:t>auxiliaire</w:t>
            </w: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r w:rsidR="00BD1070">
        <w:tc>
          <w:tcPr>
            <w:tcW w:w="1606" w:type="dxa"/>
          </w:tcPr>
          <w:p w:rsidR="00BD1070" w:rsidRDefault="00BD1070" w:rsidP="003F78EE">
            <w:pPr>
              <w:spacing w:line="360" w:lineRule="auto"/>
              <w:ind w:left="-426" w:right="-6"/>
              <w:rPr>
                <w:rFonts w:ascii="Arial" w:hAnsi="Arial"/>
                <w:sz w:val="26"/>
              </w:rPr>
            </w:pPr>
          </w:p>
        </w:tc>
        <w:tc>
          <w:tcPr>
            <w:tcW w:w="1606" w:type="dxa"/>
          </w:tcPr>
          <w:p w:rsidR="00BD1070" w:rsidRDefault="00BD1070" w:rsidP="003F78EE">
            <w:pPr>
              <w:spacing w:line="360" w:lineRule="auto"/>
              <w:ind w:left="-426" w:right="-6"/>
              <w:rPr>
                <w:rFonts w:ascii="Arial" w:hAnsi="Arial"/>
                <w:sz w:val="26"/>
              </w:rPr>
            </w:pPr>
          </w:p>
        </w:tc>
        <w:tc>
          <w:tcPr>
            <w:tcW w:w="1574"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701" w:type="dxa"/>
          </w:tcPr>
          <w:p w:rsidR="00BD1070" w:rsidRDefault="00BD1070" w:rsidP="003F78EE">
            <w:pPr>
              <w:spacing w:line="360" w:lineRule="auto"/>
              <w:ind w:left="-426" w:right="-6"/>
              <w:rPr>
                <w:rFonts w:ascii="Arial" w:hAnsi="Arial"/>
                <w:sz w:val="26"/>
              </w:rPr>
            </w:pPr>
          </w:p>
        </w:tc>
        <w:tc>
          <w:tcPr>
            <w:tcW w:w="1450" w:type="dxa"/>
          </w:tcPr>
          <w:p w:rsidR="00BD1070" w:rsidRDefault="00BD1070" w:rsidP="003F78EE">
            <w:pPr>
              <w:spacing w:line="360" w:lineRule="auto"/>
              <w:ind w:left="-426" w:right="-6"/>
              <w:rPr>
                <w:rFonts w:ascii="Arial" w:hAnsi="Arial"/>
                <w:sz w:val="26"/>
              </w:rPr>
            </w:pPr>
          </w:p>
        </w:tc>
      </w:tr>
    </w:tbl>
    <w:p w:rsidR="000A4783" w:rsidRDefault="000A4783" w:rsidP="002F3F15">
      <w:pPr>
        <w:spacing w:line="360" w:lineRule="auto"/>
        <w:ind w:right="-6"/>
        <w:rPr>
          <w:rFonts w:ascii="Arial" w:hAnsi="Arial"/>
          <w:sz w:val="26"/>
        </w:rPr>
      </w:pPr>
    </w:p>
    <w:p w:rsidR="000A4783" w:rsidRDefault="000A4783" w:rsidP="002F3F15">
      <w:pPr>
        <w:spacing w:line="360" w:lineRule="auto"/>
        <w:ind w:right="-6"/>
        <w:rPr>
          <w:rFonts w:ascii="Arial" w:hAnsi="Arial"/>
          <w:sz w:val="26"/>
        </w:rPr>
      </w:pPr>
    </w:p>
    <w:p w:rsidR="000A4783" w:rsidRDefault="000A4783" w:rsidP="002F3F15">
      <w:pPr>
        <w:spacing w:line="360" w:lineRule="auto"/>
        <w:ind w:right="-6"/>
        <w:rPr>
          <w:rFonts w:ascii="Arial" w:hAnsi="Arial"/>
          <w:sz w:val="26"/>
        </w:rPr>
      </w:pPr>
    </w:p>
    <w:p w:rsidR="00581718" w:rsidRPr="000A4783" w:rsidRDefault="00581718" w:rsidP="002F3F15">
      <w:pPr>
        <w:spacing w:line="360" w:lineRule="auto"/>
        <w:ind w:right="-6"/>
        <w:rPr>
          <w:rFonts w:ascii="Cooper Black" w:hAnsi="Cooper Black"/>
          <w:color w:val="31849B" w:themeColor="accent5" w:themeShade="BF"/>
          <w:sz w:val="96"/>
        </w:rPr>
      </w:pPr>
    </w:p>
    <w:sectPr w:rsidR="00581718" w:rsidRPr="000A4783" w:rsidSect="00CD2EB9">
      <w:type w:val="continuous"/>
      <w:pgSz w:w="11900" w:h="16840"/>
      <w:pgMar w:top="426" w:right="985" w:bottom="56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oper Black">
    <w:panose1 w:val="0208090404030B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F8D698A"/>
    <w:multiLevelType w:val="multilevel"/>
    <w:tmpl w:val="040C001D"/>
    <w:styleLink w:val="StyleA"/>
    <w:lvl w:ilvl="0">
      <w:start w:val="1"/>
      <w:numFmt w:val="upperRoman"/>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16438"/>
    <w:rsid w:val="00017EA1"/>
    <w:rsid w:val="00024350"/>
    <w:rsid w:val="00074594"/>
    <w:rsid w:val="00097332"/>
    <w:rsid w:val="000A4783"/>
    <w:rsid w:val="000C303E"/>
    <w:rsid w:val="00123D6A"/>
    <w:rsid w:val="00225658"/>
    <w:rsid w:val="002A58A6"/>
    <w:rsid w:val="002D32A3"/>
    <w:rsid w:val="002E7176"/>
    <w:rsid w:val="002F3F15"/>
    <w:rsid w:val="00300857"/>
    <w:rsid w:val="00305D07"/>
    <w:rsid w:val="00312DF0"/>
    <w:rsid w:val="003776F2"/>
    <w:rsid w:val="003D6608"/>
    <w:rsid w:val="003F78EE"/>
    <w:rsid w:val="00477B87"/>
    <w:rsid w:val="004A15D2"/>
    <w:rsid w:val="005062A6"/>
    <w:rsid w:val="0052641E"/>
    <w:rsid w:val="00544BB5"/>
    <w:rsid w:val="00545046"/>
    <w:rsid w:val="00555394"/>
    <w:rsid w:val="00581718"/>
    <w:rsid w:val="005E47DB"/>
    <w:rsid w:val="00633A3F"/>
    <w:rsid w:val="006B7CB7"/>
    <w:rsid w:val="00777110"/>
    <w:rsid w:val="00784DE6"/>
    <w:rsid w:val="00802F15"/>
    <w:rsid w:val="0086625D"/>
    <w:rsid w:val="008A0B94"/>
    <w:rsid w:val="009E185C"/>
    <w:rsid w:val="00B565B8"/>
    <w:rsid w:val="00B86429"/>
    <w:rsid w:val="00BB1788"/>
    <w:rsid w:val="00BC0E8E"/>
    <w:rsid w:val="00BD1070"/>
    <w:rsid w:val="00C454CA"/>
    <w:rsid w:val="00CA5F16"/>
    <w:rsid w:val="00CD1E07"/>
    <w:rsid w:val="00CD2EB9"/>
    <w:rsid w:val="00CD5814"/>
    <w:rsid w:val="00D34FC4"/>
    <w:rsid w:val="00D55ADB"/>
    <w:rsid w:val="00D975FA"/>
    <w:rsid w:val="00DA31F5"/>
    <w:rsid w:val="00DC350B"/>
    <w:rsid w:val="00DD47B2"/>
    <w:rsid w:val="00E1125D"/>
    <w:rsid w:val="00E16438"/>
    <w:rsid w:val="00E959E3"/>
    <w:rsid w:val="00EF5CE0"/>
    <w:rsid w:val="00F7127B"/>
    <w:rsid w:val="00FB4417"/>
    <w:rsid w:val="00FC5D6A"/>
    <w:rsid w:val="00FD1465"/>
    <w:rsid w:val="00FD6B30"/>
    <w:rsid w:val="00FE59A0"/>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5F7C01"/>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numbering" w:customStyle="1" w:styleId="StyleA">
    <w:name w:val="StyleA"/>
    <w:rsid w:val="000251C6"/>
    <w:pPr>
      <w:numPr>
        <w:numId w:val="1"/>
      </w:numPr>
    </w:pPr>
  </w:style>
  <w:style w:type="table" w:styleId="Grille">
    <w:name w:val="Table Grid"/>
    <w:basedOn w:val="TableauNormal"/>
    <w:uiPriority w:val="59"/>
    <w:rsid w:val="0007459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209644">
      <w:bodyDiv w:val="1"/>
      <w:marLeft w:val="0"/>
      <w:marRight w:val="0"/>
      <w:marTop w:val="0"/>
      <w:marBottom w:val="0"/>
      <w:divBdr>
        <w:top w:val="none" w:sz="0" w:space="0" w:color="auto"/>
        <w:left w:val="none" w:sz="0" w:space="0" w:color="auto"/>
        <w:bottom w:val="none" w:sz="0" w:space="0" w:color="auto"/>
        <w:right w:val="none" w:sz="0" w:space="0" w:color="auto"/>
      </w:divBdr>
    </w:div>
    <w:div w:id="5068686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1280</Characters>
  <Application>Microsoft Word 12.0.0</Application>
  <DocSecurity>0</DocSecurity>
  <Lines>182</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Mailys Cazaubon</dc:creator>
  <cp:keywords/>
  <dc:description/>
  <cp:lastModifiedBy>Mailys Cazaubon</cp:lastModifiedBy>
  <cp:revision>2</cp:revision>
  <cp:lastPrinted>2020-05-13T14:49:00Z</cp:lastPrinted>
  <dcterms:created xsi:type="dcterms:W3CDTF">2020-05-24T14:07:00Z</dcterms:created>
  <dcterms:modified xsi:type="dcterms:W3CDTF">2020-05-24T14:07:00Z</dcterms:modified>
  <cp:category/>
</cp:coreProperties>
</file>