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74594" w:rsidRPr="0052641E" w:rsidRDefault="002F3F15" w:rsidP="003F78EE">
      <w:pPr>
        <w:spacing w:line="360" w:lineRule="auto"/>
        <w:ind w:left="-426" w:right="-6"/>
        <w:rPr>
          <w:rFonts w:ascii="Arial" w:hAnsi="Arial"/>
          <w:b/>
          <w:sz w:val="26"/>
          <w:u w:val="single"/>
        </w:rPr>
      </w:pPr>
      <w:r>
        <w:rPr>
          <w:rFonts w:ascii="Arial" w:hAnsi="Arial"/>
          <w:b/>
          <w:sz w:val="26"/>
          <w:u w:val="single"/>
        </w:rPr>
        <w:t>Jeudi 26</w:t>
      </w:r>
      <w:r w:rsidR="00074594" w:rsidRPr="0052641E">
        <w:rPr>
          <w:rFonts w:ascii="Arial" w:hAnsi="Arial"/>
          <w:b/>
          <w:sz w:val="26"/>
          <w:u w:val="single"/>
        </w:rPr>
        <w:t xml:space="preserve"> mars 2020</w:t>
      </w:r>
    </w:p>
    <w:p w:rsidR="00E16438" w:rsidRPr="0052641E" w:rsidRDefault="00E16438" w:rsidP="003F78EE">
      <w:pPr>
        <w:spacing w:line="360" w:lineRule="auto"/>
        <w:ind w:left="-426" w:right="-425"/>
        <w:rPr>
          <w:rFonts w:ascii="Arial" w:hAnsi="Arial"/>
          <w:i/>
          <w:sz w:val="26"/>
        </w:rPr>
      </w:pPr>
      <w:r w:rsidRPr="0052641E">
        <w:rPr>
          <w:rFonts w:ascii="Arial" w:hAnsi="Arial"/>
          <w:b/>
          <w:sz w:val="26"/>
          <w:u w:val="single"/>
        </w:rPr>
        <w:t>Rituel français</w:t>
      </w:r>
      <w:r w:rsidR="0052641E">
        <w:rPr>
          <w:rFonts w:ascii="Arial" w:hAnsi="Arial"/>
          <w:b/>
          <w:sz w:val="26"/>
        </w:rPr>
        <w:t xml:space="preserve"> </w:t>
      </w:r>
      <w:r w:rsidR="00D34FC4">
        <w:rPr>
          <w:rFonts w:ascii="Arial" w:hAnsi="Arial"/>
          <w:b/>
          <w:sz w:val="26"/>
        </w:rPr>
        <w:t>(</w:t>
      </w:r>
      <w:r w:rsidR="00D34FC4">
        <w:rPr>
          <w:rFonts w:ascii="Arial" w:hAnsi="Arial"/>
          <w:i/>
          <w:sz w:val="26"/>
        </w:rPr>
        <w:t xml:space="preserve">Source : phrases </w:t>
      </w:r>
      <w:r w:rsidR="003F78EE">
        <w:rPr>
          <w:rFonts w:ascii="Arial" w:hAnsi="Arial"/>
          <w:i/>
          <w:sz w:val="26"/>
        </w:rPr>
        <w:t xml:space="preserve">ou idées </w:t>
      </w:r>
      <w:r w:rsidR="00D34FC4">
        <w:rPr>
          <w:rFonts w:ascii="Arial" w:hAnsi="Arial"/>
          <w:i/>
          <w:sz w:val="26"/>
        </w:rPr>
        <w:t>extraites de Mon quotidien du 2</w:t>
      </w:r>
      <w:r w:rsidR="002F3F15">
        <w:rPr>
          <w:rFonts w:ascii="Arial" w:hAnsi="Arial"/>
          <w:i/>
          <w:sz w:val="26"/>
        </w:rPr>
        <w:t>5</w:t>
      </w:r>
      <w:r w:rsidR="00D34FC4">
        <w:rPr>
          <w:rFonts w:ascii="Arial" w:hAnsi="Arial"/>
          <w:i/>
          <w:sz w:val="26"/>
        </w:rPr>
        <w:t xml:space="preserve"> mars 2020). </w:t>
      </w:r>
    </w:p>
    <w:p w:rsidR="00E16438" w:rsidRPr="0052641E" w:rsidRDefault="00E16438" w:rsidP="003F78EE">
      <w:pPr>
        <w:ind w:left="-426" w:right="-6"/>
        <w:rPr>
          <w:rFonts w:ascii="Arial" w:hAnsi="Arial"/>
          <w:b/>
          <w:color w:val="FF0000"/>
          <w:sz w:val="26"/>
        </w:rPr>
      </w:pPr>
      <w:r w:rsidRPr="0052641E">
        <w:rPr>
          <w:rFonts w:ascii="Arial" w:hAnsi="Arial"/>
          <w:b/>
          <w:color w:val="FF0000"/>
          <w:sz w:val="26"/>
        </w:rPr>
        <w:t>Souligne les sujets en rouge (on parle de qui, de quoi ?)</w:t>
      </w:r>
    </w:p>
    <w:p w:rsidR="00E16438" w:rsidRPr="0052641E" w:rsidRDefault="00E16438" w:rsidP="003F78EE">
      <w:pPr>
        <w:ind w:left="-426" w:right="-6"/>
        <w:rPr>
          <w:rFonts w:ascii="Arial" w:hAnsi="Arial"/>
          <w:b/>
          <w:color w:val="76923C" w:themeColor="accent3" w:themeShade="BF"/>
          <w:sz w:val="26"/>
        </w:rPr>
      </w:pPr>
      <w:r w:rsidRPr="0052641E">
        <w:rPr>
          <w:rFonts w:ascii="Arial" w:hAnsi="Arial"/>
          <w:b/>
          <w:color w:val="76923C" w:themeColor="accent3" w:themeShade="BF"/>
          <w:sz w:val="26"/>
        </w:rPr>
        <w:t>Souligne les verbes en vert (que fait la personne, l’objet ou l’animal ?)</w:t>
      </w:r>
    </w:p>
    <w:p w:rsidR="0052641E" w:rsidRPr="0052641E" w:rsidRDefault="00E16438" w:rsidP="002F3F15">
      <w:pPr>
        <w:ind w:left="-426" w:right="-850"/>
        <w:rPr>
          <w:rFonts w:ascii="Arial" w:hAnsi="Arial"/>
          <w:b/>
          <w:sz w:val="26"/>
        </w:rPr>
      </w:pPr>
      <w:r w:rsidRPr="0052641E">
        <w:rPr>
          <w:rFonts w:ascii="Arial" w:hAnsi="Arial"/>
          <w:b/>
          <w:sz w:val="26"/>
        </w:rPr>
        <w:t>Souligne les adjectifs en noir (un mot qui décrit, précise, donne des informations)</w:t>
      </w:r>
    </w:p>
    <w:p w:rsidR="00B86429" w:rsidRDefault="0052641E" w:rsidP="003F78EE">
      <w:pPr>
        <w:ind w:left="-426" w:right="-6"/>
        <w:rPr>
          <w:rFonts w:ascii="Arial" w:hAnsi="Arial"/>
          <w:b/>
          <w:color w:val="3366FF"/>
          <w:sz w:val="26"/>
        </w:rPr>
      </w:pPr>
      <w:r w:rsidRPr="0052641E">
        <w:rPr>
          <w:rFonts w:ascii="Arial" w:hAnsi="Arial"/>
          <w:b/>
          <w:color w:val="3366FF"/>
          <w:sz w:val="26"/>
        </w:rPr>
        <w:t>Bonus : souligne en bleu 1 ou 2 adverbes (mot qui s’</w:t>
      </w:r>
      <w:r w:rsidR="00CD2EB9">
        <w:rPr>
          <w:rFonts w:ascii="Arial" w:hAnsi="Arial"/>
          <w:b/>
          <w:color w:val="3366FF"/>
          <w:sz w:val="26"/>
        </w:rPr>
        <w:t>écrit toujours de la même façon)</w:t>
      </w:r>
    </w:p>
    <w:p w:rsidR="003F78EE" w:rsidRPr="002F3F15" w:rsidRDefault="003F78EE" w:rsidP="003F78EE">
      <w:pPr>
        <w:ind w:left="-426" w:right="-6"/>
        <w:rPr>
          <w:rFonts w:ascii="Arial" w:hAnsi="Arial"/>
          <w:b/>
          <w:color w:val="3366FF"/>
          <w:sz w:val="14"/>
        </w:rPr>
      </w:pPr>
    </w:p>
    <w:p w:rsidR="002F3F15" w:rsidRDefault="00312DF0" w:rsidP="002F3F15">
      <w:pPr>
        <w:spacing w:line="360" w:lineRule="auto"/>
        <w:ind w:left="-425" w:right="-6"/>
        <w:rPr>
          <w:rFonts w:ascii="Arial" w:hAnsi="Arial" w:cs="Times New Roman"/>
          <w:color w:val="1A1A18"/>
          <w:sz w:val="28"/>
          <w:szCs w:val="83"/>
        </w:rPr>
      </w:pPr>
      <w:r>
        <w:rPr>
          <w:rFonts w:ascii="Arial" w:hAnsi="Arial" w:cs="Times New Roman"/>
          <w:color w:val="1A1A18"/>
          <w:sz w:val="28"/>
          <w:szCs w:val="83"/>
        </w:rPr>
        <w:t xml:space="preserve">La Garde républicaine circule pour faire respecter le confinement. Caroline, 39 ans, a patrouillé à cheval dans Paris. </w:t>
      </w:r>
    </w:p>
    <w:p w:rsidR="00312DF0" w:rsidRDefault="00312DF0" w:rsidP="002F3F15">
      <w:pPr>
        <w:spacing w:line="360" w:lineRule="auto"/>
        <w:ind w:left="-425" w:right="-6"/>
        <w:rPr>
          <w:rFonts w:ascii="Arial" w:hAnsi="Arial" w:cs="Times New Roman"/>
          <w:color w:val="1A1A18"/>
          <w:sz w:val="28"/>
          <w:szCs w:val="83"/>
        </w:rPr>
      </w:pPr>
      <w:r>
        <w:rPr>
          <w:rFonts w:ascii="Arial" w:hAnsi="Arial" w:cs="Times New Roman"/>
          <w:color w:val="1A1A18"/>
          <w:sz w:val="28"/>
          <w:szCs w:val="83"/>
        </w:rPr>
        <w:t xml:space="preserve">Patrouiller, c’est l’une de mes missions. Les premiers jours, nous avons surtout expliqué aux gens comment remplir les attestations. </w:t>
      </w:r>
    </w:p>
    <w:p w:rsidR="00312DF0" w:rsidRDefault="00312DF0" w:rsidP="00312DF0">
      <w:pPr>
        <w:spacing w:line="360" w:lineRule="auto"/>
        <w:ind w:left="-425" w:right="-6"/>
        <w:rPr>
          <w:rFonts w:ascii="Arial" w:hAnsi="Arial" w:cs="Times New Roman"/>
          <w:color w:val="1A1A18"/>
          <w:sz w:val="28"/>
          <w:szCs w:val="83"/>
        </w:rPr>
      </w:pPr>
      <w:r>
        <w:rPr>
          <w:rFonts w:ascii="Arial" w:hAnsi="Arial" w:cs="Times New Roman"/>
          <w:color w:val="1A1A18"/>
          <w:sz w:val="28"/>
          <w:szCs w:val="83"/>
        </w:rPr>
        <w:t xml:space="preserve">A partir de vendredi, nous avons appliqué strictement les consignes : nous avons donc verbalisé plusieurs personnes. </w:t>
      </w:r>
    </w:p>
    <w:p w:rsidR="00312DF0" w:rsidRDefault="00312DF0" w:rsidP="002F3F15">
      <w:pPr>
        <w:spacing w:line="360" w:lineRule="auto"/>
        <w:ind w:left="-425" w:right="-708"/>
        <w:rPr>
          <w:rFonts w:ascii="Arial" w:hAnsi="Arial" w:cs="Times New Roman"/>
          <w:color w:val="1A1A18"/>
          <w:sz w:val="28"/>
          <w:szCs w:val="83"/>
        </w:rPr>
      </w:pPr>
      <w:r>
        <w:rPr>
          <w:rFonts w:ascii="Arial" w:hAnsi="Arial" w:cs="Times New Roman"/>
          <w:color w:val="1A1A18"/>
          <w:sz w:val="28"/>
          <w:szCs w:val="83"/>
        </w:rPr>
        <w:t xml:space="preserve">La plupart des gens </w:t>
      </w:r>
      <w:r w:rsidR="002F3F15">
        <w:rPr>
          <w:rFonts w:ascii="Arial" w:hAnsi="Arial" w:cs="Times New Roman"/>
          <w:color w:val="1A1A18"/>
          <w:sz w:val="28"/>
          <w:szCs w:val="83"/>
        </w:rPr>
        <w:t>sont</w:t>
      </w:r>
      <w:r>
        <w:rPr>
          <w:rFonts w:ascii="Arial" w:hAnsi="Arial" w:cs="Times New Roman"/>
          <w:color w:val="1A1A18"/>
          <w:sz w:val="28"/>
          <w:szCs w:val="83"/>
        </w:rPr>
        <w:t xml:space="preserve"> très à l’écoute. Certains n’</w:t>
      </w:r>
      <w:r w:rsidR="002F3F15">
        <w:rPr>
          <w:rFonts w:ascii="Arial" w:hAnsi="Arial" w:cs="Times New Roman"/>
          <w:color w:val="1A1A18"/>
          <w:sz w:val="28"/>
          <w:szCs w:val="83"/>
        </w:rPr>
        <w:t>ont</w:t>
      </w:r>
      <w:r>
        <w:rPr>
          <w:rFonts w:ascii="Arial" w:hAnsi="Arial" w:cs="Times New Roman"/>
          <w:color w:val="1A1A18"/>
          <w:sz w:val="28"/>
          <w:szCs w:val="83"/>
        </w:rPr>
        <w:t xml:space="preserve"> simplement pas compris pourquoi ils devaient rester chez eux. D’autres se sont moqués de nous. </w:t>
      </w:r>
    </w:p>
    <w:p w:rsidR="00312DF0" w:rsidRDefault="00312DF0" w:rsidP="00312DF0">
      <w:pPr>
        <w:spacing w:line="360" w:lineRule="auto"/>
        <w:ind w:left="-425" w:right="-6"/>
        <w:rPr>
          <w:rFonts w:ascii="Arial" w:hAnsi="Arial" w:cs="Times New Roman"/>
          <w:color w:val="1A1A18"/>
          <w:sz w:val="28"/>
          <w:szCs w:val="83"/>
        </w:rPr>
      </w:pPr>
      <w:r>
        <w:rPr>
          <w:rFonts w:ascii="Arial" w:hAnsi="Arial" w:cs="Times New Roman"/>
          <w:color w:val="1A1A18"/>
          <w:sz w:val="28"/>
          <w:szCs w:val="83"/>
        </w:rPr>
        <w:t xml:space="preserve">Pour nous protéger, nous portons des gants. Le cheval nous protège aussi : comme il est haut, nous sommes à distance des gens. </w:t>
      </w:r>
    </w:p>
    <w:p w:rsidR="00CD2EB9" w:rsidRPr="00FB4417" w:rsidRDefault="00CD2EB9" w:rsidP="002F3F15">
      <w:pPr>
        <w:ind w:right="-6"/>
        <w:rPr>
          <w:rFonts w:ascii="Arial" w:hAnsi="Arial"/>
          <w:b/>
          <w:color w:val="3366FF"/>
          <w:sz w:val="26"/>
        </w:rPr>
        <w:sectPr w:rsidR="00CD2EB9" w:rsidRPr="00FB4417" w:rsidSect="002F3F15">
          <w:type w:val="continuous"/>
          <w:pgSz w:w="11900" w:h="16840"/>
          <w:pgMar w:top="426" w:right="985" w:bottom="284" w:left="1417" w:header="708" w:footer="708" w:gutter="0"/>
          <w:cols w:space="708"/>
        </w:sectPr>
      </w:pPr>
    </w:p>
    <w:tbl>
      <w:tblPr>
        <w:tblStyle w:val="Grille"/>
        <w:tblW w:w="0" w:type="auto"/>
        <w:tblLook w:val="00BF"/>
      </w:tblPr>
      <w:tblGrid>
        <w:gridCol w:w="1606"/>
        <w:gridCol w:w="1606"/>
        <w:gridCol w:w="1574"/>
        <w:gridCol w:w="1701"/>
        <w:gridCol w:w="1701"/>
        <w:gridCol w:w="1450"/>
      </w:tblGrid>
      <w:tr w:rsidR="00CD2EB9">
        <w:tc>
          <w:tcPr>
            <w:tcW w:w="1606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verbe</w:t>
            </w:r>
          </w:p>
        </w:tc>
        <w:tc>
          <w:tcPr>
            <w:tcW w:w="1606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infinitif</w:t>
            </w:r>
          </w:p>
        </w:tc>
        <w:tc>
          <w:tcPr>
            <w:tcW w:w="1574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1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er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701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2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ème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701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3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ème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450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auxiliaire</w:t>
            </w: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F3F15">
        <w:tc>
          <w:tcPr>
            <w:tcW w:w="1606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</w:tbl>
    <w:p w:rsidR="00581718" w:rsidRPr="0052641E" w:rsidRDefault="00581718" w:rsidP="002F3F15">
      <w:pPr>
        <w:spacing w:line="360" w:lineRule="auto"/>
        <w:ind w:right="-6"/>
        <w:rPr>
          <w:rFonts w:ascii="Arial" w:hAnsi="Arial"/>
          <w:sz w:val="26"/>
        </w:rPr>
      </w:pPr>
    </w:p>
    <w:sectPr w:rsidR="00581718" w:rsidRPr="0052641E" w:rsidSect="00CD2EB9">
      <w:type w:val="continuous"/>
      <w:pgSz w:w="11900" w:h="16840"/>
      <w:pgMar w:top="426" w:right="985" w:bottom="56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F8D698A"/>
    <w:multiLevelType w:val="multilevel"/>
    <w:tmpl w:val="040C001D"/>
    <w:styleLink w:val="StyleA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16438"/>
    <w:rsid w:val="00074594"/>
    <w:rsid w:val="00097332"/>
    <w:rsid w:val="002E7176"/>
    <w:rsid w:val="002F3F15"/>
    <w:rsid w:val="00300857"/>
    <w:rsid w:val="00312DF0"/>
    <w:rsid w:val="003F78EE"/>
    <w:rsid w:val="004A15D2"/>
    <w:rsid w:val="0052641E"/>
    <w:rsid w:val="00581718"/>
    <w:rsid w:val="00777110"/>
    <w:rsid w:val="00802F15"/>
    <w:rsid w:val="00B86429"/>
    <w:rsid w:val="00C454CA"/>
    <w:rsid w:val="00CD2EB9"/>
    <w:rsid w:val="00D34FC4"/>
    <w:rsid w:val="00D55ADB"/>
    <w:rsid w:val="00DD47B2"/>
    <w:rsid w:val="00E16438"/>
    <w:rsid w:val="00FB441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F7C0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numbering" w:customStyle="1" w:styleId="StyleA">
    <w:name w:val="StyleA"/>
    <w:rsid w:val="000251C6"/>
    <w:pPr>
      <w:numPr>
        <w:numId w:val="1"/>
      </w:numPr>
    </w:pPr>
  </w:style>
  <w:style w:type="table" w:styleId="Grille">
    <w:name w:val="Table Grid"/>
    <w:basedOn w:val="TableauNormal"/>
    <w:uiPriority w:val="59"/>
    <w:rsid w:val="0007459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933</Characters>
  <Application>Microsoft Word 12.0.0</Application>
  <DocSecurity>0</DocSecurity>
  <Lines>97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Mailys Cazaubon</dc:creator>
  <cp:keywords/>
  <dc:description/>
  <cp:lastModifiedBy>Mailys Cazaubon</cp:lastModifiedBy>
  <cp:revision>2</cp:revision>
  <cp:lastPrinted>2020-03-20T13:01:00Z</cp:lastPrinted>
  <dcterms:created xsi:type="dcterms:W3CDTF">2020-03-25T13:36:00Z</dcterms:created>
  <dcterms:modified xsi:type="dcterms:W3CDTF">2020-03-25T13:36:00Z</dcterms:modified>
  <cp:category/>
</cp:coreProperties>
</file>