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85075" w14:textId="77777777" w:rsidR="00FD2E77" w:rsidRDefault="00D72D91" w:rsidP="00F87DCE">
      <w:pPr>
        <w:ind w:left="-1276"/>
      </w:pPr>
      <w:r>
        <w:rPr>
          <w:noProof/>
          <w:lang w:eastAsia="fr-FR"/>
        </w:rPr>
        <w:pict w14:anchorId="02581974"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_x0000_s1094" type="#_x0000_t130" style="position:absolute;left:0;text-align:left;margin-left:393.2pt;margin-top:-6.8pt;width:145.65pt;height:96.85pt;rotation:180;z-index:251705344;v-text-anchor:middle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94">
              <w:txbxContent>
                <w:p w14:paraId="35B85FC4" w14:textId="77777777" w:rsidR="00325DE0" w:rsidRPr="009F2C58" w:rsidRDefault="00284E5C" w:rsidP="00A83831">
                  <w:pPr>
                    <w:ind w:right="-260"/>
                    <w:jc w:val="center"/>
                    <w:rPr>
                      <w:rFonts w:asciiTheme="majorHAnsi" w:hAnsiTheme="majorHAnsi" w:cs="Aharoni"/>
                      <w:b/>
                      <w:sz w:val="36"/>
                      <w:szCs w:val="36"/>
                    </w:rPr>
                  </w:pPr>
                  <w:r>
                    <w:rPr>
                      <w:rFonts w:asciiTheme="majorHAnsi" w:hAnsiTheme="majorHAnsi" w:cs="Aharoni"/>
                      <w:b/>
                      <w:sz w:val="36"/>
                      <w:szCs w:val="36"/>
                    </w:rPr>
                    <w:t>Liaison au sol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 w14:anchorId="08D5297F">
          <v:shape id="_x0000_s1110" type="#_x0000_t130" style="position:absolute;left:0;text-align:left;margin-left:-17.5pt;margin-top:-7.1pt;width:145.65pt;height:96.85pt;z-index:25172275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110">
              <w:txbxContent>
                <w:p w14:paraId="119AAC7C" w14:textId="5BA27E9B" w:rsidR="003F3325" w:rsidRDefault="00FA04F5" w:rsidP="00D72D91">
                  <w:pPr>
                    <w:rPr>
                      <w:rFonts w:asciiTheme="majorHAnsi" w:hAnsiTheme="majorHAnsi" w:cs="Aharoni"/>
                      <w:b/>
                      <w:sz w:val="36"/>
                      <w:szCs w:val="36"/>
                    </w:rPr>
                  </w:pPr>
                  <w:bookmarkStart w:id="0" w:name="_GoBack"/>
                  <w:bookmarkEnd w:id="0"/>
                  <w:r>
                    <w:rPr>
                      <w:rFonts w:asciiTheme="majorHAnsi" w:hAnsiTheme="majorHAnsi" w:cs="Aharoni"/>
                      <w:b/>
                      <w:sz w:val="36"/>
                      <w:szCs w:val="36"/>
                    </w:rPr>
                    <w:t xml:space="preserve"> </w:t>
                  </w:r>
                </w:p>
                <w:p w14:paraId="75D7C9EA" w14:textId="77777777" w:rsidR="00FA04F5" w:rsidRDefault="00FA04F5" w:rsidP="007F7AB4">
                  <w:pPr>
                    <w:ind w:left="-142"/>
                    <w:jc w:val="center"/>
                    <w:rPr>
                      <w:rFonts w:asciiTheme="majorHAnsi" w:hAnsiTheme="majorHAnsi" w:cs="Aharoni"/>
                      <w:b/>
                      <w:sz w:val="36"/>
                      <w:szCs w:val="36"/>
                    </w:rPr>
                  </w:pPr>
                  <w:r>
                    <w:rPr>
                      <w:rFonts w:asciiTheme="majorHAnsi" w:hAnsiTheme="majorHAnsi" w:cs="Aharoni"/>
                      <w:b/>
                      <w:sz w:val="36"/>
                      <w:szCs w:val="36"/>
                    </w:rPr>
                    <w:t>MV</w:t>
                  </w:r>
                </w:p>
                <w:p w14:paraId="726A110A" w14:textId="77777777" w:rsidR="00FA04F5" w:rsidRPr="009F2C58" w:rsidRDefault="00FA04F5" w:rsidP="007F7AB4">
                  <w:pPr>
                    <w:ind w:left="-142"/>
                    <w:jc w:val="center"/>
                    <w:rPr>
                      <w:rFonts w:asciiTheme="majorHAnsi" w:hAnsiTheme="majorHAnsi" w:cs="Aharoni"/>
                      <w:b/>
                      <w:sz w:val="36"/>
                      <w:szCs w:val="36"/>
                    </w:rPr>
                  </w:pPr>
                  <w:r w:rsidRPr="00FA04F5">
                    <w:rPr>
                      <w:rFonts w:asciiTheme="majorHAnsi" w:hAnsiTheme="majorHAnsi" w:cs="Aharoni"/>
                      <w:b/>
                      <w:sz w:val="32"/>
                      <w:szCs w:val="32"/>
                    </w:rPr>
                    <w:t>Technologie</w:t>
                  </w:r>
                </w:p>
              </w:txbxContent>
            </v:textbox>
          </v:shape>
        </w:pict>
      </w:r>
      <w:r>
        <w:rPr>
          <w:noProof/>
        </w:rPr>
        <w:pict w14:anchorId="74A5A302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49" type="#_x0000_t202" style="position:absolute;left:0;text-align:left;margin-left:-34.5pt;margin-top:-11.1pt;width:594.7pt;height:106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L+g5kKwIAAEwEAAAOAAAAAAAAAAAAAAAAAC4CAABkcnMvZTJv&#10;RG9jLnhtbFBLAQItABQABgAIAAAAIQD9LzLW2wAAAAUBAAAPAAAAAAAAAAAAAAAAAIUEAABkcnMv&#10;ZG93bnJldi54bWxQSwUGAAAAAAQABADzAAAAjQUAAAAA&#10;" filled="f" stroked="f">
            <v:textbox style="mso-next-textbox:#Zone de texte 2">
              <w:txbxContent>
                <w:p w14:paraId="64DB10A2" w14:textId="77777777" w:rsidR="00FA04F5" w:rsidRPr="00FA04F5" w:rsidRDefault="00284E5C" w:rsidP="0075153D">
                  <w:pPr>
                    <w:jc w:val="center"/>
                    <w:rPr>
                      <w:rFonts w:cstheme="minorHAnsi"/>
                      <w:sz w:val="52"/>
                      <w:szCs w:val="52"/>
                    </w:rPr>
                  </w:pPr>
                  <w:r>
                    <w:rPr>
                      <w:rFonts w:eastAsia="Times New Roman" w:cstheme="minorHAnsi"/>
                      <w:b/>
                      <w:sz w:val="52"/>
                      <w:szCs w:val="52"/>
                      <w:lang w:eastAsia="fr-FR"/>
                    </w:rPr>
                    <w:t>La roue et le pneumatique</w:t>
                  </w:r>
                </w:p>
              </w:txbxContent>
            </v:textbox>
          </v:shape>
        </w:pict>
      </w:r>
    </w:p>
    <w:p w14:paraId="2D236E99" w14:textId="77777777" w:rsidR="006A2BE5" w:rsidRDefault="006A2BE5" w:rsidP="00F87DCE"/>
    <w:p w14:paraId="4356B21B" w14:textId="77777777" w:rsidR="00C3223C" w:rsidRDefault="00C3223C" w:rsidP="00F87DCE"/>
    <w:p w14:paraId="6FFB9D6F" w14:textId="77777777" w:rsidR="006A2BE5" w:rsidRDefault="006A2BE5" w:rsidP="00F87DCE"/>
    <w:p w14:paraId="22D38D2F" w14:textId="77777777" w:rsidR="006A2BE5" w:rsidRDefault="006A2BE5" w:rsidP="00F87DCE"/>
    <w:p w14:paraId="28DC003E" w14:textId="77777777" w:rsidR="006A2BE5" w:rsidRDefault="006A2BE5" w:rsidP="00F87DCE"/>
    <w:p w14:paraId="1B021EE5" w14:textId="77777777" w:rsidR="00864921" w:rsidRDefault="00864921" w:rsidP="00F87DCE"/>
    <w:p w14:paraId="3B67FEE6" w14:textId="77777777" w:rsidR="00864921" w:rsidRPr="00864921" w:rsidRDefault="00D72D91" w:rsidP="00F87DCE">
      <w:r>
        <w:rPr>
          <w:noProof/>
          <w:lang w:eastAsia="fr-FR"/>
        </w:rPr>
        <w:pict w14:anchorId="116B8B91">
          <v:roundrect id="_x0000_s1178" style="position:absolute;left:0;text-align:left;margin-left:-14.8pt;margin-top:10.5pt;width:555.4pt;height:42.65pt;z-index:251758592" arcsize="10030f" fillcolor="white [3212]">
            <v:textbox style="mso-next-textbox:#_x0000_s1178">
              <w:txbxContent>
                <w:p w14:paraId="5525289E" w14:textId="77777777" w:rsidR="007B78FC" w:rsidRDefault="007B78FC" w:rsidP="00325DE0">
                  <w:pPr>
                    <w:jc w:val="left"/>
                    <w:rPr>
                      <w:rFonts w:asciiTheme="majorHAnsi" w:hAnsiTheme="majorHAnsi"/>
                      <w:szCs w:val="24"/>
                    </w:rPr>
                  </w:pPr>
                  <w:r w:rsidRPr="0087720B">
                    <w:rPr>
                      <w:rFonts w:asciiTheme="majorHAnsi" w:eastAsia="Times New Roman" w:hAnsiTheme="majorHAnsi"/>
                      <w:b/>
                      <w:szCs w:val="24"/>
                      <w:lang w:eastAsia="fr-FR"/>
                    </w:rPr>
                    <w:t xml:space="preserve">Objectifs : </w:t>
                  </w:r>
                  <w:r w:rsidR="00B46A97">
                    <w:rPr>
                      <w:rFonts w:asciiTheme="majorHAnsi" w:hAnsiTheme="majorHAnsi"/>
                      <w:szCs w:val="24"/>
                    </w:rPr>
                    <w:t xml:space="preserve">Connaitre </w:t>
                  </w:r>
                  <w:r w:rsidR="00CF49D7">
                    <w:rPr>
                      <w:rFonts w:asciiTheme="majorHAnsi" w:hAnsiTheme="majorHAnsi"/>
                      <w:szCs w:val="24"/>
                    </w:rPr>
                    <w:t>la constitution d’une roue et de son pneumatique</w:t>
                  </w:r>
                </w:p>
                <w:p w14:paraId="0D942366" w14:textId="77777777" w:rsidR="007F7AB4" w:rsidRPr="0087720B" w:rsidRDefault="007F7AB4" w:rsidP="007B78FC">
                  <w:pPr>
                    <w:jc w:val="center"/>
                    <w:rPr>
                      <w:rFonts w:asciiTheme="majorHAnsi" w:hAnsiTheme="majorHAnsi"/>
                      <w:szCs w:val="24"/>
                    </w:rPr>
                  </w:pPr>
                </w:p>
                <w:p w14:paraId="071EA60C" w14:textId="77777777" w:rsidR="007B78FC" w:rsidRDefault="007B78FC" w:rsidP="007B78FC"/>
              </w:txbxContent>
            </v:textbox>
          </v:roundrect>
        </w:pict>
      </w:r>
    </w:p>
    <w:p w14:paraId="1FAA90E1" w14:textId="77777777" w:rsidR="00864921" w:rsidRPr="00864921" w:rsidRDefault="00864921" w:rsidP="00F87DCE"/>
    <w:p w14:paraId="6D84BA9D" w14:textId="77777777" w:rsidR="00864921" w:rsidRPr="00864921" w:rsidRDefault="00864921" w:rsidP="00F87DCE"/>
    <w:p w14:paraId="17F7FFB1" w14:textId="77777777" w:rsidR="00864921" w:rsidRPr="00864921" w:rsidRDefault="00864921" w:rsidP="00F87DCE"/>
    <w:p w14:paraId="2018D716" w14:textId="77777777" w:rsidR="000C6CEC" w:rsidRDefault="000C6CEC" w:rsidP="00F87DCE"/>
    <w:p w14:paraId="740019CA" w14:textId="77777777" w:rsidR="007F7AB4" w:rsidRDefault="007F7AB4" w:rsidP="00F87DCE"/>
    <w:p w14:paraId="42EA606E" w14:textId="77777777" w:rsidR="00BB5635" w:rsidRDefault="00284E5C" w:rsidP="00FA04F5">
      <w:pPr>
        <w:pStyle w:val="Titre1"/>
        <w:numPr>
          <w:ilvl w:val="0"/>
          <w:numId w:val="20"/>
        </w:numPr>
        <w:rPr>
          <w:rFonts w:eastAsia="Calibri"/>
        </w:rPr>
      </w:pPr>
      <w:r>
        <w:rPr>
          <w:rFonts w:eastAsia="Calibri"/>
        </w:rPr>
        <w:t>Fonction des pneumatiques</w:t>
      </w:r>
    </w:p>
    <w:p w14:paraId="34823427" w14:textId="77777777" w:rsidR="00284E5C" w:rsidRPr="00284E5C" w:rsidRDefault="00284E5C" w:rsidP="00284E5C"/>
    <w:p w14:paraId="02178DFE" w14:textId="77777777" w:rsidR="00284E5C" w:rsidRDefault="00284E5C" w:rsidP="00284E5C">
      <w:pPr>
        <w:pStyle w:val="Paragraphedeliste"/>
        <w:numPr>
          <w:ilvl w:val="0"/>
          <w:numId w:val="23"/>
        </w:numPr>
      </w:pPr>
      <w:r>
        <w:t>Le pneumatique permet de transmettre au sol la puissance du moteur et la force de freinage.</w:t>
      </w:r>
    </w:p>
    <w:p w14:paraId="5CAF0A3C" w14:textId="77777777" w:rsidR="00284E5C" w:rsidRDefault="00284E5C" w:rsidP="00284E5C">
      <w:pPr>
        <w:pStyle w:val="Paragraphedeliste"/>
      </w:pPr>
    </w:p>
    <w:p w14:paraId="42288C25" w14:textId="77777777" w:rsidR="00284E5C" w:rsidRPr="00284E5C" w:rsidRDefault="00284E5C" w:rsidP="00284E5C">
      <w:pPr>
        <w:pStyle w:val="Paragraphedeliste"/>
        <w:numPr>
          <w:ilvl w:val="0"/>
          <w:numId w:val="23"/>
        </w:numPr>
      </w:pPr>
      <w:r>
        <w:t>Le pneumatique participe au guidage du véhicule et contribue à la tenue de route.</w:t>
      </w:r>
    </w:p>
    <w:p w14:paraId="28954AF3" w14:textId="77777777" w:rsidR="001C0864" w:rsidRDefault="001C0864" w:rsidP="001C0864"/>
    <w:p w14:paraId="02690826" w14:textId="77777777" w:rsidR="00284E5C" w:rsidRDefault="00284E5C" w:rsidP="00284E5C">
      <w:pPr>
        <w:pStyle w:val="Paragraphedeliste"/>
        <w:numPr>
          <w:ilvl w:val="0"/>
          <w:numId w:val="20"/>
        </w:numPr>
        <w:rPr>
          <w:rFonts w:asciiTheme="majorHAnsi" w:hAnsiTheme="majorHAnsi"/>
          <w:b/>
          <w:sz w:val="28"/>
          <w:szCs w:val="28"/>
        </w:rPr>
      </w:pPr>
      <w:r w:rsidRPr="00284E5C">
        <w:rPr>
          <w:rFonts w:asciiTheme="majorHAnsi" w:hAnsiTheme="majorHAnsi"/>
          <w:b/>
          <w:sz w:val="28"/>
          <w:szCs w:val="28"/>
        </w:rPr>
        <w:t>Constitution d’une roue</w:t>
      </w:r>
    </w:p>
    <w:p w14:paraId="126A524E" w14:textId="77777777" w:rsidR="00284E5C" w:rsidRDefault="00284E5C" w:rsidP="00284E5C">
      <w:pPr>
        <w:ind w:left="360"/>
        <w:rPr>
          <w:rFonts w:asciiTheme="majorHAnsi" w:hAnsiTheme="majorHAnsi"/>
          <w:b/>
          <w:sz w:val="28"/>
          <w:szCs w:val="28"/>
        </w:rPr>
      </w:pPr>
    </w:p>
    <w:p w14:paraId="13E42C2B" w14:textId="77777777" w:rsidR="00217BEF" w:rsidRDefault="00D72D91" w:rsidP="00284E5C">
      <w:pPr>
        <w:ind w:left="360"/>
        <w:rPr>
          <w:rFonts w:asciiTheme="majorHAnsi" w:hAnsiTheme="majorHAnsi"/>
          <w:b/>
          <w:sz w:val="28"/>
          <w:szCs w:val="28"/>
        </w:rPr>
      </w:pPr>
      <w:r>
        <w:rPr>
          <w:noProof/>
          <w:lang w:eastAsia="fr-FR"/>
        </w:rPr>
        <w:pict w14:anchorId="65D5EA01">
          <v:shape id="_x0000_s1204" type="#_x0000_t202" style="position:absolute;left:0;text-align:left;margin-left:132.55pt;margin-top:30.35pt;width:123pt;height:24.75pt;z-index:251760640">
            <v:textbox>
              <w:txbxContent>
                <w:p w14:paraId="28707656" w14:textId="77777777" w:rsidR="00217BEF" w:rsidRDefault="00217BEF" w:rsidP="00217BEF">
                  <w:pPr>
                    <w:jc w:val="center"/>
                  </w:pPr>
                  <w:r>
                    <w:t>Jante alu</w:t>
                  </w:r>
                </w:p>
              </w:txbxContent>
            </v:textbox>
          </v:shape>
        </w:pict>
      </w:r>
      <w:r w:rsidR="00217BEF">
        <w:rPr>
          <w:noProof/>
          <w:lang w:eastAsia="fr-FR"/>
        </w:rPr>
        <w:drawing>
          <wp:anchor distT="0" distB="0" distL="114300" distR="114300" simplePos="0" relativeHeight="251642368" behindDoc="1" locked="0" layoutInCell="1" allowOverlap="1" wp14:anchorId="5A7F0845" wp14:editId="566D2C16">
            <wp:simplePos x="0" y="0"/>
            <wp:positionH relativeFrom="column">
              <wp:posOffset>4540250</wp:posOffset>
            </wp:positionH>
            <wp:positionV relativeFrom="paragraph">
              <wp:posOffset>290195</wp:posOffset>
            </wp:positionV>
            <wp:extent cx="1663065" cy="739580"/>
            <wp:effectExtent l="0" t="0" r="0" b="0"/>
            <wp:wrapNone/>
            <wp:docPr id="7" name="il_fi" descr="http://www.easywheel.be/products/images/00000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asywheel.be/products/images/000001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73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E5C">
        <w:rPr>
          <w:noProof/>
          <w:lang w:eastAsia="fr-FR"/>
        </w:rPr>
        <w:drawing>
          <wp:inline distT="0" distB="0" distL="0" distR="0" wp14:anchorId="35412CD9" wp14:editId="2062470B">
            <wp:extent cx="1152525" cy="1152525"/>
            <wp:effectExtent l="0" t="0" r="0" b="0"/>
            <wp:docPr id="5" name="il_fi" descr="http://www.jet-import.com/wp-content/uploads/2012/05/Jantes-Alu-COM4WHEELS-RACY-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jet-import.com/wp-content/uploads/2012/05/Jantes-Alu-COM4WHEELS-RACY-Blac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F3015" w14:textId="77777777" w:rsidR="00217BEF" w:rsidRDefault="00D72D91" w:rsidP="00217BEF">
      <w:pPr>
        <w:rPr>
          <w:rFonts w:asciiTheme="majorHAnsi" w:hAnsiTheme="majorHAnsi"/>
          <w:sz w:val="28"/>
          <w:szCs w:val="28"/>
        </w:rPr>
      </w:pPr>
      <w:r>
        <w:rPr>
          <w:noProof/>
          <w:lang w:eastAsia="fr-FR"/>
        </w:rPr>
        <w:pict w14:anchorId="754C2C09">
          <v:shape id="_x0000_s1206" type="#_x0000_t202" style="position:absolute;left:0;text-align:left;margin-left:362.05pt;margin-top:1.1pt;width:123pt;height:24.75pt;z-index:251762688">
            <v:textbox>
              <w:txbxContent>
                <w:p w14:paraId="16892A50" w14:textId="77777777" w:rsidR="00217BEF" w:rsidRDefault="00217BEF" w:rsidP="00217BEF">
                  <w:pPr>
                    <w:jc w:val="center"/>
                  </w:pPr>
                  <w:r>
                    <w:t xml:space="preserve">Valve </w:t>
                  </w:r>
                </w:p>
              </w:txbxContent>
            </v:textbox>
          </v:shape>
        </w:pict>
      </w:r>
    </w:p>
    <w:p w14:paraId="316473E4" w14:textId="77777777" w:rsidR="00217BEF" w:rsidRDefault="00D72D91" w:rsidP="00217BEF">
      <w:pPr>
        <w:ind w:firstLine="708"/>
        <w:rPr>
          <w:rFonts w:asciiTheme="majorHAnsi" w:hAnsiTheme="majorHAnsi"/>
          <w:sz w:val="28"/>
          <w:szCs w:val="28"/>
        </w:rPr>
      </w:pPr>
      <w:r>
        <w:rPr>
          <w:noProof/>
          <w:lang w:eastAsia="fr-FR"/>
        </w:rPr>
        <w:pict w14:anchorId="06425A92">
          <v:shape id="_x0000_s1205" type="#_x0000_t202" style="position:absolute;left:0;text-align:left;margin-left:138.55pt;margin-top:13.15pt;width:123pt;height:34.5pt;z-index:251761664">
            <v:textbox>
              <w:txbxContent>
                <w:p w14:paraId="6AC4D498" w14:textId="77777777" w:rsidR="00217BEF" w:rsidRDefault="00217BEF" w:rsidP="00217BEF">
                  <w:pPr>
                    <w:jc w:val="center"/>
                  </w:pPr>
                  <w:r>
                    <w:t>Jante tôle et pneumatique</w:t>
                  </w:r>
                </w:p>
              </w:txbxContent>
            </v:textbox>
          </v:shape>
        </w:pict>
      </w:r>
      <w:r w:rsidR="00217BEF">
        <w:rPr>
          <w:noProof/>
          <w:lang w:eastAsia="fr-FR"/>
        </w:rPr>
        <w:drawing>
          <wp:inline distT="0" distB="0" distL="0" distR="0" wp14:anchorId="3A994BE9" wp14:editId="2601FE51">
            <wp:extent cx="1040946" cy="971550"/>
            <wp:effectExtent l="0" t="0" r="0" b="0"/>
            <wp:docPr id="6" name="il_fi" descr="http://static6.allopneus.com/images/refonte_homes/pack_tole_f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tic6.allopneus.com/images/refonte_homes/pack_tole_fa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205" cy="97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EB8A2" w14:textId="77777777" w:rsidR="00217BEF" w:rsidRDefault="00217BEF" w:rsidP="00217BEF">
      <w:pPr>
        <w:rPr>
          <w:rFonts w:asciiTheme="majorHAnsi" w:hAnsiTheme="majorHAnsi"/>
          <w:sz w:val="28"/>
          <w:szCs w:val="28"/>
        </w:rPr>
      </w:pPr>
    </w:p>
    <w:p w14:paraId="30BE11A5" w14:textId="77777777" w:rsidR="00217BEF" w:rsidRPr="00217BEF" w:rsidRDefault="00217BEF" w:rsidP="00217BEF">
      <w:pPr>
        <w:pStyle w:val="Paragraphedeliste"/>
        <w:numPr>
          <w:ilvl w:val="0"/>
          <w:numId w:val="20"/>
        </w:numPr>
        <w:rPr>
          <w:rFonts w:asciiTheme="majorHAnsi" w:hAnsiTheme="majorHAnsi"/>
          <w:b/>
          <w:sz w:val="28"/>
          <w:szCs w:val="28"/>
        </w:rPr>
      </w:pPr>
      <w:r w:rsidRPr="00217BEF">
        <w:rPr>
          <w:rFonts w:asciiTheme="majorHAnsi" w:hAnsiTheme="majorHAnsi"/>
          <w:b/>
          <w:noProof/>
          <w:lang w:eastAsia="fr-FR"/>
        </w:rPr>
        <w:drawing>
          <wp:anchor distT="0" distB="0" distL="114300" distR="114300" simplePos="0" relativeHeight="251668992" behindDoc="1" locked="0" layoutInCell="1" allowOverlap="1" wp14:anchorId="358626A5" wp14:editId="76854AC6">
            <wp:simplePos x="0" y="0"/>
            <wp:positionH relativeFrom="column">
              <wp:posOffset>1369060</wp:posOffset>
            </wp:positionH>
            <wp:positionV relativeFrom="paragraph">
              <wp:posOffset>196215</wp:posOffset>
            </wp:positionV>
            <wp:extent cx="3916495" cy="3267075"/>
            <wp:effectExtent l="0" t="0" r="0" b="0"/>
            <wp:wrapNone/>
            <wp:docPr id="8" name="il_fi" descr="http://images.forum-auto.com/mesimages/245508/pneu.jpg1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.forum-auto.com/mesimages/245508/pneu.jpg1.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49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7BEF">
        <w:rPr>
          <w:rFonts w:asciiTheme="majorHAnsi" w:hAnsiTheme="majorHAnsi"/>
          <w:b/>
          <w:sz w:val="28"/>
          <w:szCs w:val="28"/>
        </w:rPr>
        <w:t>Composition d’une enveloppe</w:t>
      </w:r>
    </w:p>
    <w:p w14:paraId="06B7A4E9" w14:textId="77777777" w:rsidR="00217BEF" w:rsidRPr="00217BEF" w:rsidRDefault="00D72D91" w:rsidP="00217BEF">
      <w:r>
        <w:rPr>
          <w:noProof/>
          <w:lang w:eastAsia="fr-FR"/>
        </w:rPr>
        <w:pict w14:anchorId="72928F07">
          <v:shape id="_x0000_s1208" type="#_x0000_t202" style="position:absolute;left:0;text-align:left;margin-left:135.55pt;margin-top:5.8pt;width:132pt;height:28.5pt;z-index:251765760">
            <v:textbox>
              <w:txbxContent>
                <w:p w14:paraId="141729A1" w14:textId="77777777" w:rsidR="00486996" w:rsidRDefault="00486996" w:rsidP="00486996">
                  <w:pPr>
                    <w:jc w:val="center"/>
                  </w:pPr>
                  <w:r>
                    <w:t>Bande de roulement</w:t>
                  </w:r>
                </w:p>
              </w:txbxContent>
            </v:textbox>
          </v:shape>
        </w:pict>
      </w:r>
    </w:p>
    <w:p w14:paraId="4E3E3A70" w14:textId="77777777" w:rsidR="00217BEF" w:rsidRDefault="00D72D91" w:rsidP="00217BEF">
      <w:r>
        <w:rPr>
          <w:noProof/>
          <w:lang w:eastAsia="fr-FR"/>
        </w:rPr>
        <w:pict w14:anchorId="7B85FE8B">
          <v:shape id="_x0000_s1209" type="#_x0000_t202" style="position:absolute;left:0;text-align:left;margin-left:271.3pt;margin-top:1.65pt;width:129.75pt;height:21pt;z-index:251766784">
            <v:textbox>
              <w:txbxContent>
                <w:p w14:paraId="63F71D4F" w14:textId="77777777" w:rsidR="00217BEF" w:rsidRDefault="00486996" w:rsidP="00486996">
                  <w:pPr>
                    <w:jc w:val="center"/>
                  </w:pPr>
                  <w:r>
                    <w:t>Gomme de découpage</w:t>
                  </w:r>
                </w:p>
              </w:txbxContent>
            </v:textbox>
          </v:shape>
        </w:pict>
      </w:r>
    </w:p>
    <w:p w14:paraId="4454B294" w14:textId="77777777" w:rsidR="00217BEF" w:rsidRDefault="00D72D91" w:rsidP="00217BEF">
      <w:r>
        <w:rPr>
          <w:noProof/>
          <w:lang w:eastAsia="fr-FR"/>
        </w:rPr>
        <w:pict w14:anchorId="5E831633">
          <v:shape id="_x0000_s1207" type="#_x0000_t202" style="position:absolute;left:0;text-align:left;margin-left:128.15pt;margin-top:5pt;width:62.25pt;height:28.5pt;z-index:251764736">
            <v:textbox>
              <w:txbxContent>
                <w:p w14:paraId="2ED0477C" w14:textId="77777777" w:rsidR="00217BEF" w:rsidRDefault="00486996" w:rsidP="00486996">
                  <w:pPr>
                    <w:jc w:val="center"/>
                  </w:pPr>
                  <w:r>
                    <w:t>Nappe</w:t>
                  </w:r>
                </w:p>
              </w:txbxContent>
            </v:textbox>
          </v:shape>
        </w:pict>
      </w:r>
    </w:p>
    <w:p w14:paraId="0053B415" w14:textId="77777777" w:rsidR="00217BEF" w:rsidRDefault="00D72D91" w:rsidP="00217BEF">
      <w:r>
        <w:rPr>
          <w:noProof/>
          <w:lang w:eastAsia="fr-FR"/>
        </w:rPr>
        <w:pict w14:anchorId="65F79E88">
          <v:shape id="_x0000_s1210" type="#_x0000_t202" style="position:absolute;left:0;text-align:left;margin-left:353.05pt;margin-top:13.6pt;width:49.5pt;height:19.5pt;z-index:251767808">
            <v:textbox>
              <w:txbxContent>
                <w:p w14:paraId="1E70702F" w14:textId="77777777" w:rsidR="00217BEF" w:rsidRDefault="00486996" w:rsidP="00486996">
                  <w:pPr>
                    <w:jc w:val="center"/>
                  </w:pPr>
                  <w:r>
                    <w:t>Flanc</w:t>
                  </w:r>
                </w:p>
              </w:txbxContent>
            </v:textbox>
          </v:shape>
        </w:pict>
      </w:r>
    </w:p>
    <w:p w14:paraId="263034B7" w14:textId="77777777" w:rsidR="00217BEF" w:rsidRDefault="00217BEF" w:rsidP="00217BEF"/>
    <w:p w14:paraId="226314F8" w14:textId="77777777" w:rsidR="00217BEF" w:rsidRDefault="00D72D91" w:rsidP="00217BEF">
      <w:r>
        <w:rPr>
          <w:noProof/>
          <w:lang w:eastAsia="fr-FR"/>
        </w:rPr>
        <w:pict w14:anchorId="6789B8D8">
          <v:shape id="_x0000_s1218" type="#_x0000_t202" style="position:absolute;left:0;text-align:left;margin-left:55.3pt;margin-top:4.55pt;width:88.5pt;height:37.5pt;z-index:251779072">
            <v:textbox>
              <w:txbxContent>
                <w:p w14:paraId="597F7D20" w14:textId="77777777" w:rsidR="00486996" w:rsidRDefault="00486996" w:rsidP="00486996">
                  <w:pPr>
                    <w:jc w:val="center"/>
                  </w:pPr>
                  <w:r>
                    <w:t>Nappe et carcasse</w:t>
                  </w:r>
                </w:p>
              </w:txbxContent>
            </v:textbox>
          </v:shape>
        </w:pict>
      </w:r>
    </w:p>
    <w:p w14:paraId="4E2830B4" w14:textId="77777777" w:rsidR="00217BEF" w:rsidRDefault="00217BEF" w:rsidP="00217BEF"/>
    <w:p w14:paraId="76E15596" w14:textId="77777777" w:rsidR="00217BEF" w:rsidRDefault="00D72D91" w:rsidP="00217BEF">
      <w:r>
        <w:rPr>
          <w:noProof/>
          <w:lang w:eastAsia="fr-FR"/>
        </w:rPr>
        <w:pict w14:anchorId="298536D3">
          <v:shape id="_x0000_s1216" type="#_x0000_t202" style="position:absolute;left:0;text-align:left;margin-left:362.8pt;margin-top:6.8pt;width:104.25pt;height:37.5pt;z-index:251773952">
            <v:textbox>
              <w:txbxContent>
                <w:p w14:paraId="37A10ECE" w14:textId="77777777" w:rsidR="00217BEF" w:rsidRDefault="00486996" w:rsidP="00486996">
                  <w:pPr>
                    <w:jc w:val="center"/>
                  </w:pPr>
                  <w:r>
                    <w:t>Retournement de la nappe</w:t>
                  </w:r>
                </w:p>
              </w:txbxContent>
            </v:textbox>
          </v:shape>
        </w:pict>
      </w:r>
    </w:p>
    <w:p w14:paraId="3D9D406C" w14:textId="77777777" w:rsidR="00217BEF" w:rsidRDefault="00D72D91" w:rsidP="00217BEF">
      <w:r>
        <w:rPr>
          <w:noProof/>
          <w:lang w:eastAsia="fr-FR"/>
        </w:rPr>
        <w:pict w14:anchorId="7694F5E5">
          <v:shape id="_x0000_s1212" type="#_x0000_t202" style="position:absolute;left:0;text-align:left;margin-left:92.05pt;margin-top:13.15pt;width:59.25pt;height:26.25pt;z-index:251769856">
            <v:textbox>
              <w:txbxContent>
                <w:p w14:paraId="7FBDA206" w14:textId="77777777" w:rsidR="00217BEF" w:rsidRDefault="00486996" w:rsidP="00486996">
                  <w:pPr>
                    <w:jc w:val="left"/>
                  </w:pPr>
                  <w:r>
                    <w:t>Tringle</w:t>
                  </w:r>
                </w:p>
              </w:txbxContent>
            </v:textbox>
          </v:shape>
        </w:pict>
      </w:r>
    </w:p>
    <w:p w14:paraId="54BD3C7C" w14:textId="77777777" w:rsidR="00217BEF" w:rsidRDefault="00217BEF" w:rsidP="00217BEF"/>
    <w:p w14:paraId="7AC6454C" w14:textId="77777777" w:rsidR="00217BEF" w:rsidRPr="00217BEF" w:rsidRDefault="00D72D91" w:rsidP="00217BEF">
      <w:r>
        <w:rPr>
          <w:noProof/>
          <w:lang w:eastAsia="fr-FR"/>
        </w:rPr>
        <w:pict w14:anchorId="4BAA49B4">
          <v:shape id="_x0000_s1213" type="#_x0000_t202" style="position:absolute;left:0;text-align:left;margin-left:164.8pt;margin-top:13.1pt;width:79.5pt;height:25.5pt;z-index:251770880">
            <v:textbox>
              <w:txbxContent>
                <w:p w14:paraId="27A539FA" w14:textId="77777777" w:rsidR="00217BEF" w:rsidRDefault="00486996" w:rsidP="00486996">
                  <w:pPr>
                    <w:jc w:val="center"/>
                  </w:pPr>
                  <w:r>
                    <w:t>Accrochage</w:t>
                  </w:r>
                </w:p>
              </w:txbxContent>
            </v:textbox>
          </v:shape>
        </w:pict>
      </w:r>
    </w:p>
    <w:p w14:paraId="235D762A" w14:textId="77777777" w:rsidR="00217BEF" w:rsidRPr="00217BEF" w:rsidRDefault="00217BEF" w:rsidP="00217BEF"/>
    <w:p w14:paraId="538ADEFB" w14:textId="77777777" w:rsidR="00217BEF" w:rsidRPr="00217BEF" w:rsidRDefault="00217BEF" w:rsidP="00217BEF"/>
    <w:p w14:paraId="11992618" w14:textId="77777777" w:rsidR="00217BEF" w:rsidRDefault="00217BEF" w:rsidP="00217BEF"/>
    <w:p w14:paraId="3B571134" w14:textId="77777777" w:rsidR="00284E5C" w:rsidRDefault="00284E5C" w:rsidP="00217BEF"/>
    <w:p w14:paraId="163BD15C" w14:textId="77777777" w:rsidR="00217BEF" w:rsidRDefault="00D72D91" w:rsidP="00217BEF">
      <w:r>
        <w:rPr>
          <w:noProof/>
          <w:lang w:eastAsia="fr-FR"/>
        </w:rPr>
        <w:pict w14:anchorId="5EDA4D70">
          <v:shape id="_x0000_s1215" type="#_x0000_t202" style="position:absolute;left:0;text-align:left;margin-left:318.55pt;margin-top:5.85pt;width:108pt;height:30pt;z-index:251772928">
            <v:textbox>
              <w:txbxContent>
                <w:p w14:paraId="1444B6CA" w14:textId="77777777" w:rsidR="00217BEF" w:rsidRDefault="00486996" w:rsidP="00486996">
                  <w:pPr>
                    <w:jc w:val="center"/>
                  </w:pPr>
                  <w:r>
                    <w:t>Gomme intérieure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 w14:anchorId="77D9B3BA">
          <v:shape id="_x0000_s1214" type="#_x0000_t202" style="position:absolute;left:0;text-align:left;margin-left:239.05pt;margin-top:4.35pt;width:75pt;height:19.5pt;z-index:251771904">
            <v:textbox>
              <w:txbxContent>
                <w:p w14:paraId="49DF1C9A" w14:textId="77777777" w:rsidR="00217BEF" w:rsidRDefault="00486996" w:rsidP="00486996">
                  <w:pPr>
                    <w:jc w:val="center"/>
                  </w:pPr>
                  <w:r>
                    <w:t>Renfort</w:t>
                  </w:r>
                </w:p>
              </w:txbxContent>
            </v:textbox>
          </v:shape>
        </w:pict>
      </w:r>
    </w:p>
    <w:p w14:paraId="0FDB6541" w14:textId="77777777" w:rsidR="00217BEF" w:rsidRPr="00217BEF" w:rsidRDefault="00217BEF" w:rsidP="00217BEF">
      <w:pPr>
        <w:pStyle w:val="Paragraphedeliste"/>
        <w:numPr>
          <w:ilvl w:val="0"/>
          <w:numId w:val="20"/>
        </w:numPr>
        <w:rPr>
          <w:rFonts w:asciiTheme="majorHAnsi" w:hAnsiTheme="majorHAnsi"/>
          <w:b/>
          <w:sz w:val="28"/>
          <w:szCs w:val="28"/>
        </w:rPr>
      </w:pPr>
      <w:r w:rsidRPr="00217BEF">
        <w:rPr>
          <w:rFonts w:asciiTheme="majorHAnsi" w:hAnsiTheme="majorHAnsi"/>
          <w:b/>
          <w:sz w:val="28"/>
          <w:szCs w:val="28"/>
        </w:rPr>
        <w:lastRenderedPageBreak/>
        <w:t>Décodage du marquage d’enveloppe</w:t>
      </w:r>
    </w:p>
    <w:p w14:paraId="6EC8363E" w14:textId="77777777" w:rsidR="00217BEF" w:rsidRDefault="00217BEF" w:rsidP="00217BEF">
      <w:pPr>
        <w:pStyle w:val="Paragraphedeliste"/>
      </w:pPr>
    </w:p>
    <w:p w14:paraId="11D5DB3E" w14:textId="77777777" w:rsidR="00217BEF" w:rsidRDefault="00637F75" w:rsidP="00637F75">
      <w:pPr>
        <w:pStyle w:val="Paragraphedeliste"/>
      </w:pPr>
      <w:r>
        <w:rPr>
          <w:noProof/>
          <w:lang w:eastAsia="fr-FR"/>
        </w:rPr>
        <w:drawing>
          <wp:anchor distT="0" distB="0" distL="114300" distR="114300" simplePos="0" relativeHeight="251673088" behindDoc="1" locked="0" layoutInCell="1" allowOverlap="1" wp14:anchorId="75D0D1F1" wp14:editId="6712EFA1">
            <wp:simplePos x="0" y="0"/>
            <wp:positionH relativeFrom="column">
              <wp:posOffset>264160</wp:posOffset>
            </wp:positionH>
            <wp:positionV relativeFrom="paragraph">
              <wp:posOffset>79375</wp:posOffset>
            </wp:positionV>
            <wp:extent cx="6402070" cy="3418907"/>
            <wp:effectExtent l="0" t="0" r="0" b="0"/>
            <wp:wrapNone/>
            <wp:docPr id="9" name="Image 1" descr="http://www.pneuweb.ch/Table/ind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neuweb.ch/Table/indi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341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89098" w14:textId="77777777" w:rsidR="00637F75" w:rsidRDefault="00637F75" w:rsidP="00217BEF"/>
    <w:p w14:paraId="7EE00476" w14:textId="77777777" w:rsidR="00637F75" w:rsidRPr="00637F75" w:rsidRDefault="00637F75" w:rsidP="00637F75"/>
    <w:p w14:paraId="73181C9F" w14:textId="77777777" w:rsidR="00637F75" w:rsidRPr="00637F75" w:rsidRDefault="00637F75" w:rsidP="00637F75"/>
    <w:p w14:paraId="7F0F0668" w14:textId="77777777" w:rsidR="00637F75" w:rsidRPr="00637F75" w:rsidRDefault="00637F75" w:rsidP="00637F75"/>
    <w:p w14:paraId="7E75AD5A" w14:textId="77777777" w:rsidR="00637F75" w:rsidRPr="00637F75" w:rsidRDefault="00637F75" w:rsidP="00637F75"/>
    <w:p w14:paraId="0388535B" w14:textId="77777777" w:rsidR="00637F75" w:rsidRPr="00637F75" w:rsidRDefault="00637F75" w:rsidP="00637F75"/>
    <w:p w14:paraId="1FF26EB3" w14:textId="77777777" w:rsidR="00637F75" w:rsidRPr="00637F75" w:rsidRDefault="00637F75" w:rsidP="00637F75"/>
    <w:p w14:paraId="328D9C0D" w14:textId="77777777" w:rsidR="00637F75" w:rsidRPr="00637F75" w:rsidRDefault="00637F75" w:rsidP="00637F75"/>
    <w:p w14:paraId="7DA85C16" w14:textId="77777777" w:rsidR="00637F75" w:rsidRPr="00637F75" w:rsidRDefault="00637F75" w:rsidP="00637F75"/>
    <w:p w14:paraId="3EE1AF21" w14:textId="77777777" w:rsidR="00637F75" w:rsidRPr="00637F75" w:rsidRDefault="00637F75" w:rsidP="00637F75"/>
    <w:p w14:paraId="730857A2" w14:textId="77777777" w:rsidR="00637F75" w:rsidRPr="00637F75" w:rsidRDefault="00637F75" w:rsidP="00637F75"/>
    <w:p w14:paraId="2216C91B" w14:textId="77777777" w:rsidR="00637F75" w:rsidRPr="00637F75" w:rsidRDefault="00637F75" w:rsidP="00637F75"/>
    <w:p w14:paraId="5F2DCFF9" w14:textId="77777777" w:rsidR="00637F75" w:rsidRPr="00637F75" w:rsidRDefault="00637F75" w:rsidP="00637F75"/>
    <w:p w14:paraId="7B906203" w14:textId="77777777" w:rsidR="00637F75" w:rsidRPr="00637F75" w:rsidRDefault="00637F75" w:rsidP="00637F75"/>
    <w:p w14:paraId="6D0D1622" w14:textId="77777777" w:rsidR="00637F75" w:rsidRPr="00637F75" w:rsidRDefault="00637F75" w:rsidP="00637F75"/>
    <w:p w14:paraId="2A16F8BC" w14:textId="77777777" w:rsidR="00637F75" w:rsidRPr="00637F75" w:rsidRDefault="00637F75" w:rsidP="00637F75"/>
    <w:p w14:paraId="4E510ACE" w14:textId="77777777" w:rsidR="00637F75" w:rsidRPr="00637F75" w:rsidRDefault="00637F75" w:rsidP="00637F75"/>
    <w:p w14:paraId="161857C1" w14:textId="77777777" w:rsidR="00637F75" w:rsidRPr="00637F75" w:rsidRDefault="00637F75" w:rsidP="00637F75"/>
    <w:p w14:paraId="3EEB5590" w14:textId="77777777" w:rsidR="00637F75" w:rsidRPr="00637F75" w:rsidRDefault="00637F75" w:rsidP="00637F75"/>
    <w:p w14:paraId="653E55F8" w14:textId="77777777" w:rsidR="00637F75" w:rsidRDefault="00637F75" w:rsidP="00637F75"/>
    <w:tbl>
      <w:tblPr>
        <w:tblW w:w="862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5"/>
      </w:tblGrid>
      <w:tr w:rsidR="00637F75" w:rsidRPr="00637F75" w14:paraId="5851218B" w14:textId="77777777" w:rsidTr="00637F75">
        <w:trPr>
          <w:tblCellSpacing w:w="0" w:type="dxa"/>
          <w:jc w:val="center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  <w:hideMark/>
          </w:tcPr>
          <w:p w14:paraId="2374F113" w14:textId="77777777" w:rsidR="00637F75" w:rsidRPr="00637F75" w:rsidRDefault="00637F75" w:rsidP="00637F75">
            <w:pPr>
              <w:jc w:val="left"/>
              <w:rPr>
                <w:rFonts w:eastAsia="Times New Roman" w:cs="Times New Roman"/>
                <w:szCs w:val="24"/>
                <w:lang w:eastAsia="fr-FR"/>
              </w:rPr>
            </w:pPr>
            <w:r w:rsidRPr="00637F75">
              <w:rPr>
                <w:rFonts w:eastAsia="Times New Roman" w:cs="Times New Roman"/>
                <w:szCs w:val="24"/>
                <w:lang w:eastAsia="fr-FR"/>
              </w:rPr>
              <w:t>Le marquage du pneu correspond aux indications inscrites sur le flanc du pneu.</w:t>
            </w:r>
            <w:r w:rsidRPr="00637F75">
              <w:rPr>
                <w:rFonts w:eastAsia="Times New Roman" w:cs="Times New Roman"/>
                <w:szCs w:val="24"/>
                <w:lang w:eastAsia="fr-FR"/>
              </w:rPr>
              <w:br/>
              <w:t>On y retrouve diverses indications comme la largeur, la structure, l'indice de performance, l'indice de charge, …</w:t>
            </w:r>
          </w:p>
        </w:tc>
      </w:tr>
      <w:tr w:rsidR="00637F75" w:rsidRPr="00637F75" w14:paraId="55982D1E" w14:textId="77777777" w:rsidTr="00637F75">
        <w:trPr>
          <w:tblCellSpacing w:w="0" w:type="dxa"/>
          <w:jc w:val="center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  <w:hideMark/>
          </w:tcPr>
          <w:p w14:paraId="3B80C1D0" w14:textId="77777777" w:rsidR="00637F75" w:rsidRPr="00637F75" w:rsidRDefault="00637F75" w:rsidP="00637F75">
            <w:pPr>
              <w:jc w:val="left"/>
              <w:rPr>
                <w:rFonts w:eastAsia="Times New Roman" w:cs="Times New Roman"/>
                <w:szCs w:val="24"/>
                <w:lang w:eastAsia="fr-FR"/>
              </w:rPr>
            </w:pPr>
            <w:r w:rsidRPr="00637F75">
              <w:rPr>
                <w:rFonts w:eastAsia="Times New Roman" w:cs="Times New Roman"/>
                <w:szCs w:val="24"/>
                <w:lang w:eastAsia="fr-FR"/>
              </w:rPr>
              <w:t xml:space="preserve">Prenons l'exemple d'un pneu où il est inscrit : </w:t>
            </w:r>
            <w:r w:rsidRPr="00637F75">
              <w:rPr>
                <w:rFonts w:eastAsia="Times New Roman" w:cs="Times New Roman"/>
                <w:b/>
                <w:bCs/>
                <w:szCs w:val="24"/>
                <w:lang w:eastAsia="fr-FR"/>
              </w:rPr>
              <w:t>195/55 R 15   85H</w:t>
            </w:r>
          </w:p>
        </w:tc>
      </w:tr>
      <w:tr w:rsidR="00637F75" w:rsidRPr="00637F75" w14:paraId="37A58EE7" w14:textId="77777777" w:rsidTr="00637F75">
        <w:trPr>
          <w:tblCellSpacing w:w="0" w:type="dxa"/>
          <w:jc w:val="center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  <w:hideMark/>
          </w:tcPr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95"/>
            </w:tblGrid>
            <w:tr w:rsidR="00637F75" w:rsidRPr="00637F75" w14:paraId="72181A5D" w14:textId="77777777">
              <w:trPr>
                <w:tblCellSpacing w:w="37" w:type="dxa"/>
              </w:trPr>
              <w:tc>
                <w:tcPr>
                  <w:tcW w:w="0" w:type="auto"/>
                  <w:hideMark/>
                </w:tcPr>
                <w:p w14:paraId="4A07A899" w14:textId="77777777" w:rsidR="00637F75" w:rsidRPr="00637F75" w:rsidRDefault="00637F75" w:rsidP="00637F75">
                  <w:pPr>
                    <w:jc w:val="left"/>
                    <w:rPr>
                      <w:rFonts w:eastAsia="Times New Roman" w:cs="Times New Roman"/>
                      <w:szCs w:val="24"/>
                      <w:lang w:eastAsia="fr-FR"/>
                    </w:rPr>
                  </w:pPr>
                  <w:r w:rsidRPr="00637F75">
                    <w:rPr>
                      <w:rFonts w:eastAsia="Times New Roman" w:cs="Times New Roman"/>
                      <w:szCs w:val="24"/>
                      <w:lang w:eastAsia="fr-FR"/>
                    </w:rPr>
                    <w:br/>
                  </w:r>
                  <w:r w:rsidRPr="00637F75">
                    <w:rPr>
                      <w:rFonts w:eastAsia="Times New Roman" w:cs="Times New Roman"/>
                      <w:b/>
                      <w:bCs/>
                      <w:color w:val="FF0000"/>
                      <w:szCs w:val="24"/>
                      <w:lang w:eastAsia="fr-FR"/>
                    </w:rPr>
                    <w:t>1</w:t>
                  </w:r>
                  <w:r w:rsidRPr="00637F75">
                    <w:rPr>
                      <w:rFonts w:eastAsia="Times New Roman" w:cs="Times New Roman"/>
                      <w:szCs w:val="24"/>
                      <w:lang w:eastAsia="fr-FR"/>
                    </w:rPr>
                    <w:t>   195 : la largeur du pneu est de 195 mm,</w:t>
                  </w:r>
                </w:p>
                <w:p w14:paraId="22DBC11D" w14:textId="77777777" w:rsidR="00637F75" w:rsidRPr="00637F75" w:rsidRDefault="00637F75" w:rsidP="00637F75">
                  <w:pPr>
                    <w:jc w:val="left"/>
                    <w:rPr>
                      <w:rFonts w:eastAsia="Times New Roman" w:cs="Times New Roman"/>
                      <w:szCs w:val="24"/>
                      <w:lang w:eastAsia="fr-FR"/>
                    </w:rPr>
                  </w:pPr>
                  <w:r w:rsidRPr="00637F75">
                    <w:rPr>
                      <w:rFonts w:eastAsia="Times New Roman" w:cs="Times New Roman"/>
                      <w:szCs w:val="24"/>
                      <w:lang w:eastAsia="fr-FR"/>
                    </w:rPr>
                    <w:br/>
                  </w:r>
                  <w:r w:rsidRPr="00637F75">
                    <w:rPr>
                      <w:rFonts w:eastAsia="Times New Roman" w:cs="Times New Roman"/>
                      <w:b/>
                      <w:bCs/>
                      <w:color w:val="FF0000"/>
                      <w:szCs w:val="24"/>
                      <w:lang w:eastAsia="fr-FR"/>
                    </w:rPr>
                    <w:t>2</w:t>
                  </w:r>
                  <w:r w:rsidRPr="00637F75">
                    <w:rPr>
                      <w:rFonts w:eastAsia="Times New Roman" w:cs="Times New Roman"/>
                      <w:szCs w:val="24"/>
                      <w:lang w:eastAsia="fr-FR"/>
                    </w:rPr>
                    <w:t>   55   : le flanc (coté du pneu) représente 55% de la largeur du pneu,</w:t>
                  </w:r>
                </w:p>
                <w:p w14:paraId="638C2C9B" w14:textId="77777777" w:rsidR="00637F75" w:rsidRPr="00637F75" w:rsidRDefault="00637F75" w:rsidP="00637F75">
                  <w:pPr>
                    <w:jc w:val="left"/>
                    <w:rPr>
                      <w:rFonts w:eastAsia="Times New Roman" w:cs="Times New Roman"/>
                      <w:szCs w:val="24"/>
                      <w:lang w:eastAsia="fr-FR"/>
                    </w:rPr>
                  </w:pPr>
                  <w:r w:rsidRPr="00637F75">
                    <w:rPr>
                      <w:rFonts w:eastAsia="Times New Roman" w:cs="Times New Roman"/>
                      <w:szCs w:val="24"/>
                      <w:lang w:eastAsia="fr-FR"/>
                    </w:rPr>
                    <w:br/>
                  </w:r>
                  <w:r w:rsidRPr="00637F75">
                    <w:rPr>
                      <w:rFonts w:eastAsia="Times New Roman" w:cs="Times New Roman"/>
                      <w:b/>
                      <w:bCs/>
                      <w:color w:val="FF0000"/>
                      <w:szCs w:val="24"/>
                      <w:lang w:eastAsia="fr-FR"/>
                    </w:rPr>
                    <w:t>3</w:t>
                  </w:r>
                  <w:r w:rsidRPr="00637F75">
                    <w:rPr>
                      <w:rFonts w:eastAsia="Times New Roman" w:cs="Times New Roman"/>
                      <w:szCs w:val="24"/>
                      <w:lang w:eastAsia="fr-FR"/>
                    </w:rPr>
                    <w:t>    R   : le pneu est de structure Radiale,</w:t>
                  </w:r>
                </w:p>
                <w:p w14:paraId="1398238F" w14:textId="77777777" w:rsidR="00637F75" w:rsidRPr="00637F75" w:rsidRDefault="00637F75" w:rsidP="00637F75">
                  <w:pPr>
                    <w:jc w:val="left"/>
                    <w:rPr>
                      <w:rFonts w:eastAsia="Times New Roman" w:cs="Times New Roman"/>
                      <w:szCs w:val="24"/>
                      <w:lang w:eastAsia="fr-FR"/>
                    </w:rPr>
                  </w:pPr>
                  <w:r w:rsidRPr="00637F75">
                    <w:rPr>
                      <w:rFonts w:eastAsia="Times New Roman" w:cs="Times New Roman"/>
                      <w:szCs w:val="24"/>
                      <w:lang w:eastAsia="fr-FR"/>
                    </w:rPr>
                    <w:br/>
                  </w:r>
                  <w:r w:rsidRPr="00637F75">
                    <w:rPr>
                      <w:rFonts w:eastAsia="Times New Roman" w:cs="Times New Roman"/>
                      <w:b/>
                      <w:bCs/>
                      <w:color w:val="FF0000"/>
                      <w:szCs w:val="24"/>
                      <w:lang w:eastAsia="fr-FR"/>
                    </w:rPr>
                    <w:t>4</w:t>
                  </w:r>
                  <w:r w:rsidRPr="00637F75">
                    <w:rPr>
                      <w:rFonts w:eastAsia="Times New Roman" w:cs="Times New Roman"/>
                      <w:szCs w:val="24"/>
                      <w:lang w:eastAsia="fr-FR"/>
                    </w:rPr>
                    <w:t>   15   : le diamètre intérieur du pneu est de 15 pouces, diamètre de la jante</w:t>
                  </w:r>
                </w:p>
                <w:p w14:paraId="4E98D1FB" w14:textId="77777777" w:rsidR="00637F75" w:rsidRPr="00637F75" w:rsidRDefault="00637F75" w:rsidP="00637F75">
                  <w:pPr>
                    <w:jc w:val="left"/>
                    <w:rPr>
                      <w:rFonts w:eastAsia="Times New Roman" w:cs="Times New Roman"/>
                      <w:szCs w:val="24"/>
                      <w:lang w:eastAsia="fr-FR"/>
                    </w:rPr>
                  </w:pPr>
                  <w:r w:rsidRPr="00637F75">
                    <w:rPr>
                      <w:rFonts w:eastAsia="Times New Roman" w:cs="Times New Roman"/>
                      <w:szCs w:val="24"/>
                      <w:lang w:eastAsia="fr-FR"/>
                    </w:rPr>
                    <w:br/>
                  </w:r>
                  <w:r w:rsidRPr="00637F75">
                    <w:rPr>
                      <w:rFonts w:eastAsia="Times New Roman" w:cs="Times New Roman"/>
                      <w:b/>
                      <w:bCs/>
                      <w:color w:val="FF0000"/>
                      <w:szCs w:val="24"/>
                      <w:lang w:eastAsia="fr-FR"/>
                    </w:rPr>
                    <w:t>5 </w:t>
                  </w:r>
                  <w:r w:rsidRPr="00637F75">
                    <w:rPr>
                      <w:rFonts w:eastAsia="Times New Roman" w:cs="Times New Roman"/>
                      <w:szCs w:val="24"/>
                      <w:lang w:eastAsia="fr-FR"/>
                    </w:rPr>
                    <w:t xml:space="preserve">  91   : </w:t>
                  </w:r>
                  <w:hyperlink r:id="rId13" w:tgtFrame="_self" w:history="1">
                    <w:r w:rsidRPr="00637F75">
                      <w:rPr>
                        <w:rFonts w:eastAsia="Times New Roman" w:cs="Times New Roman"/>
                        <w:b/>
                        <w:bCs/>
                        <w:szCs w:val="24"/>
                        <w:lang w:eastAsia="fr-FR"/>
                      </w:rPr>
                      <w:t>l'indice de charge</w:t>
                    </w:r>
                  </w:hyperlink>
                  <w:r w:rsidRPr="00637F75">
                    <w:rPr>
                      <w:rFonts w:eastAsia="Times New Roman" w:cs="Times New Roman"/>
                      <w:szCs w:val="24"/>
                      <w:lang w:eastAsia="fr-FR"/>
                    </w:rPr>
                    <w:t xml:space="preserve"> est 91 ce qui correspond à 615 kilogrammes,</w:t>
                  </w:r>
                </w:p>
                <w:p w14:paraId="57BC6A64" w14:textId="77777777" w:rsidR="00637F75" w:rsidRPr="00637F75" w:rsidRDefault="00637F75" w:rsidP="00637F75">
                  <w:pPr>
                    <w:jc w:val="left"/>
                    <w:rPr>
                      <w:rFonts w:eastAsia="Times New Roman" w:cs="Times New Roman"/>
                      <w:szCs w:val="24"/>
                      <w:lang w:eastAsia="fr-FR"/>
                    </w:rPr>
                  </w:pPr>
                  <w:r w:rsidRPr="00637F75">
                    <w:rPr>
                      <w:rFonts w:eastAsia="Times New Roman" w:cs="Times New Roman"/>
                      <w:szCs w:val="24"/>
                      <w:lang w:eastAsia="fr-FR"/>
                    </w:rPr>
                    <w:br/>
                  </w:r>
                  <w:r w:rsidRPr="00637F75">
                    <w:rPr>
                      <w:rFonts w:eastAsia="Times New Roman" w:cs="Times New Roman"/>
                      <w:b/>
                      <w:bCs/>
                      <w:color w:val="FF0000"/>
                      <w:szCs w:val="24"/>
                      <w:lang w:eastAsia="fr-FR"/>
                    </w:rPr>
                    <w:t>6</w:t>
                  </w:r>
                  <w:r w:rsidRPr="00637F75">
                    <w:rPr>
                      <w:rFonts w:eastAsia="Times New Roman" w:cs="Times New Roman"/>
                      <w:szCs w:val="24"/>
                      <w:lang w:eastAsia="fr-FR"/>
                    </w:rPr>
                    <w:t xml:space="preserve">    H    : </w:t>
                  </w:r>
                  <w:hyperlink r:id="rId14" w:tgtFrame="_self" w:history="1">
                    <w:r w:rsidRPr="00637F75">
                      <w:rPr>
                        <w:rFonts w:eastAsia="Times New Roman" w:cs="Times New Roman"/>
                        <w:b/>
                        <w:bCs/>
                        <w:szCs w:val="24"/>
                        <w:lang w:eastAsia="fr-FR"/>
                      </w:rPr>
                      <w:t>l'indice de performance</w:t>
                    </w:r>
                  </w:hyperlink>
                  <w:r w:rsidRPr="00637F75">
                    <w:rPr>
                      <w:rFonts w:eastAsia="Times New Roman" w:cs="Times New Roman"/>
                      <w:szCs w:val="24"/>
                      <w:lang w:eastAsia="fr-FR"/>
                    </w:rPr>
                    <w:t xml:space="preserve"> H correspond à une vitesse de 210 km/h</w:t>
                  </w:r>
                </w:p>
                <w:p w14:paraId="724A60DB" w14:textId="77777777" w:rsidR="00637F75" w:rsidRPr="00637F75" w:rsidRDefault="00637F75" w:rsidP="00637F75">
                  <w:pPr>
                    <w:jc w:val="left"/>
                    <w:rPr>
                      <w:rFonts w:eastAsia="Times New Roman" w:cs="Times New Roman"/>
                      <w:szCs w:val="24"/>
                      <w:lang w:eastAsia="fr-FR"/>
                    </w:rPr>
                  </w:pPr>
                  <w:r w:rsidRPr="00637F75">
                    <w:rPr>
                      <w:rFonts w:eastAsia="Times New Roman" w:cs="Times New Roman"/>
                      <w:szCs w:val="24"/>
                      <w:lang w:eastAsia="fr-FR"/>
                    </w:rPr>
                    <w:br/>
                  </w:r>
                  <w:r w:rsidRPr="00637F75">
                    <w:rPr>
                      <w:rFonts w:eastAsia="Times New Roman" w:cs="Times New Roman"/>
                      <w:b/>
                      <w:bCs/>
                      <w:color w:val="FF0000"/>
                      <w:szCs w:val="24"/>
                      <w:lang w:eastAsia="fr-FR"/>
                    </w:rPr>
                    <w:t>7   </w:t>
                  </w:r>
                  <w:r w:rsidRPr="00637F75">
                    <w:rPr>
                      <w:rFonts w:eastAsia="Times New Roman" w:cs="Times New Roman"/>
                      <w:szCs w:val="24"/>
                      <w:lang w:eastAsia="fr-FR"/>
                    </w:rPr>
                    <w:t xml:space="preserve"> Fabricant et désignation du profil</w:t>
                  </w:r>
                </w:p>
                <w:p w14:paraId="2A72AC4B" w14:textId="77777777" w:rsidR="00637F75" w:rsidRPr="00637F75" w:rsidRDefault="00637F75" w:rsidP="00637F75">
                  <w:pPr>
                    <w:jc w:val="left"/>
                    <w:rPr>
                      <w:rFonts w:eastAsia="Times New Roman" w:cs="Times New Roman"/>
                      <w:szCs w:val="24"/>
                      <w:lang w:eastAsia="fr-FR"/>
                    </w:rPr>
                  </w:pPr>
                  <w:r w:rsidRPr="00637F75">
                    <w:rPr>
                      <w:rFonts w:eastAsia="Times New Roman" w:cs="Times New Roman"/>
                      <w:szCs w:val="24"/>
                      <w:lang w:eastAsia="fr-FR"/>
                    </w:rPr>
                    <w:br/>
                  </w:r>
                  <w:r w:rsidRPr="00637F75">
                    <w:rPr>
                      <w:rFonts w:eastAsia="Times New Roman" w:cs="Times New Roman"/>
                      <w:b/>
                      <w:bCs/>
                      <w:color w:val="FF0000"/>
                      <w:szCs w:val="24"/>
                      <w:lang w:eastAsia="fr-FR"/>
                    </w:rPr>
                    <w:t xml:space="preserve">8    </w:t>
                  </w:r>
                  <w:r w:rsidRPr="00637F75">
                    <w:rPr>
                      <w:rFonts w:eastAsia="Times New Roman" w:cs="Times New Roman"/>
                      <w:szCs w:val="24"/>
                      <w:lang w:eastAsia="fr-FR"/>
                    </w:rPr>
                    <w:t>Date de fabrication, ex. 0804 = fabrication 8éme semaine 2004</w:t>
                  </w:r>
                </w:p>
                <w:p w14:paraId="0C48811B" w14:textId="77777777" w:rsidR="00637F75" w:rsidRPr="00637F75" w:rsidRDefault="00637F75" w:rsidP="00637F75">
                  <w:pPr>
                    <w:jc w:val="left"/>
                    <w:rPr>
                      <w:rFonts w:eastAsia="Times New Roman" w:cs="Times New Roman"/>
                      <w:szCs w:val="24"/>
                      <w:lang w:eastAsia="fr-FR"/>
                    </w:rPr>
                  </w:pPr>
                  <w:r w:rsidRPr="00637F75">
                    <w:rPr>
                      <w:rFonts w:eastAsia="Times New Roman" w:cs="Times New Roman"/>
                      <w:szCs w:val="24"/>
                      <w:lang w:eastAsia="fr-FR"/>
                    </w:rPr>
                    <w:br/>
                  </w:r>
                  <w:r w:rsidRPr="00637F75">
                    <w:rPr>
                      <w:rFonts w:eastAsia="Times New Roman" w:cs="Times New Roman"/>
                      <w:b/>
                      <w:bCs/>
                      <w:color w:val="FF0000"/>
                      <w:szCs w:val="24"/>
                      <w:lang w:eastAsia="fr-FR"/>
                    </w:rPr>
                    <w:t xml:space="preserve">9    </w:t>
                  </w:r>
                  <w:r w:rsidRPr="00637F75">
                    <w:rPr>
                      <w:rFonts w:eastAsia="Times New Roman" w:cs="Times New Roman"/>
                      <w:szCs w:val="24"/>
                      <w:lang w:eastAsia="fr-FR"/>
                    </w:rPr>
                    <w:t>Tubeless = sans chambre à air   </w:t>
                  </w:r>
                </w:p>
                <w:p w14:paraId="548DA3B4" w14:textId="77777777" w:rsidR="00637F75" w:rsidRPr="00637F75" w:rsidRDefault="00637F75" w:rsidP="00637F75">
                  <w:pPr>
                    <w:jc w:val="left"/>
                    <w:rPr>
                      <w:rFonts w:eastAsia="Times New Roman" w:cs="Times New Roman"/>
                      <w:szCs w:val="24"/>
                      <w:lang w:eastAsia="fr-FR"/>
                    </w:rPr>
                  </w:pPr>
                  <w:r w:rsidRPr="00637F75">
                    <w:rPr>
                      <w:rFonts w:eastAsia="Times New Roman" w:cs="Times New Roman"/>
                      <w:szCs w:val="24"/>
                      <w:lang w:eastAsia="fr-FR"/>
                    </w:rPr>
                    <w:br/>
                  </w:r>
                  <w:r w:rsidRPr="00637F75">
                    <w:rPr>
                      <w:rFonts w:eastAsia="Times New Roman" w:cs="Times New Roman"/>
                      <w:b/>
                      <w:bCs/>
                      <w:color w:val="FF0000"/>
                      <w:szCs w:val="24"/>
                      <w:lang w:eastAsia="fr-FR"/>
                    </w:rPr>
                    <w:t xml:space="preserve">10  </w:t>
                  </w:r>
                  <w:r w:rsidRPr="00637F75">
                    <w:rPr>
                      <w:rFonts w:eastAsia="Times New Roman" w:cs="Times New Roman"/>
                      <w:szCs w:val="24"/>
                      <w:lang w:eastAsia="fr-FR"/>
                    </w:rPr>
                    <w:t>M+S  (Mud + Snow) Pneus hiver ou toutes saisons</w:t>
                  </w:r>
                </w:p>
                <w:p w14:paraId="58CE0163" w14:textId="77777777" w:rsidR="00637F75" w:rsidRPr="00637F75" w:rsidRDefault="00637F75" w:rsidP="00637F75">
                  <w:pPr>
                    <w:jc w:val="left"/>
                    <w:rPr>
                      <w:rFonts w:eastAsia="Times New Roman" w:cs="Times New Roman"/>
                      <w:szCs w:val="24"/>
                      <w:lang w:eastAsia="fr-FR"/>
                    </w:rPr>
                  </w:pPr>
                  <w:r w:rsidRPr="00637F75">
                    <w:rPr>
                      <w:rFonts w:eastAsia="Times New Roman" w:cs="Times New Roman"/>
                      <w:szCs w:val="24"/>
                      <w:lang w:eastAsia="fr-FR"/>
                    </w:rPr>
                    <w:br/>
                  </w:r>
                  <w:r w:rsidRPr="00637F75">
                    <w:rPr>
                      <w:rFonts w:eastAsia="Times New Roman" w:cs="Times New Roman"/>
                      <w:b/>
                      <w:bCs/>
                      <w:color w:val="FF0000"/>
                      <w:szCs w:val="24"/>
                      <w:lang w:eastAsia="fr-FR"/>
                    </w:rPr>
                    <w:t xml:space="preserve">11  </w:t>
                  </w:r>
                  <w:r w:rsidRPr="00637F75">
                    <w:rPr>
                      <w:rFonts w:eastAsia="Times New Roman" w:cs="Times New Roman"/>
                      <w:szCs w:val="24"/>
                      <w:lang w:eastAsia="fr-FR"/>
                    </w:rPr>
                    <w:t>Sigle de contrôle ECE pour la norme européenne</w:t>
                  </w:r>
                </w:p>
              </w:tc>
            </w:tr>
          </w:tbl>
          <w:p w14:paraId="21B8551A" w14:textId="77777777" w:rsidR="00637F75" w:rsidRPr="00637F75" w:rsidRDefault="00637F75" w:rsidP="00637F75">
            <w:pPr>
              <w:jc w:val="left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</w:tbl>
    <w:p w14:paraId="65680031" w14:textId="77777777" w:rsidR="00217BEF" w:rsidRDefault="00217BEF" w:rsidP="00637F75"/>
    <w:p w14:paraId="61DC548E" w14:textId="77777777" w:rsidR="00637F75" w:rsidRDefault="00637F75" w:rsidP="00637F75"/>
    <w:p w14:paraId="5CA4B5FC" w14:textId="77777777" w:rsidR="00637F75" w:rsidRDefault="00637F75" w:rsidP="00637F75"/>
    <w:p w14:paraId="35E65BB0" w14:textId="77777777" w:rsidR="00637F75" w:rsidRDefault="00637F75" w:rsidP="00637F75"/>
    <w:p w14:paraId="6158524A" w14:textId="77777777" w:rsidR="00637F75" w:rsidRPr="00637F75" w:rsidRDefault="00637F75" w:rsidP="00637F75">
      <w:pPr>
        <w:pStyle w:val="Paragraphedeliste"/>
        <w:numPr>
          <w:ilvl w:val="0"/>
          <w:numId w:val="20"/>
        </w:numPr>
        <w:rPr>
          <w:rFonts w:asciiTheme="majorHAnsi" w:hAnsiTheme="majorHAnsi"/>
          <w:b/>
          <w:sz w:val="28"/>
          <w:szCs w:val="28"/>
        </w:rPr>
      </w:pPr>
      <w:r w:rsidRPr="00637F75">
        <w:rPr>
          <w:rFonts w:asciiTheme="majorHAnsi" w:hAnsiTheme="majorHAnsi"/>
          <w:b/>
          <w:sz w:val="28"/>
          <w:szCs w:val="28"/>
        </w:rPr>
        <w:t>Tableaux des indices de vitesses et charges</w:t>
      </w:r>
    </w:p>
    <w:p w14:paraId="1459DB8B" w14:textId="77777777" w:rsidR="00637F75" w:rsidRDefault="00637F75" w:rsidP="00637F75">
      <w:pPr>
        <w:ind w:left="360"/>
      </w:pPr>
    </w:p>
    <w:p w14:paraId="5648243C" w14:textId="77777777" w:rsidR="00637F75" w:rsidRDefault="00637F75" w:rsidP="00637F75">
      <w:r>
        <w:rPr>
          <w:noProof/>
          <w:lang w:eastAsia="fr-FR"/>
        </w:rPr>
        <w:drawing>
          <wp:inline distT="0" distB="0" distL="0" distR="0" wp14:anchorId="5C7FCEAD" wp14:editId="2E289EDC">
            <wp:extent cx="6333245" cy="431482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399" cy="432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2E93D" w14:textId="77777777" w:rsidR="00637F75" w:rsidRDefault="00637F75" w:rsidP="00637F75"/>
    <w:p w14:paraId="0CDAA207" w14:textId="77777777" w:rsidR="00637F75" w:rsidRDefault="00637F75" w:rsidP="00637F75"/>
    <w:p w14:paraId="3A86AA5B" w14:textId="77777777" w:rsidR="00637F75" w:rsidRPr="00637F75" w:rsidRDefault="00637F75" w:rsidP="00637F75">
      <w:pPr>
        <w:pStyle w:val="Paragraphedeliste"/>
        <w:numPr>
          <w:ilvl w:val="0"/>
          <w:numId w:val="20"/>
        </w:numPr>
        <w:rPr>
          <w:rFonts w:asciiTheme="majorHAnsi" w:hAnsiTheme="majorHAnsi"/>
          <w:b/>
          <w:sz w:val="28"/>
          <w:szCs w:val="28"/>
        </w:rPr>
      </w:pPr>
      <w:r w:rsidRPr="00637F75">
        <w:rPr>
          <w:rFonts w:asciiTheme="majorHAnsi" w:hAnsiTheme="majorHAnsi"/>
          <w:b/>
          <w:sz w:val="28"/>
          <w:szCs w:val="28"/>
        </w:rPr>
        <w:t xml:space="preserve">Montage </w:t>
      </w:r>
      <w:r>
        <w:rPr>
          <w:rFonts w:asciiTheme="majorHAnsi" w:hAnsiTheme="majorHAnsi"/>
          <w:b/>
          <w:sz w:val="28"/>
          <w:szCs w:val="28"/>
        </w:rPr>
        <w:t xml:space="preserve">et usure </w:t>
      </w:r>
      <w:r w:rsidRPr="00637F75">
        <w:rPr>
          <w:rFonts w:asciiTheme="majorHAnsi" w:hAnsiTheme="majorHAnsi"/>
          <w:b/>
          <w:sz w:val="28"/>
          <w:szCs w:val="28"/>
        </w:rPr>
        <w:t>des pneumatiques</w:t>
      </w:r>
    </w:p>
    <w:p w14:paraId="5B42274B" w14:textId="77777777" w:rsidR="00637F75" w:rsidRDefault="00637F75" w:rsidP="00637F75">
      <w:pPr>
        <w:ind w:left="360"/>
      </w:pPr>
    </w:p>
    <w:p w14:paraId="13EA57F8" w14:textId="77777777" w:rsidR="00637F75" w:rsidRDefault="00637F75" w:rsidP="00637F75">
      <w:pPr>
        <w:ind w:left="360"/>
      </w:pPr>
      <w:r>
        <w:t>La structure des pneumatiques doit être identique sur tout le véhicule</w:t>
      </w:r>
    </w:p>
    <w:p w14:paraId="203D71E7" w14:textId="77777777" w:rsidR="00637F75" w:rsidRDefault="00637F75" w:rsidP="00637F75">
      <w:pPr>
        <w:ind w:left="360"/>
      </w:pPr>
      <w:r>
        <w:t>Les pneumatiques doivent être identiques en caractéristiques et usure sur le même essieu.</w:t>
      </w:r>
    </w:p>
    <w:p w14:paraId="70477638" w14:textId="77777777" w:rsidR="00637F75" w:rsidRDefault="00637F75" w:rsidP="00637F75">
      <w:pPr>
        <w:ind w:left="360"/>
      </w:pPr>
    </w:p>
    <w:p w14:paraId="008F313E" w14:textId="77777777" w:rsidR="00E15342" w:rsidRDefault="00E15342" w:rsidP="00637F75">
      <w:pPr>
        <w:ind w:left="360"/>
      </w:pPr>
      <w:r>
        <w:rPr>
          <w:noProof/>
          <w:lang w:eastAsia="fr-FR"/>
        </w:rPr>
        <w:drawing>
          <wp:anchor distT="0" distB="0" distL="114300" distR="114300" simplePos="0" relativeHeight="251675136" behindDoc="1" locked="0" layoutInCell="1" allowOverlap="1" wp14:anchorId="676339DB" wp14:editId="64AF81E3">
            <wp:simplePos x="0" y="0"/>
            <wp:positionH relativeFrom="column">
              <wp:posOffset>226060</wp:posOffset>
            </wp:positionH>
            <wp:positionV relativeFrom="paragraph">
              <wp:posOffset>6350</wp:posOffset>
            </wp:positionV>
            <wp:extent cx="3267075" cy="2286000"/>
            <wp:effectExtent l="0" t="0" r="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0C469" w14:textId="77777777" w:rsidR="00637F75" w:rsidRDefault="00637F75" w:rsidP="00637F75">
      <w:pPr>
        <w:ind w:left="360"/>
      </w:pPr>
    </w:p>
    <w:p w14:paraId="6B5B9C0D" w14:textId="77777777" w:rsidR="00637F75" w:rsidRDefault="00E15342" w:rsidP="00637F75">
      <w:pPr>
        <w:ind w:left="360"/>
      </w:pPr>
      <w:r>
        <w:t>Le témoin d’usure est situé à 1.6 mm de profondeur</w:t>
      </w:r>
    </w:p>
    <w:p w14:paraId="347E94FF" w14:textId="77777777" w:rsidR="00E15342" w:rsidRDefault="00E15342" w:rsidP="00637F75">
      <w:pPr>
        <w:ind w:left="360"/>
      </w:pPr>
      <w:r>
        <w:t>L’usure due à un mauvais gonflage:</w:t>
      </w:r>
    </w:p>
    <w:p w14:paraId="7726DD04" w14:textId="77777777" w:rsidR="00E15342" w:rsidRDefault="00E15342" w:rsidP="00637F75">
      <w:pPr>
        <w:ind w:left="360"/>
      </w:pPr>
    </w:p>
    <w:p w14:paraId="28F9CF40" w14:textId="77777777" w:rsidR="00E15342" w:rsidRDefault="00E15342" w:rsidP="00637F75">
      <w:pPr>
        <w:ind w:left="360"/>
      </w:pPr>
      <w:r w:rsidRPr="00E15342">
        <w:rPr>
          <w:b/>
        </w:rPr>
        <w:t>Sous gonflage</w:t>
      </w:r>
      <w:r>
        <w:t>, le pneumatique est usé sur les épaules.</w:t>
      </w:r>
    </w:p>
    <w:p w14:paraId="12909A34" w14:textId="77777777" w:rsidR="00E15342" w:rsidRDefault="00E15342" w:rsidP="00637F75">
      <w:pPr>
        <w:ind w:left="360"/>
      </w:pPr>
      <w:r w:rsidRPr="00E15342">
        <w:rPr>
          <w:b/>
        </w:rPr>
        <w:t>Sur gonflage</w:t>
      </w:r>
      <w:r>
        <w:t>, le pneumatique est usé sur la partie centrale de la bande de roulement</w:t>
      </w:r>
    </w:p>
    <w:p w14:paraId="50786919" w14:textId="77777777" w:rsidR="00E15342" w:rsidRDefault="00E15342" w:rsidP="00637F75">
      <w:pPr>
        <w:ind w:left="360"/>
      </w:pPr>
    </w:p>
    <w:p w14:paraId="3664C45E" w14:textId="77777777" w:rsidR="00E15342" w:rsidRPr="00E15342" w:rsidRDefault="00E15342" w:rsidP="00E15342"/>
    <w:p w14:paraId="52CE0D49" w14:textId="77777777" w:rsidR="00E15342" w:rsidRPr="00E15342" w:rsidRDefault="00E15342" w:rsidP="00E15342"/>
    <w:p w14:paraId="45E079C5" w14:textId="77777777" w:rsidR="00E15342" w:rsidRPr="00E15342" w:rsidRDefault="00E15342" w:rsidP="00E15342"/>
    <w:p w14:paraId="4FAC42A6" w14:textId="77777777" w:rsidR="00E15342" w:rsidRPr="00E15342" w:rsidRDefault="00E15342" w:rsidP="00E15342"/>
    <w:p w14:paraId="1E85AA1B" w14:textId="77777777" w:rsidR="00E15342" w:rsidRDefault="00E15342" w:rsidP="00E15342">
      <w:pPr>
        <w:ind w:firstLine="708"/>
      </w:pPr>
    </w:p>
    <w:p w14:paraId="08DB9272" w14:textId="77777777" w:rsidR="00E15342" w:rsidRDefault="00E15342" w:rsidP="00E15342">
      <w:pPr>
        <w:ind w:firstLine="708"/>
      </w:pPr>
    </w:p>
    <w:p w14:paraId="6A8DE193" w14:textId="77777777" w:rsidR="00E15342" w:rsidRDefault="00E15342" w:rsidP="00E15342">
      <w:pPr>
        <w:ind w:firstLine="708"/>
      </w:pPr>
    </w:p>
    <w:p w14:paraId="6013AD27" w14:textId="77777777" w:rsidR="00E15342" w:rsidRDefault="00E15342" w:rsidP="00E15342">
      <w:pPr>
        <w:ind w:firstLine="708"/>
      </w:pPr>
    </w:p>
    <w:p w14:paraId="6DE68875" w14:textId="77777777" w:rsidR="00E15342" w:rsidRDefault="00E15342" w:rsidP="00E15342">
      <w:pPr>
        <w:ind w:firstLine="708"/>
      </w:pPr>
    </w:p>
    <w:p w14:paraId="400DE1CC" w14:textId="77777777" w:rsidR="00E15342" w:rsidRPr="00E15342" w:rsidRDefault="00E15342" w:rsidP="00E15342">
      <w:pPr>
        <w:pStyle w:val="Paragraphedeliste"/>
        <w:numPr>
          <w:ilvl w:val="0"/>
          <w:numId w:val="20"/>
        </w:numPr>
        <w:rPr>
          <w:rFonts w:asciiTheme="majorHAnsi" w:hAnsiTheme="majorHAnsi"/>
          <w:b/>
          <w:sz w:val="28"/>
          <w:szCs w:val="28"/>
        </w:rPr>
      </w:pPr>
      <w:r w:rsidRPr="00E15342">
        <w:rPr>
          <w:rFonts w:asciiTheme="majorHAnsi" w:hAnsiTheme="majorHAnsi"/>
          <w:b/>
          <w:sz w:val="28"/>
          <w:szCs w:val="28"/>
        </w:rPr>
        <w:lastRenderedPageBreak/>
        <w:t>Etiquetage des critères de performance</w:t>
      </w:r>
    </w:p>
    <w:p w14:paraId="6F9C1B29" w14:textId="77777777" w:rsidR="00E15342" w:rsidRDefault="00E15342" w:rsidP="00E15342"/>
    <w:p w14:paraId="52CADBBF" w14:textId="77777777" w:rsidR="00E15342" w:rsidRDefault="00E15342" w:rsidP="00E15342">
      <w:r>
        <w:rPr>
          <w:noProof/>
          <w:lang w:eastAsia="fr-FR"/>
        </w:rPr>
        <w:drawing>
          <wp:inline distT="0" distB="0" distL="0" distR="0" wp14:anchorId="3C16E0EB" wp14:editId="54BF7016">
            <wp:extent cx="6562725" cy="3759079"/>
            <wp:effectExtent l="0" t="0" r="0" b="0"/>
            <wp:docPr id="12" name="il_fi" descr="http://voiture.kidioui.fr/blog/wp-content/uploads/2012/11/Pneus-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voiture.kidioui.fr/blog/wp-content/uploads/2012/11/Pneus-auto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362" cy="376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CFEEF" w14:textId="77777777" w:rsidR="00E15342" w:rsidRPr="00E15342" w:rsidRDefault="00E15342" w:rsidP="00E15342"/>
    <w:p w14:paraId="49ACFAC7" w14:textId="77777777" w:rsidR="00E15342" w:rsidRDefault="00E15342" w:rsidP="00E15342"/>
    <w:p w14:paraId="0C1D89F9" w14:textId="77777777" w:rsidR="00E15342" w:rsidRDefault="00E15342" w:rsidP="00E15342"/>
    <w:p w14:paraId="6442DB97" w14:textId="77777777" w:rsidR="00E15342" w:rsidRDefault="00E15342" w:rsidP="00E15342">
      <w:pPr>
        <w:pStyle w:val="Paragraphedeliste"/>
        <w:numPr>
          <w:ilvl w:val="0"/>
          <w:numId w:val="20"/>
        </w:numPr>
        <w:rPr>
          <w:rFonts w:asciiTheme="majorHAnsi" w:hAnsiTheme="majorHAnsi"/>
          <w:b/>
          <w:sz w:val="28"/>
          <w:szCs w:val="28"/>
        </w:rPr>
      </w:pPr>
      <w:r w:rsidRPr="00E15342">
        <w:rPr>
          <w:rFonts w:asciiTheme="majorHAnsi" w:hAnsiTheme="majorHAnsi"/>
          <w:b/>
          <w:sz w:val="28"/>
          <w:szCs w:val="28"/>
        </w:rPr>
        <w:t>Comparaison des performances</w:t>
      </w:r>
    </w:p>
    <w:p w14:paraId="73EF0A4B" w14:textId="77777777" w:rsidR="00E15342" w:rsidRPr="00E15342" w:rsidRDefault="00E15342" w:rsidP="00E15342">
      <w:r>
        <w:rPr>
          <w:noProof/>
          <w:lang w:eastAsia="fr-FR"/>
        </w:rPr>
        <w:drawing>
          <wp:anchor distT="0" distB="0" distL="114300" distR="114300" simplePos="0" relativeHeight="251683328" behindDoc="1" locked="0" layoutInCell="1" allowOverlap="1" wp14:anchorId="4F3BD83A" wp14:editId="45E319EA">
            <wp:simplePos x="0" y="0"/>
            <wp:positionH relativeFrom="column">
              <wp:posOffset>483235</wp:posOffset>
            </wp:positionH>
            <wp:positionV relativeFrom="paragraph">
              <wp:posOffset>10795</wp:posOffset>
            </wp:positionV>
            <wp:extent cx="5248275" cy="5295900"/>
            <wp:effectExtent l="0" t="0" r="0" b="0"/>
            <wp:wrapNone/>
            <wp:docPr id="13" name="il_fi" descr="http://www.etiquette-pneus.com/image.axd?picture=2012%2F5%2FGOODYEAR-DUNLOP_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tiquette-pneus.com/image.axd?picture=2012%2F5%2FGOODYEAR-DUNLOP_2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AC24D" w14:textId="77777777" w:rsidR="00E15342" w:rsidRPr="00E15342" w:rsidRDefault="00E15342" w:rsidP="00E15342"/>
    <w:p w14:paraId="7EACE2E7" w14:textId="77777777" w:rsidR="00E15342" w:rsidRDefault="00E15342" w:rsidP="00E15342"/>
    <w:p w14:paraId="4989BD71" w14:textId="77777777" w:rsidR="00E15342" w:rsidRDefault="00E15342" w:rsidP="00E15342"/>
    <w:p w14:paraId="443565E7" w14:textId="77777777" w:rsidR="00E15342" w:rsidRPr="00E15342" w:rsidRDefault="00E15342" w:rsidP="00E15342"/>
    <w:p w14:paraId="4F931E31" w14:textId="77777777" w:rsidR="00E15342" w:rsidRPr="00E15342" w:rsidRDefault="00E15342" w:rsidP="00E15342"/>
    <w:p w14:paraId="59FA1E62" w14:textId="77777777" w:rsidR="00E15342" w:rsidRPr="00E15342" w:rsidRDefault="00E15342" w:rsidP="00E15342"/>
    <w:p w14:paraId="6B6C749C" w14:textId="77777777" w:rsidR="00E15342" w:rsidRPr="00E15342" w:rsidRDefault="00E15342" w:rsidP="00E15342"/>
    <w:p w14:paraId="3AC26ACD" w14:textId="77777777" w:rsidR="00E15342" w:rsidRPr="00E15342" w:rsidRDefault="00E15342" w:rsidP="00E15342"/>
    <w:p w14:paraId="4F880420" w14:textId="77777777" w:rsidR="00E15342" w:rsidRPr="00E15342" w:rsidRDefault="00E15342" w:rsidP="00E15342"/>
    <w:p w14:paraId="30132EAC" w14:textId="77777777" w:rsidR="00E15342" w:rsidRPr="00E15342" w:rsidRDefault="00E15342" w:rsidP="00E15342"/>
    <w:p w14:paraId="6AF2374D" w14:textId="77777777" w:rsidR="00E15342" w:rsidRPr="00E15342" w:rsidRDefault="00E15342" w:rsidP="00E15342"/>
    <w:p w14:paraId="6940755D" w14:textId="77777777" w:rsidR="00E15342" w:rsidRPr="00E15342" w:rsidRDefault="00E15342" w:rsidP="00E15342"/>
    <w:p w14:paraId="68E35C4E" w14:textId="77777777" w:rsidR="00E15342" w:rsidRPr="00E15342" w:rsidRDefault="00E15342" w:rsidP="00E15342"/>
    <w:p w14:paraId="75590F46" w14:textId="77777777" w:rsidR="00E15342" w:rsidRPr="00E15342" w:rsidRDefault="00E15342" w:rsidP="00E15342"/>
    <w:p w14:paraId="74ABE2B1" w14:textId="77777777" w:rsidR="00E15342" w:rsidRPr="00E15342" w:rsidRDefault="00E15342" w:rsidP="00E15342"/>
    <w:p w14:paraId="0124A0A8" w14:textId="77777777" w:rsidR="00E15342" w:rsidRPr="00E15342" w:rsidRDefault="00E15342" w:rsidP="00E15342"/>
    <w:p w14:paraId="75340659" w14:textId="77777777" w:rsidR="00E15342" w:rsidRPr="00E15342" w:rsidRDefault="00E15342" w:rsidP="00E15342"/>
    <w:p w14:paraId="67E482CF" w14:textId="77777777" w:rsidR="00E15342" w:rsidRPr="00E15342" w:rsidRDefault="00E15342" w:rsidP="00E15342"/>
    <w:p w14:paraId="447B3BF4" w14:textId="77777777" w:rsidR="00E15342" w:rsidRPr="00E15342" w:rsidRDefault="00E15342" w:rsidP="00E15342"/>
    <w:p w14:paraId="46B7EA0A" w14:textId="77777777" w:rsidR="00E15342" w:rsidRPr="00E15342" w:rsidRDefault="00E15342" w:rsidP="00E15342"/>
    <w:p w14:paraId="189A58C7" w14:textId="77777777" w:rsidR="00E15342" w:rsidRPr="00E15342" w:rsidRDefault="00E15342" w:rsidP="00E15342"/>
    <w:p w14:paraId="744C8748" w14:textId="77777777" w:rsidR="00E15342" w:rsidRPr="00E15342" w:rsidRDefault="00E15342" w:rsidP="00E15342"/>
    <w:p w14:paraId="36EECFD1" w14:textId="77777777" w:rsidR="00E15342" w:rsidRPr="00E15342" w:rsidRDefault="00E15342" w:rsidP="00E15342"/>
    <w:p w14:paraId="02A745BE" w14:textId="77777777" w:rsidR="00E15342" w:rsidRPr="00E15342" w:rsidRDefault="00E15342" w:rsidP="00E15342"/>
    <w:p w14:paraId="662B4211" w14:textId="77777777" w:rsidR="00E15342" w:rsidRDefault="00E15342" w:rsidP="00E15342"/>
    <w:p w14:paraId="2492814A" w14:textId="77777777" w:rsidR="00E15342" w:rsidRDefault="00E15342" w:rsidP="00E15342">
      <w:pPr>
        <w:tabs>
          <w:tab w:val="left" w:pos="9795"/>
        </w:tabs>
      </w:pPr>
      <w:r>
        <w:tab/>
      </w:r>
    </w:p>
    <w:p w14:paraId="2376A8B6" w14:textId="77777777" w:rsidR="00E15342" w:rsidRDefault="00E15342" w:rsidP="00E15342">
      <w:pPr>
        <w:tabs>
          <w:tab w:val="left" w:pos="9795"/>
        </w:tabs>
      </w:pPr>
    </w:p>
    <w:p w14:paraId="1A3303C5" w14:textId="77777777" w:rsidR="00E15342" w:rsidRDefault="00D72D91" w:rsidP="00E15342">
      <w:pPr>
        <w:tabs>
          <w:tab w:val="left" w:pos="9795"/>
        </w:tabs>
      </w:pPr>
      <w:r>
        <w:rPr>
          <w:noProof/>
          <w:lang w:eastAsia="fr-FR"/>
        </w:rPr>
        <w:pict w14:anchorId="3465EE9D">
          <v:shape id="_x0000_s1217" type="#_x0000_t202" style="position:absolute;left:0;text-align:left;margin-left:38.8pt;margin-top:.8pt;width:339pt;height:27.75pt;z-index:251778048">
            <v:textbox>
              <w:txbxContent>
                <w:p w14:paraId="676D2F21" w14:textId="77777777" w:rsidR="00E15342" w:rsidRDefault="00E15342" w:rsidP="00E15342">
                  <w:pPr>
                    <w:jc w:val="center"/>
                  </w:pPr>
                  <w:r>
                    <w:t>Quelle différence sur la consommation de carburant ?</w:t>
                  </w:r>
                </w:p>
              </w:txbxContent>
            </v:textbox>
          </v:shape>
        </w:pict>
      </w:r>
      <w:r w:rsidR="00E15342">
        <w:rPr>
          <w:noProof/>
          <w:lang w:eastAsia="fr-FR"/>
        </w:rPr>
        <w:drawing>
          <wp:inline distT="0" distB="0" distL="0" distR="0" wp14:anchorId="457FD740" wp14:editId="54718066">
            <wp:extent cx="4429125" cy="2343150"/>
            <wp:effectExtent l="0" t="0" r="9525" b="0"/>
            <wp:docPr id="16" name="il_fi" descr="http://media.rtl.fr/online/image/2012/1030/7754124383_la-difference-de-consommation-de-carburan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edia.rtl.fr/online/image/2012/1030/7754124383_la-difference-de-consommation-de-carburant.b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45224" w14:textId="77777777" w:rsidR="00E15342" w:rsidRDefault="00E15342" w:rsidP="00E15342">
      <w:pPr>
        <w:tabs>
          <w:tab w:val="left" w:pos="9795"/>
        </w:tabs>
      </w:pPr>
    </w:p>
    <w:p w14:paraId="3670040C" w14:textId="77777777" w:rsidR="00E15342" w:rsidRPr="00E15342" w:rsidRDefault="00E15342" w:rsidP="00E15342">
      <w:pPr>
        <w:tabs>
          <w:tab w:val="left" w:pos="9795"/>
        </w:tabs>
      </w:pPr>
      <w:r>
        <w:rPr>
          <w:noProof/>
          <w:lang w:eastAsia="fr-FR"/>
        </w:rPr>
        <w:drawing>
          <wp:inline distT="0" distB="0" distL="0" distR="0" wp14:anchorId="2157B434" wp14:editId="3CA8FEFD">
            <wp:extent cx="6743700" cy="3429000"/>
            <wp:effectExtent l="0" t="0" r="0" b="0"/>
            <wp:docPr id="15" name="il_fi" descr="http://www.mobiviagroupe.com/wp-content/uploads/2013/12/oxyo-pneus_etiquetage_environneme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obiviagroupe.com/wp-content/uploads/2013/12/oxyo-pneus_etiquetage_environnemental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557" cy="343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5342" w:rsidRPr="00E15342" w:rsidSect="00A83831">
      <w:footerReference w:type="even" r:id="rId21"/>
      <w:footerReference w:type="default" r:id="rId22"/>
      <w:pgSz w:w="11906" w:h="16838"/>
      <w:pgMar w:top="426" w:right="707" w:bottom="284" w:left="709" w:header="567" w:footer="36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42407" w14:textId="77777777" w:rsidR="00671C61" w:rsidRDefault="00671C61" w:rsidP="006A2BE5">
      <w:r>
        <w:separator/>
      </w:r>
    </w:p>
  </w:endnote>
  <w:endnote w:type="continuationSeparator" w:id="0">
    <w:p w14:paraId="36A26A26" w14:textId="77777777" w:rsidR="00671C61" w:rsidRDefault="00671C61" w:rsidP="006A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70662"/>
      <w:docPartObj>
        <w:docPartGallery w:val="Page Numbers (Bottom of Page)"/>
        <w:docPartUnique/>
      </w:docPartObj>
    </w:sdtPr>
    <w:sdtEndPr/>
    <w:sdtContent>
      <w:sdt>
        <w:sdtPr>
          <w:id w:val="7470661"/>
          <w:docPartObj>
            <w:docPartGallery w:val="Page Numbers (Top of Page)"/>
            <w:docPartUnique/>
          </w:docPartObj>
        </w:sdtPr>
        <w:sdtEndPr/>
        <w:sdtContent>
          <w:p w14:paraId="144E4FFF" w14:textId="77777777" w:rsidR="00A83831" w:rsidRDefault="00A83831">
            <w:pPr>
              <w:pStyle w:val="Pieddepage"/>
              <w:jc w:val="right"/>
            </w:pPr>
            <w:r>
              <w:t xml:space="preserve">Page </w:t>
            </w:r>
            <w:r w:rsidR="008D4C74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D4C74">
              <w:rPr>
                <w:b/>
                <w:szCs w:val="24"/>
              </w:rPr>
              <w:fldChar w:fldCharType="separate"/>
            </w:r>
            <w:r w:rsidR="00CF49D7">
              <w:rPr>
                <w:b/>
                <w:noProof/>
              </w:rPr>
              <w:t>2</w:t>
            </w:r>
            <w:r w:rsidR="008D4C74">
              <w:rPr>
                <w:b/>
                <w:szCs w:val="24"/>
              </w:rPr>
              <w:fldChar w:fldCharType="end"/>
            </w:r>
            <w:r>
              <w:t xml:space="preserve"> sur </w:t>
            </w:r>
            <w:r w:rsidR="008D4C74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D4C74">
              <w:rPr>
                <w:b/>
                <w:szCs w:val="24"/>
              </w:rPr>
              <w:fldChar w:fldCharType="separate"/>
            </w:r>
            <w:r w:rsidR="00CF49D7">
              <w:rPr>
                <w:b/>
                <w:noProof/>
              </w:rPr>
              <w:t>5</w:t>
            </w:r>
            <w:r w:rsidR="008D4C74">
              <w:rPr>
                <w:b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70624"/>
      <w:docPartObj>
        <w:docPartGallery w:val="Page Numbers (Bottom of Page)"/>
        <w:docPartUnique/>
      </w:docPartObj>
    </w:sdtPr>
    <w:sdtEndPr/>
    <w:sdtContent>
      <w:sdt>
        <w:sdtPr>
          <w:id w:val="123787606"/>
          <w:docPartObj>
            <w:docPartGallery w:val="Page Numbers (Top of Page)"/>
            <w:docPartUnique/>
          </w:docPartObj>
        </w:sdtPr>
        <w:sdtEndPr/>
        <w:sdtContent>
          <w:p w14:paraId="40A4D5FB" w14:textId="77777777" w:rsidR="00864921" w:rsidRPr="00864921" w:rsidRDefault="00AE75F9" w:rsidP="00AE75F9">
            <w:pPr>
              <w:pStyle w:val="Pieddepage"/>
              <w:jc w:val="right"/>
            </w:pPr>
            <w:r>
              <w:t xml:space="preserve">Page </w:t>
            </w:r>
            <w:r w:rsidR="008D4C74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D4C74">
              <w:rPr>
                <w:b/>
                <w:szCs w:val="24"/>
              </w:rPr>
              <w:fldChar w:fldCharType="separate"/>
            </w:r>
            <w:r w:rsidR="00CF49D7">
              <w:rPr>
                <w:b/>
                <w:noProof/>
              </w:rPr>
              <w:t>1</w:t>
            </w:r>
            <w:r w:rsidR="008D4C74">
              <w:rPr>
                <w:b/>
                <w:szCs w:val="24"/>
              </w:rPr>
              <w:fldChar w:fldCharType="end"/>
            </w:r>
            <w:r>
              <w:t xml:space="preserve"> sur </w:t>
            </w:r>
            <w:r w:rsidR="008D4C74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D4C74">
              <w:rPr>
                <w:b/>
                <w:szCs w:val="24"/>
              </w:rPr>
              <w:fldChar w:fldCharType="separate"/>
            </w:r>
            <w:r w:rsidR="00CF49D7">
              <w:rPr>
                <w:b/>
                <w:noProof/>
              </w:rPr>
              <w:t>5</w:t>
            </w:r>
            <w:r w:rsidR="008D4C74">
              <w:rPr>
                <w:b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B106B" w14:textId="77777777" w:rsidR="00671C61" w:rsidRDefault="00671C61" w:rsidP="006A2BE5">
      <w:r>
        <w:separator/>
      </w:r>
    </w:p>
  </w:footnote>
  <w:footnote w:type="continuationSeparator" w:id="0">
    <w:p w14:paraId="5DACC4E4" w14:textId="77777777" w:rsidR="00671C61" w:rsidRDefault="00671C61" w:rsidP="006A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59E3"/>
    <w:multiLevelType w:val="hybridMultilevel"/>
    <w:tmpl w:val="E2904C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3218"/>
    <w:multiLevelType w:val="hybridMultilevel"/>
    <w:tmpl w:val="E8B872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042F2"/>
    <w:multiLevelType w:val="hybridMultilevel"/>
    <w:tmpl w:val="179E4D80"/>
    <w:lvl w:ilvl="0" w:tplc="E68AFEB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5A0BD1"/>
    <w:multiLevelType w:val="hybridMultilevel"/>
    <w:tmpl w:val="129EAE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F287E"/>
    <w:multiLevelType w:val="hybridMultilevel"/>
    <w:tmpl w:val="68F01E96"/>
    <w:lvl w:ilvl="0" w:tplc="3D80D138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3479"/>
    <w:multiLevelType w:val="hybridMultilevel"/>
    <w:tmpl w:val="82C42F38"/>
    <w:lvl w:ilvl="0" w:tplc="CABE9A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056F0"/>
    <w:multiLevelType w:val="hybridMultilevel"/>
    <w:tmpl w:val="8A1E2DEC"/>
    <w:lvl w:ilvl="0" w:tplc="862E2466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BE484B"/>
    <w:multiLevelType w:val="hybridMultilevel"/>
    <w:tmpl w:val="648021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973AB"/>
    <w:multiLevelType w:val="hybridMultilevel"/>
    <w:tmpl w:val="825EE4FE"/>
    <w:lvl w:ilvl="0" w:tplc="EC4CDB80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90555"/>
    <w:multiLevelType w:val="hybridMultilevel"/>
    <w:tmpl w:val="2EF0F472"/>
    <w:lvl w:ilvl="0" w:tplc="3D80D1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D2479"/>
    <w:multiLevelType w:val="hybridMultilevel"/>
    <w:tmpl w:val="60F896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85A61"/>
    <w:multiLevelType w:val="hybridMultilevel"/>
    <w:tmpl w:val="2D38413A"/>
    <w:lvl w:ilvl="0" w:tplc="C3A63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D7CC7"/>
    <w:multiLevelType w:val="hybridMultilevel"/>
    <w:tmpl w:val="5300AB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554FD"/>
    <w:multiLevelType w:val="hybridMultilevel"/>
    <w:tmpl w:val="6412A0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52572"/>
    <w:multiLevelType w:val="hybridMultilevel"/>
    <w:tmpl w:val="A5287E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74381"/>
    <w:multiLevelType w:val="hybridMultilevel"/>
    <w:tmpl w:val="FB8E37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A49E1"/>
    <w:multiLevelType w:val="hybridMultilevel"/>
    <w:tmpl w:val="E2C88F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605BF"/>
    <w:multiLevelType w:val="hybridMultilevel"/>
    <w:tmpl w:val="8668D0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D0EF4"/>
    <w:multiLevelType w:val="hybridMultilevel"/>
    <w:tmpl w:val="1D2695E0"/>
    <w:lvl w:ilvl="0" w:tplc="603A18E2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9" w15:restartNumberingAfterBreak="0">
    <w:nsid w:val="6C3D2B21"/>
    <w:multiLevelType w:val="hybridMultilevel"/>
    <w:tmpl w:val="BE4C01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E40EA"/>
    <w:multiLevelType w:val="hybridMultilevel"/>
    <w:tmpl w:val="CF3A67D6"/>
    <w:lvl w:ilvl="0" w:tplc="6DCA4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52F78"/>
    <w:multiLevelType w:val="hybridMultilevel"/>
    <w:tmpl w:val="49D49CDE"/>
    <w:lvl w:ilvl="0" w:tplc="3D80D138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823FC"/>
    <w:multiLevelType w:val="hybridMultilevel"/>
    <w:tmpl w:val="B1D01F14"/>
    <w:lvl w:ilvl="0" w:tplc="CADC037A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21"/>
  </w:num>
  <w:num w:numId="4">
    <w:abstractNumId w:val="22"/>
  </w:num>
  <w:num w:numId="5">
    <w:abstractNumId w:val="4"/>
  </w:num>
  <w:num w:numId="6">
    <w:abstractNumId w:val="18"/>
  </w:num>
  <w:num w:numId="7">
    <w:abstractNumId w:val="6"/>
  </w:num>
  <w:num w:numId="8">
    <w:abstractNumId w:val="16"/>
  </w:num>
  <w:num w:numId="9">
    <w:abstractNumId w:val="11"/>
  </w:num>
  <w:num w:numId="10">
    <w:abstractNumId w:val="20"/>
  </w:num>
  <w:num w:numId="11">
    <w:abstractNumId w:val="2"/>
  </w:num>
  <w:num w:numId="12">
    <w:abstractNumId w:val="7"/>
  </w:num>
  <w:num w:numId="13">
    <w:abstractNumId w:val="3"/>
  </w:num>
  <w:num w:numId="14">
    <w:abstractNumId w:val="19"/>
  </w:num>
  <w:num w:numId="15">
    <w:abstractNumId w:val="8"/>
  </w:num>
  <w:num w:numId="16">
    <w:abstractNumId w:val="13"/>
  </w:num>
  <w:num w:numId="17">
    <w:abstractNumId w:val="15"/>
  </w:num>
  <w:num w:numId="18">
    <w:abstractNumId w:val="14"/>
  </w:num>
  <w:num w:numId="19">
    <w:abstractNumId w:val="5"/>
  </w:num>
  <w:num w:numId="20">
    <w:abstractNumId w:val="0"/>
  </w:num>
  <w:num w:numId="21">
    <w:abstractNumId w:val="12"/>
  </w:num>
  <w:num w:numId="22">
    <w:abstractNumId w:val="1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BE5"/>
    <w:rsid w:val="00043DE1"/>
    <w:rsid w:val="000461B1"/>
    <w:rsid w:val="00056924"/>
    <w:rsid w:val="0007043F"/>
    <w:rsid w:val="00093ACC"/>
    <w:rsid w:val="000B66EE"/>
    <w:rsid w:val="000C6CEC"/>
    <w:rsid w:val="000E0357"/>
    <w:rsid w:val="000F3A27"/>
    <w:rsid w:val="000F4A66"/>
    <w:rsid w:val="00101F92"/>
    <w:rsid w:val="00113E59"/>
    <w:rsid w:val="001305DD"/>
    <w:rsid w:val="00135A98"/>
    <w:rsid w:val="00140796"/>
    <w:rsid w:val="00144366"/>
    <w:rsid w:val="001629EE"/>
    <w:rsid w:val="0016751C"/>
    <w:rsid w:val="001751A8"/>
    <w:rsid w:val="00183EA5"/>
    <w:rsid w:val="001C0864"/>
    <w:rsid w:val="001D0AE8"/>
    <w:rsid w:val="002113F7"/>
    <w:rsid w:val="00217BEF"/>
    <w:rsid w:val="0022086F"/>
    <w:rsid w:val="00275AD2"/>
    <w:rsid w:val="00284E5C"/>
    <w:rsid w:val="00285E3E"/>
    <w:rsid w:val="002B6709"/>
    <w:rsid w:val="002D6453"/>
    <w:rsid w:val="00312B49"/>
    <w:rsid w:val="00313046"/>
    <w:rsid w:val="00323949"/>
    <w:rsid w:val="00325DE0"/>
    <w:rsid w:val="003426AF"/>
    <w:rsid w:val="00343083"/>
    <w:rsid w:val="00381D63"/>
    <w:rsid w:val="00384FA4"/>
    <w:rsid w:val="003F3325"/>
    <w:rsid w:val="00402EB7"/>
    <w:rsid w:val="00403440"/>
    <w:rsid w:val="00444EAC"/>
    <w:rsid w:val="0045739A"/>
    <w:rsid w:val="00463601"/>
    <w:rsid w:val="00465BCC"/>
    <w:rsid w:val="00484601"/>
    <w:rsid w:val="00486996"/>
    <w:rsid w:val="0049212C"/>
    <w:rsid w:val="004D6E6F"/>
    <w:rsid w:val="00501099"/>
    <w:rsid w:val="00507C86"/>
    <w:rsid w:val="005426C6"/>
    <w:rsid w:val="00553905"/>
    <w:rsid w:val="0061246E"/>
    <w:rsid w:val="00637F75"/>
    <w:rsid w:val="0064267B"/>
    <w:rsid w:val="00650CDC"/>
    <w:rsid w:val="0065428A"/>
    <w:rsid w:val="00671C61"/>
    <w:rsid w:val="00693592"/>
    <w:rsid w:val="0069562C"/>
    <w:rsid w:val="006A2BE5"/>
    <w:rsid w:val="006B185E"/>
    <w:rsid w:val="006D6FE9"/>
    <w:rsid w:val="006E1432"/>
    <w:rsid w:val="006E5FD1"/>
    <w:rsid w:val="00705622"/>
    <w:rsid w:val="00732513"/>
    <w:rsid w:val="00736A16"/>
    <w:rsid w:val="0074298C"/>
    <w:rsid w:val="0075153D"/>
    <w:rsid w:val="00780D8F"/>
    <w:rsid w:val="007B78FC"/>
    <w:rsid w:val="007C53B3"/>
    <w:rsid w:val="007F7AB4"/>
    <w:rsid w:val="00827FC5"/>
    <w:rsid w:val="008546B1"/>
    <w:rsid w:val="00864294"/>
    <w:rsid w:val="00864921"/>
    <w:rsid w:val="0087720B"/>
    <w:rsid w:val="008C73AE"/>
    <w:rsid w:val="008D4C74"/>
    <w:rsid w:val="009124C5"/>
    <w:rsid w:val="009227C5"/>
    <w:rsid w:val="009514A4"/>
    <w:rsid w:val="00952DBA"/>
    <w:rsid w:val="009772C5"/>
    <w:rsid w:val="0098383B"/>
    <w:rsid w:val="009A2BA6"/>
    <w:rsid w:val="009B31CF"/>
    <w:rsid w:val="009F2C58"/>
    <w:rsid w:val="00A321A1"/>
    <w:rsid w:val="00A653F6"/>
    <w:rsid w:val="00A6566F"/>
    <w:rsid w:val="00A67560"/>
    <w:rsid w:val="00A77110"/>
    <w:rsid w:val="00A83831"/>
    <w:rsid w:val="00AB2ED0"/>
    <w:rsid w:val="00AB4A0A"/>
    <w:rsid w:val="00AC5F1C"/>
    <w:rsid w:val="00AD2796"/>
    <w:rsid w:val="00AE0B44"/>
    <w:rsid w:val="00AE75F9"/>
    <w:rsid w:val="00B37966"/>
    <w:rsid w:val="00B46A97"/>
    <w:rsid w:val="00B5463B"/>
    <w:rsid w:val="00B566BF"/>
    <w:rsid w:val="00B8531C"/>
    <w:rsid w:val="00BB5635"/>
    <w:rsid w:val="00BC63DF"/>
    <w:rsid w:val="00BE3794"/>
    <w:rsid w:val="00C23322"/>
    <w:rsid w:val="00C3223C"/>
    <w:rsid w:val="00C42103"/>
    <w:rsid w:val="00C570A4"/>
    <w:rsid w:val="00C65FBE"/>
    <w:rsid w:val="00C75332"/>
    <w:rsid w:val="00CB04B8"/>
    <w:rsid w:val="00CB4822"/>
    <w:rsid w:val="00CB7633"/>
    <w:rsid w:val="00CF49D7"/>
    <w:rsid w:val="00CF65BA"/>
    <w:rsid w:val="00D566A8"/>
    <w:rsid w:val="00D72D91"/>
    <w:rsid w:val="00D834C7"/>
    <w:rsid w:val="00D9750F"/>
    <w:rsid w:val="00DD30FC"/>
    <w:rsid w:val="00DF4039"/>
    <w:rsid w:val="00E032D8"/>
    <w:rsid w:val="00E15342"/>
    <w:rsid w:val="00E45F05"/>
    <w:rsid w:val="00E51F0C"/>
    <w:rsid w:val="00E571C9"/>
    <w:rsid w:val="00E642EA"/>
    <w:rsid w:val="00EA0C9C"/>
    <w:rsid w:val="00EC0407"/>
    <w:rsid w:val="00EC6FF1"/>
    <w:rsid w:val="00ED5B55"/>
    <w:rsid w:val="00EE60D0"/>
    <w:rsid w:val="00EF3C5E"/>
    <w:rsid w:val="00F30991"/>
    <w:rsid w:val="00F87DCE"/>
    <w:rsid w:val="00F92B29"/>
    <w:rsid w:val="00FA04F5"/>
    <w:rsid w:val="00FA5450"/>
    <w:rsid w:val="00FA6A55"/>
    <w:rsid w:val="00FB6134"/>
    <w:rsid w:val="00FD2E77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3D5C10"/>
  <w15:docId w15:val="{81E73542-BFC6-4C1A-AEFE-377F3D46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633"/>
    <w:pPr>
      <w:spacing w:after="0" w:line="240" w:lineRule="auto"/>
      <w:jc w:val="both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566A8"/>
    <w:pPr>
      <w:keepNext/>
      <w:keepLines/>
      <w:numPr>
        <w:numId w:val="15"/>
      </w:numPr>
      <w:spacing w:line="360" w:lineRule="auto"/>
      <w:ind w:left="1068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42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A442A" w:themeColor="background2" w:themeShade="40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2B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2BE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A2B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2BE5"/>
  </w:style>
  <w:style w:type="paragraph" w:styleId="Pieddepage">
    <w:name w:val="footer"/>
    <w:basedOn w:val="Normal"/>
    <w:link w:val="PieddepageCar"/>
    <w:uiPriority w:val="99"/>
    <w:unhideWhenUsed/>
    <w:rsid w:val="006A2B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2BE5"/>
  </w:style>
  <w:style w:type="table" w:styleId="Grilledutableau">
    <w:name w:val="Table Grid"/>
    <w:basedOn w:val="TableauNormal"/>
    <w:uiPriority w:val="59"/>
    <w:rsid w:val="00CB04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uiPriority w:val="1"/>
    <w:qFormat/>
    <w:rsid w:val="000C6CEC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61246E"/>
    <w:pPr>
      <w:ind w:left="720"/>
      <w:contextualSpacing/>
    </w:pPr>
    <w:rPr>
      <w:rFonts w:ascii="Arial" w:eastAsia="Calibri" w:hAnsi="Arial" w:cs="Times New Roman"/>
    </w:rPr>
  </w:style>
  <w:style w:type="character" w:customStyle="1" w:styleId="Titre1Car">
    <w:name w:val="Titre 1 Car"/>
    <w:basedOn w:val="Policepardfaut"/>
    <w:link w:val="Titre1"/>
    <w:uiPriority w:val="9"/>
    <w:rsid w:val="00D566A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642EA"/>
    <w:rPr>
      <w:rFonts w:asciiTheme="majorHAnsi" w:eastAsiaTheme="majorEastAsia" w:hAnsiTheme="majorHAnsi" w:cstheme="majorBidi"/>
      <w:b/>
      <w:bCs/>
      <w:color w:val="4A442A" w:themeColor="background2" w:themeShade="4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0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neuweb.ch/Table/charge.htm" TargetMode="Externa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pneuweb.ch/Table/vitesse.ht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6D219-B45F-48A5-A1A2-1294766B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JOBARD</dc:creator>
  <cp:lastModifiedBy>Aurelie Guyomard Briere</cp:lastModifiedBy>
  <cp:revision>3</cp:revision>
  <cp:lastPrinted>2013-09-09T09:19:00Z</cp:lastPrinted>
  <dcterms:created xsi:type="dcterms:W3CDTF">2014-11-30T14:06:00Z</dcterms:created>
  <dcterms:modified xsi:type="dcterms:W3CDTF">2020-03-17T16:56:00Z</dcterms:modified>
</cp:coreProperties>
</file>