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A5" w:rsidRPr="005942E8" w:rsidRDefault="005942E8">
      <w:pPr>
        <w:rPr>
          <w:sz w:val="52"/>
          <w:szCs w:val="52"/>
        </w:rPr>
      </w:pPr>
      <w:r>
        <w:rPr>
          <w:sz w:val="52"/>
          <w:szCs w:val="52"/>
        </w:rPr>
        <w:t xml:space="preserve">Les groupes des premiers humains apparaissent vers – 3 millions d’années (3Ma) en Afrique, dans la région de la Corne de l’Afrique (Sud Est). Notre espèce est celle des Homo Sapiens Sapiens. Le premier « homme » connu par les archéologue est nommé Toumaï. Ses descendants sont les HOMO (habilis, Ergaster, Erectus, Néandertalensis). Notre espèce apparaît en -200.000  av notre ère. </w:t>
      </w:r>
      <w:r w:rsidR="00E2221E">
        <w:rPr>
          <w:sz w:val="52"/>
          <w:szCs w:val="52"/>
        </w:rPr>
        <w:t xml:space="preserve">Ils partent d’Afrique car « ils sont poussés par la pression de l’environnement ou par la curiosité » Yves Coppens. Ils mettent 90.000 ans (-100000 et -10000) pour coloniser toute la planète. Leurs activités consistaient à fabriquer des objets en os, en silex ou en ivoire (hameçons, aiguilles, harpons, couteaux, racloirs, statuette, instruments de musique). </w:t>
      </w:r>
    </w:p>
    <w:sectPr w:rsidR="007915A5" w:rsidRPr="005942E8" w:rsidSect="00594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942E8"/>
    <w:rsid w:val="001D1184"/>
    <w:rsid w:val="004B353E"/>
    <w:rsid w:val="005942E8"/>
    <w:rsid w:val="00A2311E"/>
    <w:rsid w:val="00E2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jkien</dc:creator>
  <cp:lastModifiedBy>jkien</cp:lastModifiedBy>
  <cp:revision>1</cp:revision>
  <dcterms:created xsi:type="dcterms:W3CDTF">2020-11-09T07:31:00Z</dcterms:created>
  <dcterms:modified xsi:type="dcterms:W3CDTF">2020-11-09T08:01:00Z</dcterms:modified>
</cp:coreProperties>
</file>