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12" w:rsidRDefault="00EE6662" w:rsidP="002C4BEF">
      <w:pPr>
        <w:spacing w:after="0"/>
        <w:jc w:val="center"/>
        <w:rPr>
          <w:b/>
          <w:sz w:val="28"/>
        </w:rPr>
      </w:pPr>
      <w:r w:rsidRPr="00A87C1C">
        <w:rPr>
          <w:b/>
          <w:sz w:val="28"/>
        </w:rPr>
        <w:t xml:space="preserve">QCM </w:t>
      </w:r>
      <w:r>
        <w:rPr>
          <w:b/>
          <w:sz w:val="28"/>
        </w:rPr>
        <w:t>MONNAIE ET CREATION MONETAIRE</w:t>
      </w:r>
      <w:r w:rsidR="00B80247">
        <w:rPr>
          <w:b/>
          <w:sz w:val="28"/>
        </w:rPr>
        <w:t>- A</w:t>
      </w:r>
    </w:p>
    <w:p w:rsidR="00EE6662" w:rsidRPr="00AE7CF5" w:rsidRDefault="001E56A2" w:rsidP="00B80247">
      <w:pPr>
        <w:spacing w:after="0"/>
        <w:jc w:val="center"/>
      </w:pPr>
      <w:r w:rsidRPr="00EE6662">
        <w:rPr>
          <w:b/>
        </w:rPr>
        <w:t xml:space="preserve">Cochez la ou les bonnes cases correspondantes </w:t>
      </w:r>
      <w:r>
        <w:rPr>
          <w:b/>
        </w:rPr>
        <w:t>aux bonnes réponses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2"/>
        <w:gridCol w:w="717"/>
      </w:tblGrid>
      <w:tr w:rsidR="001E56A2" w:rsidRPr="002C4BEF" w:rsidTr="000271A8">
        <w:tc>
          <w:tcPr>
            <w:tcW w:w="9322" w:type="dxa"/>
            <w:shd w:val="clear" w:color="auto" w:fill="C6D9F1" w:themeFill="text2" w:themeFillTint="33"/>
          </w:tcPr>
          <w:p w:rsidR="001E56A2" w:rsidRPr="002C4BEF" w:rsidRDefault="001E56A2" w:rsidP="00EE6662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1° thème : distinguez les trois dimensions de la monnaie et les fonctions de la monnaie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rPr>
          <w:trHeight w:val="365"/>
        </w:trPr>
        <w:tc>
          <w:tcPr>
            <w:tcW w:w="9322" w:type="dxa"/>
          </w:tcPr>
          <w:p w:rsidR="001E56A2" w:rsidRPr="002C4BEF" w:rsidRDefault="001E56A2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la dimension sociale de la monnaie, est-ce...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Tout le monde aime l'argent</w:t>
            </w:r>
            <w:r w:rsidR="000271A8" w:rsidRPr="002C4BEF">
              <w:rPr>
                <w:sz w:val="20"/>
              </w:rPr>
              <w:t xml:space="preserve"> dans la société, c’est sa principale dimension sociale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0271A8">
            <w:pPr>
              <w:rPr>
                <w:sz w:val="20"/>
              </w:rPr>
            </w:pPr>
            <w:r w:rsidRPr="002C4BEF">
              <w:rPr>
                <w:sz w:val="20"/>
              </w:rPr>
              <w:t>La monnaie sert pour régler des dettes qui ne sont pas forcément économiques</w:t>
            </w:r>
            <w:r w:rsidR="000271A8" w:rsidRPr="002C4BEF">
              <w:rPr>
                <w:sz w:val="20"/>
              </w:rPr>
              <w:t xml:space="preserve"> (obligations sociales)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La monnaie marque l'appartenance à une tribu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E6662">
            <w:pPr>
              <w:rPr>
                <w:sz w:val="20"/>
              </w:rPr>
            </w:pPr>
            <w:r w:rsidRPr="002C4BEF">
              <w:rPr>
                <w:sz w:val="20"/>
              </w:rPr>
              <w:t xml:space="preserve">La monnaie marque l'appartenance à une communauté (nationale par exemple). 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La monnaie aide à résoudre les problèmes sociaux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Cochez la ou les bonnes cases correspondantes : la dimension politique de la monnaie, est-ce</w:t>
            </w:r>
            <w:r w:rsidR="000271A8" w:rsidRPr="002C4BEF">
              <w:rPr>
                <w:b/>
                <w:sz w:val="20"/>
              </w:rPr>
              <w:t>…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L'Etat contrôle la circulation et l'émission de monnaie (via la banque centrale) sur le territoire que cet Etat contrôle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5A7B70">
            <w:pPr>
              <w:tabs>
                <w:tab w:val="left" w:pos="0"/>
              </w:tabs>
              <w:rPr>
                <w:sz w:val="20"/>
              </w:rPr>
            </w:pPr>
            <w:r w:rsidRPr="002C4BEF">
              <w:rPr>
                <w:sz w:val="20"/>
              </w:rPr>
              <w:tab/>
              <w:t xml:space="preserve">C'est le ministre des finances qui </w:t>
            </w:r>
            <w:r w:rsidR="005A7B70" w:rsidRPr="002C4BEF">
              <w:rPr>
                <w:sz w:val="20"/>
              </w:rPr>
              <w:t xml:space="preserve">contrôle la </w:t>
            </w:r>
            <w:r w:rsidRPr="002C4BEF">
              <w:rPr>
                <w:sz w:val="20"/>
              </w:rPr>
              <w:t>distribu</w:t>
            </w:r>
            <w:r w:rsidR="005A7B70" w:rsidRPr="002C4BEF">
              <w:rPr>
                <w:sz w:val="20"/>
              </w:rPr>
              <w:t xml:space="preserve">tion des </w:t>
            </w:r>
            <w:r w:rsidRPr="002C4BEF">
              <w:rPr>
                <w:sz w:val="20"/>
              </w:rPr>
              <w:t>billets</w:t>
            </w:r>
            <w:r w:rsidR="005A7B70" w:rsidRPr="002C4BEF">
              <w:rPr>
                <w:sz w:val="20"/>
              </w:rPr>
              <w:t xml:space="preserve"> et des pièces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Car on peut corrompre avec de la monnaie les hommes politiques pour avoir ce qu'on veut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Les différentes fonctions économiques des monnaies énoncées par les économistes sont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Mettre du beurre dans les épinards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Elle permet d'exprimer les prix des biens dans une même unité de compte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Elle sert à s'enrichir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Un Instrument d'épargne ou de réserve de valeur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  <w:shd w:val="clear" w:color="auto" w:fill="C6D9F1" w:themeFill="text2" w:themeFillTint="33"/>
          </w:tcPr>
          <w:p w:rsidR="001E56A2" w:rsidRPr="002C4BEF" w:rsidRDefault="001E56A2" w:rsidP="00EE6662">
            <w:pPr>
              <w:rPr>
                <w:b/>
                <w:sz w:val="20"/>
              </w:rPr>
            </w:pPr>
            <w:r w:rsidRPr="002C4BEF">
              <w:rPr>
                <w:b/>
                <w:bCs/>
                <w:sz w:val="20"/>
              </w:rPr>
              <w:t>2° thème : les différentes formes de la monnaie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Sur une longue période, l'évolution des formes de monnaie s'est traduite par...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Une décomposition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Une valorisation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Une dématérialisation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Une volatilisation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5A7B70">
            <w:pPr>
              <w:rPr>
                <w:sz w:val="20"/>
              </w:rPr>
            </w:pPr>
            <w:r w:rsidRPr="002C4BEF">
              <w:rPr>
                <w:sz w:val="20"/>
              </w:rPr>
              <w:t xml:space="preserve">Aujourd'hui, on </w:t>
            </w:r>
            <w:r w:rsidR="005A7B70" w:rsidRPr="002C4BEF">
              <w:rPr>
                <w:sz w:val="20"/>
              </w:rPr>
              <w:t>n’</w:t>
            </w:r>
            <w:r w:rsidRPr="002C4BEF">
              <w:rPr>
                <w:sz w:val="20"/>
              </w:rPr>
              <w:t>utilise</w:t>
            </w:r>
            <w:r w:rsidR="005A7B70" w:rsidRPr="002C4BEF">
              <w:rPr>
                <w:sz w:val="20"/>
              </w:rPr>
              <w:t xml:space="preserve"> plus </w:t>
            </w:r>
            <w:r w:rsidRPr="002C4BEF">
              <w:rPr>
                <w:sz w:val="20"/>
              </w:rPr>
              <w:t>de la monnaie métallique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1E56A2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Le Bitcoin est....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1E56A2">
            <w:pPr>
              <w:rPr>
                <w:sz w:val="20"/>
              </w:rPr>
            </w:pPr>
            <w:r w:rsidRPr="002C4BEF">
              <w:rPr>
                <w:sz w:val="20"/>
              </w:rPr>
              <w:t>Une monnaie marchandise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1E56A2">
            <w:pPr>
              <w:rPr>
                <w:sz w:val="20"/>
              </w:rPr>
            </w:pPr>
            <w:r w:rsidRPr="002C4BEF">
              <w:rPr>
                <w:sz w:val="20"/>
              </w:rPr>
              <w:t>Un organisme radioactif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1E56A2">
            <w:pPr>
              <w:rPr>
                <w:sz w:val="20"/>
              </w:rPr>
            </w:pPr>
            <w:r w:rsidRPr="002C4BEF">
              <w:rPr>
                <w:sz w:val="20"/>
              </w:rPr>
              <w:t>Une monnaie électronique ?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0271A8" w:rsidRPr="002C4BEF" w:rsidTr="000271A8">
        <w:tc>
          <w:tcPr>
            <w:tcW w:w="9322" w:type="dxa"/>
          </w:tcPr>
          <w:p w:rsidR="000271A8" w:rsidRPr="002C4BEF" w:rsidRDefault="000271A8" w:rsidP="001E56A2">
            <w:pPr>
              <w:rPr>
                <w:sz w:val="20"/>
              </w:rPr>
            </w:pPr>
            <w:r w:rsidRPr="002C4BEF">
              <w:rPr>
                <w:sz w:val="20"/>
              </w:rPr>
              <w:t>Une monnaie privée indépendante des Etats</w:t>
            </w:r>
          </w:p>
        </w:tc>
        <w:tc>
          <w:tcPr>
            <w:tcW w:w="717" w:type="dxa"/>
            <w:shd w:val="clear" w:color="auto" w:fill="FFFFFF" w:themeFill="background1"/>
          </w:tcPr>
          <w:p w:rsidR="000271A8" w:rsidRPr="002C4BEF" w:rsidRDefault="000271A8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1E56A2">
            <w:pPr>
              <w:rPr>
                <w:sz w:val="20"/>
              </w:rPr>
            </w:pPr>
            <w:r w:rsidRPr="002C4BEF">
              <w:rPr>
                <w:sz w:val="20"/>
              </w:rPr>
              <w:t xml:space="preserve">Un médicament remboursé par la sécurité sociale 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  <w:shd w:val="clear" w:color="auto" w:fill="C6D9F1" w:themeFill="text2" w:themeFillTint="33"/>
          </w:tcPr>
          <w:p w:rsidR="001E56A2" w:rsidRPr="002C4BEF" w:rsidRDefault="001E56A2" w:rsidP="001E56A2">
            <w:pPr>
              <w:rPr>
                <w:b/>
                <w:sz w:val="20"/>
              </w:rPr>
            </w:pPr>
            <w:r w:rsidRPr="002C4BEF">
              <w:rPr>
                <w:b/>
                <w:bCs/>
                <w:sz w:val="20"/>
              </w:rPr>
              <w:t>3° thème : la création monétaire par les banques commerciales (ou de second rang)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5A7B70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Les banques commerciales créent aujourd'hui de la monnaie....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EF0FAA">
        <w:tc>
          <w:tcPr>
            <w:tcW w:w="9322" w:type="dxa"/>
          </w:tcPr>
          <w:p w:rsidR="001E56A2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sous forme de papier appelés d'ailleurs billets de banque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EF0FAA">
        <w:tc>
          <w:tcPr>
            <w:tcW w:w="9322" w:type="dxa"/>
          </w:tcPr>
          <w:p w:rsidR="001E56A2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en utilisant la planche à billets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par des jeux d'écriture dans leur comptabilité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5A7B70" w:rsidRPr="002C4BEF" w:rsidTr="00EF0FAA">
        <w:tc>
          <w:tcPr>
            <w:tcW w:w="9322" w:type="dxa"/>
          </w:tcPr>
          <w:p w:rsidR="005A7B70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par leurs opérations d'emprunt sur le marché interbancaire</w:t>
            </w:r>
          </w:p>
        </w:tc>
        <w:tc>
          <w:tcPr>
            <w:tcW w:w="717" w:type="dxa"/>
            <w:shd w:val="clear" w:color="auto" w:fill="FFFFFF" w:themeFill="background1"/>
          </w:tcPr>
          <w:p w:rsidR="005A7B70" w:rsidRPr="002C4BEF" w:rsidRDefault="005A7B70" w:rsidP="00EF0FAA">
            <w:pPr>
              <w:rPr>
                <w:sz w:val="20"/>
              </w:rPr>
            </w:pPr>
          </w:p>
        </w:tc>
      </w:tr>
      <w:tr w:rsidR="005A7B70" w:rsidRPr="002C4BEF" w:rsidTr="000271A8">
        <w:tc>
          <w:tcPr>
            <w:tcW w:w="9322" w:type="dxa"/>
          </w:tcPr>
          <w:p w:rsidR="005A7B70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Par leurs opérations de crédit auprès de leurs clients</w:t>
            </w:r>
          </w:p>
        </w:tc>
        <w:tc>
          <w:tcPr>
            <w:tcW w:w="717" w:type="dxa"/>
            <w:shd w:val="clear" w:color="auto" w:fill="FFFFFF" w:themeFill="background1"/>
          </w:tcPr>
          <w:p w:rsidR="005A7B70" w:rsidRPr="002C4BEF" w:rsidRDefault="005A7B70" w:rsidP="00EF0FAA">
            <w:pPr>
              <w:rPr>
                <w:sz w:val="20"/>
              </w:rPr>
            </w:pPr>
          </w:p>
        </w:tc>
      </w:tr>
      <w:tr w:rsidR="001E56A2" w:rsidRPr="002C4BEF" w:rsidTr="000271A8">
        <w:tc>
          <w:tcPr>
            <w:tcW w:w="9322" w:type="dxa"/>
          </w:tcPr>
          <w:p w:rsidR="001E56A2" w:rsidRPr="002C4BEF" w:rsidRDefault="005A7B70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Cette création monétaire réalisée par ces banques est</w:t>
            </w:r>
          </w:p>
        </w:tc>
        <w:tc>
          <w:tcPr>
            <w:tcW w:w="717" w:type="dxa"/>
            <w:shd w:val="clear" w:color="auto" w:fill="000000" w:themeFill="text1"/>
          </w:tcPr>
          <w:p w:rsidR="001E56A2" w:rsidRPr="002C4BEF" w:rsidRDefault="001E56A2" w:rsidP="00EF0FAA">
            <w:pPr>
              <w:rPr>
                <w:sz w:val="20"/>
              </w:rPr>
            </w:pPr>
          </w:p>
        </w:tc>
      </w:tr>
      <w:tr w:rsidR="005A7B70" w:rsidRPr="002C4BEF" w:rsidTr="000271A8">
        <w:tc>
          <w:tcPr>
            <w:tcW w:w="9322" w:type="dxa"/>
          </w:tcPr>
          <w:p w:rsidR="005A7B70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temporaire ?</w:t>
            </w:r>
          </w:p>
        </w:tc>
        <w:tc>
          <w:tcPr>
            <w:tcW w:w="717" w:type="dxa"/>
            <w:shd w:val="clear" w:color="auto" w:fill="FFFFFF" w:themeFill="background1"/>
          </w:tcPr>
          <w:p w:rsidR="005A7B70" w:rsidRPr="002C4BEF" w:rsidRDefault="005A7B70" w:rsidP="00EF0FAA">
            <w:pPr>
              <w:rPr>
                <w:sz w:val="20"/>
              </w:rPr>
            </w:pPr>
          </w:p>
        </w:tc>
      </w:tr>
      <w:tr w:rsidR="005A7B70" w:rsidRPr="002C4BEF" w:rsidTr="00EF0FAA">
        <w:tc>
          <w:tcPr>
            <w:tcW w:w="9322" w:type="dxa"/>
          </w:tcPr>
          <w:p w:rsidR="005A7B70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définitive ?</w:t>
            </w:r>
          </w:p>
        </w:tc>
        <w:tc>
          <w:tcPr>
            <w:tcW w:w="717" w:type="dxa"/>
            <w:shd w:val="clear" w:color="auto" w:fill="FFFFFF" w:themeFill="background1"/>
          </w:tcPr>
          <w:p w:rsidR="005A7B70" w:rsidRPr="002C4BEF" w:rsidRDefault="005A7B70" w:rsidP="00EF0FAA">
            <w:pPr>
              <w:rPr>
                <w:sz w:val="20"/>
              </w:rPr>
            </w:pPr>
          </w:p>
        </w:tc>
      </w:tr>
      <w:tr w:rsidR="005A7B70" w:rsidRPr="002C4BEF" w:rsidTr="00EF0FAA">
        <w:tc>
          <w:tcPr>
            <w:tcW w:w="9322" w:type="dxa"/>
          </w:tcPr>
          <w:p w:rsidR="005A7B70" w:rsidRPr="002C4BEF" w:rsidRDefault="005A7B70" w:rsidP="005A7B70">
            <w:pPr>
              <w:rPr>
                <w:sz w:val="20"/>
              </w:rPr>
            </w:pPr>
            <w:r w:rsidRPr="002C4BEF">
              <w:rPr>
                <w:sz w:val="20"/>
              </w:rPr>
              <w:t>illimitée, les banques peuvent en créer comme ils veulent et c'est pour cela que mon banquier est plein de pognon !</w:t>
            </w:r>
          </w:p>
        </w:tc>
        <w:tc>
          <w:tcPr>
            <w:tcW w:w="717" w:type="dxa"/>
            <w:shd w:val="clear" w:color="auto" w:fill="FFFFFF" w:themeFill="background1"/>
          </w:tcPr>
          <w:p w:rsidR="005A7B70" w:rsidRPr="002C4BEF" w:rsidRDefault="005A7B70" w:rsidP="00EF0FAA">
            <w:pPr>
              <w:rPr>
                <w:sz w:val="20"/>
              </w:rPr>
            </w:pPr>
          </w:p>
        </w:tc>
      </w:tr>
      <w:tr w:rsidR="005A7B70" w:rsidRPr="002C4BEF" w:rsidTr="000271A8">
        <w:tc>
          <w:tcPr>
            <w:tcW w:w="9322" w:type="dxa"/>
          </w:tcPr>
          <w:p w:rsidR="005A7B70" w:rsidRPr="002C4BEF" w:rsidRDefault="005A7B70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limitée, car elles doivent se refinancer et ce refinancement a un coût</w:t>
            </w:r>
          </w:p>
        </w:tc>
        <w:tc>
          <w:tcPr>
            <w:tcW w:w="717" w:type="dxa"/>
            <w:shd w:val="clear" w:color="auto" w:fill="FFFFFF" w:themeFill="background1"/>
          </w:tcPr>
          <w:p w:rsidR="005A7B70" w:rsidRPr="002C4BEF" w:rsidRDefault="005A7B70" w:rsidP="00EF0FAA">
            <w:pPr>
              <w:rPr>
                <w:sz w:val="20"/>
              </w:rPr>
            </w:pPr>
          </w:p>
        </w:tc>
      </w:tr>
      <w:tr w:rsidR="002C4BEF" w:rsidRPr="002C4BEF" w:rsidTr="002C4BEF">
        <w:tc>
          <w:tcPr>
            <w:tcW w:w="9322" w:type="dxa"/>
            <w:shd w:val="clear" w:color="auto" w:fill="C6D9F1" w:themeFill="text2" w:themeFillTint="33"/>
          </w:tcPr>
          <w:p w:rsidR="002C4BEF" w:rsidRPr="002C4BEF" w:rsidRDefault="002C4BEF" w:rsidP="002C4B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4° thème : le</w:t>
            </w:r>
            <w:r w:rsidRPr="002C4BEF">
              <w:rPr>
                <w:b/>
                <w:sz w:val="20"/>
              </w:rPr>
              <w:t xml:space="preserve"> taux d'intérêt ?</w:t>
            </w:r>
          </w:p>
        </w:tc>
        <w:tc>
          <w:tcPr>
            <w:tcW w:w="717" w:type="dxa"/>
            <w:shd w:val="clear" w:color="auto" w:fill="000000" w:themeFill="text1"/>
          </w:tcPr>
          <w:p w:rsidR="002C4BEF" w:rsidRPr="002C4BEF" w:rsidRDefault="002C4BEF" w:rsidP="00EF0FAA">
            <w:pPr>
              <w:rPr>
                <w:b/>
                <w:sz w:val="20"/>
              </w:rPr>
            </w:pPr>
          </w:p>
        </w:tc>
      </w:tr>
      <w:tr w:rsidR="002C4BEF" w:rsidRPr="002C4BEF" w:rsidTr="000271A8">
        <w:tc>
          <w:tcPr>
            <w:tcW w:w="9322" w:type="dxa"/>
          </w:tcPr>
          <w:p w:rsidR="002C4BEF" w:rsidRPr="002C4BEF" w:rsidRDefault="002C4BEF" w:rsidP="002C4BEF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C4BEF">
              <w:rPr>
                <w:sz w:val="20"/>
              </w:rPr>
              <w:t>Le taux d'intérêt est à la fois un coût et un revenu.</w:t>
            </w:r>
          </w:p>
        </w:tc>
        <w:tc>
          <w:tcPr>
            <w:tcW w:w="717" w:type="dxa"/>
            <w:shd w:val="clear" w:color="auto" w:fill="FFFFFF" w:themeFill="background1"/>
          </w:tcPr>
          <w:p w:rsidR="002C4BEF" w:rsidRPr="002C4BEF" w:rsidRDefault="002C4BEF" w:rsidP="00EF0FAA">
            <w:pPr>
              <w:rPr>
                <w:sz w:val="20"/>
              </w:rPr>
            </w:pPr>
          </w:p>
        </w:tc>
      </w:tr>
      <w:tr w:rsidR="002C4BEF" w:rsidRPr="002C4BEF" w:rsidTr="000271A8">
        <w:tc>
          <w:tcPr>
            <w:tcW w:w="9322" w:type="dxa"/>
          </w:tcPr>
          <w:p w:rsidR="002C4BEF" w:rsidRPr="002C4BEF" w:rsidRDefault="002C4BEF" w:rsidP="00EF0FAA">
            <w:pPr>
              <w:rPr>
                <w:sz w:val="20"/>
              </w:rPr>
            </w:pPr>
            <w:r w:rsidRPr="002C4BEF">
              <w:rPr>
                <w:sz w:val="20"/>
              </w:rPr>
              <w:t>Le taux d'intérêt nominal est le taux d'intérêt réel moins l'inflation.</w:t>
            </w:r>
          </w:p>
        </w:tc>
        <w:tc>
          <w:tcPr>
            <w:tcW w:w="717" w:type="dxa"/>
            <w:shd w:val="clear" w:color="auto" w:fill="FFFFFF" w:themeFill="background1"/>
          </w:tcPr>
          <w:p w:rsidR="002C4BEF" w:rsidRPr="002C4BEF" w:rsidRDefault="002C4BEF" w:rsidP="00EF0FAA">
            <w:pPr>
              <w:rPr>
                <w:sz w:val="20"/>
              </w:rPr>
            </w:pPr>
          </w:p>
        </w:tc>
      </w:tr>
      <w:tr w:rsidR="002C4BEF" w:rsidRPr="002C4BEF" w:rsidTr="000271A8">
        <w:tc>
          <w:tcPr>
            <w:tcW w:w="9322" w:type="dxa"/>
          </w:tcPr>
          <w:p w:rsidR="002C4BEF" w:rsidRPr="002C4BEF" w:rsidRDefault="002C4BEF" w:rsidP="002C4BEF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C4BEF">
              <w:rPr>
                <w:sz w:val="20"/>
              </w:rPr>
              <w:t>Plus le taux d'intérêt est faible, plus l'épargne sera rémunérée.</w:t>
            </w:r>
          </w:p>
        </w:tc>
        <w:tc>
          <w:tcPr>
            <w:tcW w:w="717" w:type="dxa"/>
            <w:shd w:val="clear" w:color="auto" w:fill="FFFFFF" w:themeFill="background1"/>
          </w:tcPr>
          <w:p w:rsidR="002C4BEF" w:rsidRPr="002C4BEF" w:rsidRDefault="002C4BEF" w:rsidP="00EF0FAA">
            <w:pPr>
              <w:rPr>
                <w:sz w:val="20"/>
              </w:rPr>
            </w:pPr>
          </w:p>
        </w:tc>
      </w:tr>
      <w:tr w:rsidR="002C4BEF" w:rsidRPr="002C4BEF" w:rsidTr="000271A8">
        <w:tc>
          <w:tcPr>
            <w:tcW w:w="9322" w:type="dxa"/>
          </w:tcPr>
          <w:p w:rsidR="002C4BEF" w:rsidRDefault="002C4BEF" w:rsidP="002C4BEF">
            <w:pPr>
              <w:tabs>
                <w:tab w:val="left" w:pos="693"/>
              </w:tabs>
              <w:rPr>
                <w:sz w:val="20"/>
              </w:rPr>
            </w:pPr>
            <w:r w:rsidRPr="002C4BEF">
              <w:rPr>
                <w:sz w:val="20"/>
              </w:rPr>
              <w:t>Sur le marché des fonds prêtables, l'offre est assurée par les agents en capacité de financement.</w:t>
            </w:r>
          </w:p>
        </w:tc>
        <w:tc>
          <w:tcPr>
            <w:tcW w:w="717" w:type="dxa"/>
            <w:shd w:val="clear" w:color="auto" w:fill="FFFFFF" w:themeFill="background1"/>
          </w:tcPr>
          <w:p w:rsidR="002C4BEF" w:rsidRPr="002C4BEF" w:rsidRDefault="002C4BEF" w:rsidP="00EF0FAA">
            <w:pPr>
              <w:rPr>
                <w:sz w:val="20"/>
              </w:rPr>
            </w:pPr>
          </w:p>
        </w:tc>
      </w:tr>
      <w:tr w:rsidR="002C4BEF" w:rsidRPr="002C4BEF" w:rsidTr="000271A8">
        <w:tc>
          <w:tcPr>
            <w:tcW w:w="9322" w:type="dxa"/>
          </w:tcPr>
          <w:p w:rsidR="002C4BEF" w:rsidRDefault="002C4BEF">
            <w:r w:rsidRPr="002C4BEF">
              <w:rPr>
                <w:sz w:val="20"/>
              </w:rPr>
              <w:t>Sur le marché des fonds prêtables, la demande de fonds est une fonction croissante par rapport au taux d'intérêt.</w:t>
            </w:r>
          </w:p>
        </w:tc>
        <w:tc>
          <w:tcPr>
            <w:tcW w:w="717" w:type="dxa"/>
            <w:shd w:val="clear" w:color="auto" w:fill="FFFFFF" w:themeFill="background1"/>
          </w:tcPr>
          <w:p w:rsidR="002C4BEF" w:rsidRDefault="002C4BEF"/>
        </w:tc>
      </w:tr>
      <w:tr w:rsidR="001E56A2" w:rsidRPr="002C4BEF" w:rsidTr="000271A8">
        <w:tc>
          <w:tcPr>
            <w:tcW w:w="9322" w:type="dxa"/>
          </w:tcPr>
          <w:p w:rsidR="001E56A2" w:rsidRPr="002C4BEF" w:rsidRDefault="001E56A2" w:rsidP="00EF0FAA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NOMBRE DE BONNES REPONSES</w:t>
            </w:r>
          </w:p>
        </w:tc>
        <w:tc>
          <w:tcPr>
            <w:tcW w:w="717" w:type="dxa"/>
            <w:shd w:val="clear" w:color="auto" w:fill="FFFFFF" w:themeFill="background1"/>
          </w:tcPr>
          <w:p w:rsidR="001E56A2" w:rsidRPr="002C4BEF" w:rsidRDefault="001E56A2" w:rsidP="00EF0FAA">
            <w:pPr>
              <w:rPr>
                <w:b/>
                <w:sz w:val="20"/>
              </w:rPr>
            </w:pPr>
          </w:p>
        </w:tc>
      </w:tr>
    </w:tbl>
    <w:p w:rsidR="002C4BEF" w:rsidRPr="002C4BEF" w:rsidRDefault="002C4BEF" w:rsidP="002C4BEF">
      <w:pPr>
        <w:spacing w:before="240" w:after="0" w:line="240" w:lineRule="auto"/>
        <w:rPr>
          <w:rStyle w:val="badge"/>
          <w:b/>
          <w:sz w:val="20"/>
        </w:rPr>
      </w:pPr>
      <w:r w:rsidRPr="002C4BEF">
        <w:rPr>
          <w:rStyle w:val="badge"/>
          <w:b/>
          <w:sz w:val="20"/>
        </w:rPr>
        <w:t xml:space="preserve">Complétez le texte à trous ci-dessous : </w:t>
      </w:r>
    </w:p>
    <w:p w:rsidR="00EE6662" w:rsidRDefault="002C4BEF" w:rsidP="002C4BEF">
      <w:pPr>
        <w:spacing w:line="240" w:lineRule="auto"/>
        <w:jc w:val="both"/>
        <w:rPr>
          <w:rStyle w:val="badge"/>
          <w:sz w:val="20"/>
        </w:rPr>
      </w:pPr>
      <w:r w:rsidRPr="002C4BEF">
        <w:rPr>
          <w:rStyle w:val="badge"/>
          <w:sz w:val="20"/>
        </w:rPr>
        <w:t xml:space="preserve">Le revenu disponible est le revenu qui reste à la disposition des ménages après qu'ils aient payé les………………….. </w:t>
      </w:r>
      <w:proofErr w:type="gramStart"/>
      <w:r w:rsidRPr="002C4BEF">
        <w:rPr>
          <w:rStyle w:val="badge"/>
          <w:sz w:val="20"/>
        </w:rPr>
        <w:t>et</w:t>
      </w:r>
      <w:proofErr w:type="gramEnd"/>
      <w:r w:rsidRPr="002C4BEF">
        <w:rPr>
          <w:rStyle w:val="badge"/>
          <w:sz w:val="20"/>
        </w:rPr>
        <w:t xml:space="preserve"> les ……………………..et reçu des……………………… . Ce revenu disponible peut être soit……………………. soit…………………….. . Si leur revenu disponible est insuffisant pour consommer ou investir, les ménages disposent d'une autre solution de financement :……………………………</w:t>
      </w:r>
    </w:p>
    <w:p w:rsidR="00B80247" w:rsidRDefault="00B80247" w:rsidP="00B80247">
      <w:pPr>
        <w:spacing w:after="0"/>
        <w:jc w:val="center"/>
        <w:rPr>
          <w:b/>
          <w:sz w:val="28"/>
        </w:rPr>
      </w:pPr>
      <w:r w:rsidRPr="00A87C1C">
        <w:rPr>
          <w:b/>
          <w:sz w:val="28"/>
        </w:rPr>
        <w:lastRenderedPageBreak/>
        <w:t xml:space="preserve">QCM </w:t>
      </w:r>
      <w:r>
        <w:rPr>
          <w:b/>
          <w:sz w:val="28"/>
        </w:rPr>
        <w:t>MONNAIE ET CREATION MONETAIRE</w:t>
      </w:r>
      <w:r>
        <w:rPr>
          <w:b/>
          <w:sz w:val="28"/>
        </w:rPr>
        <w:t>- B</w:t>
      </w:r>
    </w:p>
    <w:p w:rsidR="00B80247" w:rsidRPr="00AE7CF5" w:rsidRDefault="00B80247" w:rsidP="00B80247">
      <w:pPr>
        <w:spacing w:after="0"/>
        <w:jc w:val="center"/>
      </w:pPr>
      <w:r w:rsidRPr="00EE6662">
        <w:rPr>
          <w:b/>
        </w:rPr>
        <w:t xml:space="preserve">Cochez la ou les bonnes cases correspondantes </w:t>
      </w:r>
      <w:r>
        <w:rPr>
          <w:b/>
        </w:rPr>
        <w:t>aux bonnes réponses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2"/>
        <w:gridCol w:w="717"/>
      </w:tblGrid>
      <w:tr w:rsidR="00B80247" w:rsidRPr="002C4BEF" w:rsidTr="006B5969">
        <w:tc>
          <w:tcPr>
            <w:tcW w:w="9322" w:type="dxa"/>
            <w:shd w:val="clear" w:color="auto" w:fill="C6D9F1" w:themeFill="text2" w:themeFillTint="33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1° thème : distinguez les trois dimensions de la monnaie et les fonctions de la monnaie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rPr>
          <w:trHeight w:val="365"/>
        </w:trPr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la dimension sociale de la monnaie, est-ce...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La monnaie aide à résoudre les problèmes sociaux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La monnaie sert pour régler des dettes qui ne sont pas forcément économiques (obligations sociales)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La monnaie marque l'appartenance à une tribu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Tout le monde aime l'argent dans la société, c’est sa principale dimension sociale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 xml:space="preserve">La monnaie marque l'appartenance à une communauté (nationale par exemple). 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Les différentes fonctions économiques des monnaies énoncées par les économistes sont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Elle permet d'exprimer les prix des biens dans une même unité de compte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Elle sert à s'enrichir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Mettre du beurre dans les épinards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 Instrument d'épargne ou de réserve de valeur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Cochez la ou les bonnes cases correspondantes : la dimension politique de la monnaie, est-ce…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tabs>
                <w:tab w:val="left" w:pos="0"/>
              </w:tabs>
              <w:rPr>
                <w:sz w:val="20"/>
              </w:rPr>
            </w:pPr>
            <w:r w:rsidRPr="002C4BEF">
              <w:rPr>
                <w:sz w:val="20"/>
              </w:rPr>
              <w:tab/>
              <w:t>C'est le ministre des finances qui contrôle la distribution des billets et des pièces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L'Etat contrôle la circulation et l'émission de monnaie (via la banque centrale) sur le territoire que cet Etat contrôle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Car on peut corrompre avec de la monnaie les hommes politiques pour avoir ce qu'on veut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  <w:shd w:val="clear" w:color="auto" w:fill="C6D9F1" w:themeFill="text2" w:themeFillTint="33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bCs/>
                <w:sz w:val="20"/>
              </w:rPr>
              <w:t>2° thème : les différentes formes de la monnaie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Sur une longue période, l'évolution des formes de monnaie s'est traduite par...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décomposition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valorisation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volatilisation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Aujourd'hui, on n’utilise plus de la monnaie métallique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dématérialisation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Le Bitcoin est....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monnaie marchandise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 organisme radioactif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monnaie privée indépendante des Etats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Une monnaie électronique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 xml:space="preserve">Un médicament remboursé par la sécurité sociale 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  <w:shd w:val="clear" w:color="auto" w:fill="C6D9F1" w:themeFill="text2" w:themeFillTint="33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bCs/>
                <w:sz w:val="20"/>
              </w:rPr>
              <w:t>3° thème : la création monétaire par les banques commerciales (ou de second rang)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Les banques commerciales créent aujourd'hui de la monnaie....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par des jeux d'écriture dans leur comptabilité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sous forme de papier appelés d'ailleurs billets de banque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Par leurs opérations de crédit auprès de leurs clients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en utilisant la planche à billets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par leurs opérations d'emprunt sur le marché interbancaire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Cette création monétaire réalisée par ces banques est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définitive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temporaire ?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illimitée, les banques peuvent en créer comme ils veulent et c'est pour cela que mon banquier est plein de pognon !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limitée, car elles doivent se refinancer et ce refinancement a un coût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  <w:shd w:val="clear" w:color="auto" w:fill="C6D9F1" w:themeFill="text2" w:themeFillTint="33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4° thème : le</w:t>
            </w:r>
            <w:r w:rsidRPr="002C4BEF">
              <w:rPr>
                <w:b/>
                <w:sz w:val="20"/>
              </w:rPr>
              <w:t xml:space="preserve"> taux d'intérêt ?</w:t>
            </w:r>
          </w:p>
        </w:tc>
        <w:tc>
          <w:tcPr>
            <w:tcW w:w="717" w:type="dxa"/>
            <w:shd w:val="clear" w:color="auto" w:fill="000000" w:themeFill="text1"/>
          </w:tcPr>
          <w:p w:rsidR="00B80247" w:rsidRPr="002C4BEF" w:rsidRDefault="00B80247" w:rsidP="006B5969">
            <w:pPr>
              <w:rPr>
                <w:b/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Default="00B80247" w:rsidP="006B5969">
            <w:r w:rsidRPr="002C4BEF">
              <w:rPr>
                <w:sz w:val="20"/>
              </w:rPr>
              <w:t>Sur le marché des fonds prêtables, la demande de fonds est une fonction croissante par rapport au taux d'intérêt.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Default="00B80247" w:rsidP="006B5969"/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tabs>
                <w:tab w:val="left" w:pos="0"/>
              </w:tabs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ab/>
            </w:r>
            <w:r w:rsidRPr="002C4BEF">
              <w:rPr>
                <w:sz w:val="20"/>
              </w:rPr>
              <w:t>Le taux d'intérêt est à la fois un coût et un revenu.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sz w:val="20"/>
              </w:rPr>
            </w:pPr>
            <w:r w:rsidRPr="002C4BEF">
              <w:rPr>
                <w:sz w:val="20"/>
              </w:rPr>
              <w:t>Le taux d'intérêt nominal est le taux d'intérêt réel moins l'inflation.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Default="00B80247" w:rsidP="006B5969">
            <w:pPr>
              <w:tabs>
                <w:tab w:val="left" w:pos="693"/>
              </w:tabs>
              <w:rPr>
                <w:sz w:val="20"/>
              </w:rPr>
            </w:pPr>
            <w:r w:rsidRPr="002C4BEF">
              <w:rPr>
                <w:sz w:val="20"/>
              </w:rPr>
              <w:t>Sur le marché des fonds prêtables, l'offre est assurée par les agents en capacité de financement.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Pr="002C4BEF">
              <w:rPr>
                <w:sz w:val="20"/>
              </w:rPr>
              <w:t>Plus le taux d'intérêt est faible, plus l'épargne sera rémunérée.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sz w:val="20"/>
              </w:rPr>
            </w:pPr>
          </w:p>
        </w:tc>
      </w:tr>
      <w:tr w:rsidR="00B80247" w:rsidRPr="002C4BEF" w:rsidTr="006B5969">
        <w:tc>
          <w:tcPr>
            <w:tcW w:w="9322" w:type="dxa"/>
          </w:tcPr>
          <w:p w:rsidR="00B80247" w:rsidRPr="002C4BEF" w:rsidRDefault="00B80247" w:rsidP="006B5969">
            <w:pPr>
              <w:rPr>
                <w:b/>
                <w:sz w:val="20"/>
              </w:rPr>
            </w:pPr>
            <w:r w:rsidRPr="002C4BEF">
              <w:rPr>
                <w:b/>
                <w:sz w:val="20"/>
              </w:rPr>
              <w:t>NOMBRE DE BONNES REPONSES</w:t>
            </w:r>
          </w:p>
        </w:tc>
        <w:tc>
          <w:tcPr>
            <w:tcW w:w="717" w:type="dxa"/>
            <w:shd w:val="clear" w:color="auto" w:fill="FFFFFF" w:themeFill="background1"/>
          </w:tcPr>
          <w:p w:rsidR="00B80247" w:rsidRPr="002C4BEF" w:rsidRDefault="00B80247" w:rsidP="006B5969">
            <w:pPr>
              <w:rPr>
                <w:b/>
                <w:sz w:val="20"/>
              </w:rPr>
            </w:pPr>
          </w:p>
        </w:tc>
      </w:tr>
    </w:tbl>
    <w:p w:rsidR="00B80247" w:rsidRPr="002C4BEF" w:rsidRDefault="00B80247" w:rsidP="00B80247">
      <w:pPr>
        <w:spacing w:before="240" w:after="0" w:line="240" w:lineRule="auto"/>
        <w:rPr>
          <w:rStyle w:val="badge"/>
          <w:b/>
          <w:sz w:val="20"/>
        </w:rPr>
      </w:pPr>
      <w:r w:rsidRPr="002C4BEF">
        <w:rPr>
          <w:rStyle w:val="badge"/>
          <w:b/>
          <w:sz w:val="20"/>
        </w:rPr>
        <w:t xml:space="preserve">Complétez le texte à trous ci-dessous : </w:t>
      </w:r>
    </w:p>
    <w:p w:rsidR="00B80247" w:rsidRPr="002C4BEF" w:rsidRDefault="00B80247" w:rsidP="00B80247">
      <w:pPr>
        <w:spacing w:line="240" w:lineRule="auto"/>
        <w:jc w:val="both"/>
        <w:rPr>
          <w:sz w:val="20"/>
        </w:rPr>
      </w:pPr>
      <w:r w:rsidRPr="002C4BEF">
        <w:rPr>
          <w:rStyle w:val="badge"/>
          <w:sz w:val="20"/>
        </w:rPr>
        <w:t xml:space="preserve">Le revenu disponible est le revenu qui reste à la disposition des ménages après qu'ils aient payé les………………….. </w:t>
      </w:r>
      <w:proofErr w:type="gramStart"/>
      <w:r w:rsidRPr="002C4BEF">
        <w:rPr>
          <w:rStyle w:val="badge"/>
          <w:sz w:val="20"/>
        </w:rPr>
        <w:t>et</w:t>
      </w:r>
      <w:proofErr w:type="gramEnd"/>
      <w:r w:rsidRPr="002C4BEF">
        <w:rPr>
          <w:rStyle w:val="badge"/>
          <w:sz w:val="20"/>
        </w:rPr>
        <w:t xml:space="preserve"> les ……………………..et reçu des……………………… . Ce revenu disponible peut être soit……………………. soit…………………….. . Si leur revenu disponible est insuffisant pour consommer ou investir, les ménages disposent d'une autre solution de financement :……………………………</w:t>
      </w:r>
    </w:p>
    <w:p w:rsidR="00B80247" w:rsidRPr="002C4BEF" w:rsidRDefault="00B80247" w:rsidP="002C4BEF">
      <w:pPr>
        <w:spacing w:line="240" w:lineRule="auto"/>
        <w:jc w:val="both"/>
        <w:rPr>
          <w:sz w:val="20"/>
        </w:rPr>
      </w:pPr>
    </w:p>
    <w:sectPr w:rsidR="00B80247" w:rsidRPr="002C4BEF" w:rsidSect="00EE66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906"/>
    <w:multiLevelType w:val="hybridMultilevel"/>
    <w:tmpl w:val="62F487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D0F5C"/>
    <w:multiLevelType w:val="hybridMultilevel"/>
    <w:tmpl w:val="F8325D88"/>
    <w:lvl w:ilvl="0" w:tplc="0224856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2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62"/>
    <w:rsid w:val="000271A8"/>
    <w:rsid w:val="0016381E"/>
    <w:rsid w:val="001E56A2"/>
    <w:rsid w:val="002C4BEF"/>
    <w:rsid w:val="004C56AD"/>
    <w:rsid w:val="005A7B70"/>
    <w:rsid w:val="00714162"/>
    <w:rsid w:val="00A8506D"/>
    <w:rsid w:val="00B80247"/>
    <w:rsid w:val="00E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6662"/>
    <w:pPr>
      <w:ind w:left="720"/>
      <w:contextualSpacing/>
    </w:pPr>
  </w:style>
  <w:style w:type="character" w:customStyle="1" w:styleId="badge">
    <w:name w:val="badge"/>
    <w:basedOn w:val="Policepardfaut"/>
    <w:rsid w:val="002C4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6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E6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E6662"/>
    <w:pPr>
      <w:ind w:left="720"/>
      <w:contextualSpacing/>
    </w:pPr>
  </w:style>
  <w:style w:type="character" w:customStyle="1" w:styleId="badge">
    <w:name w:val="badge"/>
    <w:basedOn w:val="Policepardfaut"/>
    <w:rsid w:val="002C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Connil</dc:creator>
  <cp:lastModifiedBy>Philippe Connil</cp:lastModifiedBy>
  <cp:revision>3</cp:revision>
  <cp:lastPrinted>2022-05-27T13:10:00Z</cp:lastPrinted>
  <dcterms:created xsi:type="dcterms:W3CDTF">2022-05-25T15:39:00Z</dcterms:created>
  <dcterms:modified xsi:type="dcterms:W3CDTF">2022-05-27T13:10:00Z</dcterms:modified>
</cp:coreProperties>
</file>