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color w:val="000000"/>
          <w:sz w:val="24"/>
          <w:szCs w:val="24"/>
        </w:rPr>
      </w:pPr>
      <w:r>
        <w:rPr>
          <w:color w:val="000000"/>
          <w:sz w:val="24"/>
          <w:szCs w:val="24"/>
        </w:rPr>
      </w:r>
    </w:p>
    <w:p>
      <w:pPr>
        <w:pStyle w:val="Heading2"/>
        <w:bidi w:val="0"/>
        <w:spacing w:before="0" w:after="0"/>
        <w:ind w:left="0" w:right="0"/>
        <w:jc w:val="left"/>
        <w:rPr/>
      </w:pPr>
      <w:r>
        <w:rPr/>
        <w:t>Troisième</w:t>
      </w:r>
      <w:r>
        <w:rPr>
          <w:spacing w:val="13"/>
        </w:rPr>
        <w:t xml:space="preserve"> </w:t>
      </w:r>
      <w:r>
        <w:rPr/>
        <w:t>partie</w:t>
      </w:r>
      <w:r>
        <w:rPr>
          <w:spacing w:val="76"/>
        </w:rPr>
        <w:t xml:space="preserve"> </w:t>
      </w:r>
      <w:r>
        <w:rPr/>
        <w:t>:</w:t>
      </w:r>
      <w:r>
        <w:rPr>
          <w:spacing w:val="77"/>
        </w:rPr>
        <w:t xml:space="preserve"> </w:t>
      </w:r>
      <w:r>
        <w:rPr/>
        <w:t>Raisonnement</w:t>
      </w:r>
      <w:r>
        <w:rPr>
          <w:spacing w:val="77"/>
        </w:rPr>
        <w:t xml:space="preserve"> </w:t>
      </w:r>
      <w:r>
        <w:rPr/>
        <w:t>s’appuyant</w:t>
      </w:r>
      <w:r>
        <w:rPr>
          <w:spacing w:val="77"/>
        </w:rPr>
        <w:t xml:space="preserve"> </w:t>
      </w:r>
      <w:r>
        <w:rPr/>
        <w:t>sur</w:t>
      </w:r>
      <w:r>
        <w:rPr>
          <w:spacing w:val="78"/>
        </w:rPr>
        <w:t xml:space="preserve"> </w:t>
      </w:r>
      <w:r>
        <w:rPr/>
        <w:t>un</w:t>
      </w:r>
      <w:r>
        <w:rPr>
          <w:spacing w:val="79"/>
        </w:rPr>
        <w:t xml:space="preserve"> </w:t>
      </w:r>
      <w:r>
        <w:rPr/>
        <w:t>dossier</w:t>
      </w:r>
      <w:r>
        <w:rPr>
          <w:spacing w:val="78"/>
        </w:rPr>
        <w:t xml:space="preserve"> </w:t>
      </w:r>
      <w:r>
        <w:rPr/>
        <w:t>documentaire</w:t>
      </w:r>
    </w:p>
    <w:p>
      <w:pPr>
        <w:pStyle w:val="Heading3"/>
        <w:bidi w:val="0"/>
        <w:ind w:left="0" w:right="0"/>
        <w:jc w:val="left"/>
        <w:rPr/>
      </w:pPr>
      <w:r>
        <w:rPr/>
        <w:t>(10</w:t>
      </w:r>
      <w:r>
        <w:rPr>
          <w:spacing w:val="-2"/>
        </w:rPr>
        <w:t xml:space="preserve"> </w:t>
      </w:r>
      <w:r>
        <w:rPr/>
        <w:t>points)</w:t>
      </w:r>
    </w:p>
    <w:p>
      <w:pPr>
        <w:pStyle w:val="BodyText"/>
        <w:bidi w:val="0"/>
        <w:jc w:val="left"/>
        <w:rPr/>
      </w:pPr>
      <w:r>
        <w:rPr/>
      </w:r>
    </w:p>
    <w:p>
      <w:pPr>
        <w:pStyle w:val="Normal"/>
        <w:bidi w:val="0"/>
        <w:jc w:val="center"/>
        <w:rPr/>
      </w:pPr>
      <w:r>
        <w:rPr>
          <w:rFonts w:cs="Arial" w:ascii="Arial" w:hAnsi="Arial"/>
          <w:i/>
          <w:sz w:val="24"/>
        </w:rPr>
        <w:t>Cette</w:t>
      </w:r>
      <w:r>
        <w:rPr>
          <w:rFonts w:cs="Arial" w:ascii="Arial" w:hAnsi="Arial"/>
          <w:i/>
          <w:spacing w:val="-5"/>
          <w:sz w:val="24"/>
        </w:rPr>
        <w:t xml:space="preserve"> </w:t>
      </w:r>
      <w:r>
        <w:rPr>
          <w:rFonts w:cs="Arial" w:ascii="Arial" w:hAnsi="Arial"/>
          <w:i/>
          <w:sz w:val="24"/>
        </w:rPr>
        <w:t>partie</w:t>
      </w:r>
      <w:r>
        <w:rPr>
          <w:rFonts w:cs="Arial" w:ascii="Arial" w:hAnsi="Arial"/>
          <w:i/>
          <w:spacing w:val="-3"/>
          <w:sz w:val="24"/>
        </w:rPr>
        <w:t xml:space="preserve"> </w:t>
      </w:r>
      <w:r>
        <w:rPr>
          <w:rFonts w:cs="Arial" w:ascii="Arial" w:hAnsi="Arial"/>
          <w:i/>
          <w:sz w:val="24"/>
        </w:rPr>
        <w:t>comporte</w:t>
      </w:r>
      <w:r>
        <w:rPr>
          <w:rFonts w:cs="Arial" w:ascii="Arial" w:hAnsi="Arial"/>
          <w:i/>
          <w:spacing w:val="-3"/>
          <w:sz w:val="24"/>
        </w:rPr>
        <w:t xml:space="preserve"> </w:t>
      </w:r>
      <w:r>
        <w:rPr>
          <w:rFonts w:cs="Arial" w:ascii="Arial" w:hAnsi="Arial"/>
          <w:i/>
          <w:sz w:val="24"/>
        </w:rPr>
        <w:t>trois</w:t>
      </w:r>
      <w:r>
        <w:rPr>
          <w:rFonts w:cs="Arial" w:ascii="Arial" w:hAnsi="Arial"/>
          <w:i/>
          <w:spacing w:val="-4"/>
          <w:sz w:val="24"/>
        </w:rPr>
        <w:t xml:space="preserve"> </w:t>
      </w:r>
      <w:r>
        <w:rPr>
          <w:rFonts w:cs="Arial" w:ascii="Arial" w:hAnsi="Arial"/>
          <w:i/>
          <w:sz w:val="24"/>
        </w:rPr>
        <w:t>documents.</w:t>
      </w:r>
    </w:p>
    <w:p>
      <w:pPr>
        <w:pStyle w:val="BodyText"/>
        <w:bidi w:val="0"/>
        <w:jc w:val="left"/>
        <w:rPr>
          <w:rFonts w:ascii="Arial" w:hAnsi="Arial" w:cs="Arial"/>
          <w:i/>
          <w:i/>
          <w:sz w:val="25"/>
        </w:rPr>
      </w:pPr>
      <w:r>
        <w:rPr>
          <w:rFonts w:cs="Arial" w:ascii="Arial" w:hAnsi="Arial"/>
          <w:i/>
          <w:sz w:val="25"/>
        </w:rPr>
      </w:r>
    </w:p>
    <w:p>
      <w:pPr>
        <w:pStyle w:val="Heading2"/>
        <w:bidi w:val="0"/>
        <w:ind w:left="0" w:right="0"/>
        <w:jc w:val="left"/>
        <w:rPr/>
      </w:pPr>
      <w:r>
        <w:rPr>
          <w:rFonts w:cs="Arial MT" w:ascii="Arial MT" w:hAnsi="Arial MT"/>
          <w:sz w:val="32"/>
          <w:szCs w:val="32"/>
        </w:rPr>
        <w:t>Sujet</w:t>
      </w:r>
      <w:r>
        <w:rPr>
          <w:rFonts w:cs="Arial MT" w:ascii="Arial MT" w:hAnsi="Arial MT"/>
          <w:spacing w:val="12"/>
          <w:sz w:val="32"/>
          <w:szCs w:val="32"/>
        </w:rPr>
        <w:t xml:space="preserve"> </w:t>
      </w:r>
      <w:r>
        <w:rPr>
          <w:rFonts w:cs="Arial MT" w:ascii="Arial MT" w:hAnsi="Arial MT"/>
          <w:sz w:val="32"/>
          <w:szCs w:val="32"/>
        </w:rPr>
        <w:t>:</w:t>
      </w:r>
      <w:r>
        <w:rPr>
          <w:rFonts w:cs="Arial MT" w:ascii="Arial MT" w:hAnsi="Arial MT"/>
          <w:spacing w:val="16"/>
          <w:sz w:val="32"/>
          <w:szCs w:val="32"/>
        </w:rPr>
        <w:t xml:space="preserve"> </w:t>
      </w:r>
      <w:r>
        <w:rPr>
          <w:rFonts w:cs="Arial" w:ascii="Arial" w:hAnsi="Arial"/>
          <w:sz w:val="32"/>
          <w:szCs w:val="32"/>
        </w:rPr>
        <w:t>À</w:t>
      </w:r>
      <w:r>
        <w:rPr>
          <w:rFonts w:cs="Arial" w:ascii="Arial" w:hAnsi="Arial"/>
          <w:spacing w:val="5"/>
          <w:sz w:val="32"/>
          <w:szCs w:val="32"/>
        </w:rPr>
        <w:t xml:space="preserve"> </w:t>
      </w:r>
      <w:r>
        <w:rPr>
          <w:rFonts w:cs="Arial" w:ascii="Arial" w:hAnsi="Arial"/>
          <w:sz w:val="32"/>
          <w:szCs w:val="32"/>
        </w:rPr>
        <w:t>l’aide</w:t>
      </w:r>
      <w:r>
        <w:rPr>
          <w:rFonts w:cs="Arial" w:ascii="Arial" w:hAnsi="Arial"/>
          <w:spacing w:val="14"/>
          <w:sz w:val="32"/>
          <w:szCs w:val="32"/>
        </w:rPr>
        <w:t xml:space="preserve"> </w:t>
      </w:r>
      <w:r>
        <w:rPr>
          <w:rFonts w:cs="Arial" w:ascii="Arial" w:hAnsi="Arial"/>
          <w:sz w:val="32"/>
          <w:szCs w:val="32"/>
        </w:rPr>
        <w:t>de</w:t>
      </w:r>
      <w:r>
        <w:rPr>
          <w:rFonts w:cs="Arial" w:ascii="Arial" w:hAnsi="Arial"/>
          <w:spacing w:val="14"/>
          <w:sz w:val="32"/>
          <w:szCs w:val="32"/>
        </w:rPr>
        <w:t xml:space="preserve"> </w:t>
      </w:r>
      <w:r>
        <w:rPr>
          <w:rFonts w:cs="Arial" w:ascii="Arial" w:hAnsi="Arial"/>
          <w:sz w:val="32"/>
          <w:szCs w:val="32"/>
        </w:rPr>
        <w:t>vos</w:t>
      </w:r>
      <w:r>
        <w:rPr>
          <w:rFonts w:cs="Arial" w:ascii="Arial" w:hAnsi="Arial"/>
          <w:spacing w:val="14"/>
          <w:sz w:val="32"/>
          <w:szCs w:val="32"/>
        </w:rPr>
        <w:t xml:space="preserve"> </w:t>
      </w:r>
      <w:r>
        <w:rPr>
          <w:rFonts w:cs="Arial" w:ascii="Arial" w:hAnsi="Arial"/>
          <w:sz w:val="32"/>
          <w:szCs w:val="32"/>
        </w:rPr>
        <w:t>connaissances</w:t>
      </w:r>
      <w:r>
        <w:rPr>
          <w:rFonts w:cs="Arial" w:ascii="Arial" w:hAnsi="Arial"/>
          <w:spacing w:val="11"/>
          <w:sz w:val="32"/>
          <w:szCs w:val="32"/>
        </w:rPr>
        <w:t xml:space="preserve"> </w:t>
      </w:r>
      <w:r>
        <w:rPr>
          <w:rFonts w:cs="Arial" w:ascii="Arial" w:hAnsi="Arial"/>
          <w:sz w:val="32"/>
          <w:szCs w:val="32"/>
        </w:rPr>
        <w:t>et</w:t>
      </w:r>
      <w:r>
        <w:rPr>
          <w:rFonts w:cs="Arial" w:ascii="Arial" w:hAnsi="Arial"/>
          <w:spacing w:val="12"/>
          <w:sz w:val="32"/>
          <w:szCs w:val="32"/>
        </w:rPr>
        <w:t xml:space="preserve"> </w:t>
      </w:r>
      <w:r>
        <w:rPr>
          <w:rFonts w:cs="Arial" w:ascii="Arial" w:hAnsi="Arial"/>
          <w:sz w:val="32"/>
          <w:szCs w:val="32"/>
        </w:rPr>
        <w:t>du</w:t>
      </w:r>
      <w:r>
        <w:rPr>
          <w:rFonts w:cs="Arial" w:ascii="Arial" w:hAnsi="Arial"/>
          <w:spacing w:val="13"/>
          <w:sz w:val="32"/>
          <w:szCs w:val="32"/>
        </w:rPr>
        <w:t xml:space="preserve"> </w:t>
      </w:r>
      <w:r>
        <w:rPr>
          <w:rFonts w:cs="Arial" w:ascii="Arial" w:hAnsi="Arial"/>
          <w:sz w:val="32"/>
          <w:szCs w:val="32"/>
        </w:rPr>
        <w:t>dossier</w:t>
      </w:r>
      <w:r>
        <w:rPr>
          <w:rFonts w:cs="Arial" w:ascii="Arial" w:hAnsi="Arial"/>
          <w:spacing w:val="13"/>
          <w:sz w:val="32"/>
          <w:szCs w:val="32"/>
        </w:rPr>
        <w:t xml:space="preserve"> </w:t>
      </w:r>
      <w:r>
        <w:rPr>
          <w:rFonts w:cs="Arial" w:ascii="Arial" w:hAnsi="Arial"/>
          <w:sz w:val="32"/>
          <w:szCs w:val="32"/>
        </w:rPr>
        <w:t>documentaire,</w:t>
      </w:r>
      <w:r>
        <w:rPr>
          <w:rFonts w:cs="Arial" w:ascii="Arial" w:hAnsi="Arial"/>
          <w:spacing w:val="13"/>
          <w:sz w:val="32"/>
          <w:szCs w:val="32"/>
        </w:rPr>
        <w:t xml:space="preserve"> </w:t>
      </w:r>
      <w:r>
        <w:rPr>
          <w:rFonts w:cs="Arial" w:ascii="Arial" w:hAnsi="Arial"/>
          <w:sz w:val="32"/>
          <w:szCs w:val="32"/>
        </w:rPr>
        <w:t>vous</w:t>
      </w:r>
      <w:r>
        <w:rPr>
          <w:rFonts w:cs="Arial" w:ascii="Arial" w:hAnsi="Arial"/>
          <w:spacing w:val="-64"/>
          <w:sz w:val="32"/>
          <w:szCs w:val="32"/>
        </w:rPr>
        <w:t xml:space="preserve"> </w:t>
      </w:r>
      <w:r>
        <w:rPr>
          <w:rFonts w:cs="Arial" w:ascii="Arial" w:hAnsi="Arial"/>
          <w:sz w:val="32"/>
          <w:szCs w:val="32"/>
        </w:rPr>
        <w:t>montrerez les</w:t>
      </w:r>
      <w:r>
        <w:rPr>
          <w:rFonts w:cs="Arial" w:ascii="Arial" w:hAnsi="Arial"/>
          <w:b/>
          <w:bCs/>
          <w:spacing w:val="-1"/>
          <w:sz w:val="32"/>
          <w:szCs w:val="32"/>
        </w:rPr>
        <w:t xml:space="preserve"> intérêts des entreprises à former des ententes </w:t>
      </w:r>
    </w:p>
    <w:p>
      <w:pPr>
        <w:pStyle w:val="Heading2"/>
        <w:bidi w:val="0"/>
        <w:ind w:left="0" w:right="0"/>
        <w:jc w:val="left"/>
        <w:rPr>
          <w:sz w:val="28"/>
          <w:szCs w:val="28"/>
        </w:rPr>
      </w:pPr>
      <w:r>
        <w:rPr>
          <w:sz w:val="28"/>
          <w:szCs w:val="28"/>
        </w:rPr>
      </w:r>
    </w:p>
    <w:p>
      <w:pPr>
        <w:pStyle w:val="Heading2"/>
        <w:bidi w:val="0"/>
        <w:ind w:left="0" w:right="0"/>
        <w:jc w:val="left"/>
        <w:rPr>
          <w:sz w:val="28"/>
          <w:szCs w:val="28"/>
        </w:rPr>
      </w:pPr>
      <w:r>
        <w:rPr>
          <w:sz w:val="28"/>
          <w:szCs w:val="28"/>
        </w:rPr>
      </w:r>
    </w:p>
    <w:p>
      <w:pPr>
        <w:pStyle w:val="Heading2"/>
        <w:bidi w:val="0"/>
        <w:ind w:left="0" w:right="0"/>
        <w:jc w:val="left"/>
        <w:rPr>
          <w:sz w:val="28"/>
          <w:szCs w:val="28"/>
        </w:rPr>
      </w:pPr>
      <w:r>
        <w:rPr>
          <w:sz w:val="28"/>
          <w:szCs w:val="28"/>
        </w:rPr>
      </w:r>
    </w:p>
    <w:p>
      <w:pPr>
        <w:pStyle w:val="Heading2"/>
        <w:bidi w:val="0"/>
        <w:ind w:left="0" w:right="0"/>
        <w:jc w:val="left"/>
        <w:rPr>
          <w:rFonts w:ascii="Arial MT" w:hAnsi="Arial MT" w:cs="Arial MT"/>
          <w:spacing w:val="-1"/>
          <w:sz w:val="28"/>
          <w:szCs w:val="28"/>
        </w:rPr>
      </w:pPr>
      <w:r>
        <w:rPr>
          <w:rFonts w:cs="Arial MT" w:ascii="Arial MT" w:hAnsi="Arial MT"/>
          <w:spacing w:val="-1"/>
          <w:sz w:val="28"/>
          <w:szCs w:val="28"/>
        </w:rPr>
        <w:t xml:space="preserve">DOCUMENT 1 </w:t>
      </w:r>
    </w:p>
    <w:p>
      <w:pPr>
        <w:pStyle w:val="Heading2"/>
        <w:bidi w:val="0"/>
        <w:ind w:left="0" w:right="0"/>
        <w:jc w:val="left"/>
        <w:rPr>
          <w:sz w:val="28"/>
          <w:szCs w:val="28"/>
        </w:rPr>
      </w:pPr>
      <w:r>
        <w:rPr>
          <w:sz w:val="28"/>
          <w:szCs w:val="28"/>
        </w:rPr>
      </w:r>
    </w:p>
    <w:p>
      <w:pPr>
        <w:pStyle w:val="Heading2"/>
        <w:bidi w:val="0"/>
        <w:ind w:left="0" w:right="0"/>
        <w:jc w:val="center"/>
        <w:rPr/>
      </w:pPr>
      <w:r>
        <w:rPr>
          <w:rFonts w:cs="Arial" w:ascii="Arial" w:hAnsi="Arial"/>
          <w:b/>
          <w:bCs/>
          <w:i w:val="false"/>
          <w:caps w:val="false"/>
          <w:smallCaps w:val="false"/>
          <w:color w:val="000000"/>
          <w:spacing w:val="0"/>
          <w:sz w:val="28"/>
          <w:szCs w:val="28"/>
        </w:rPr>
        <w:t>Les parts de marché des lessiviers en 2018 en % du chiffre d’affaires total du marché</w:t>
      </w:r>
      <w:r>
        <w:rPr>
          <w:rFonts w:cs="Arial" w:ascii="Arial" w:hAnsi="Arial"/>
          <w:b/>
          <w:bCs/>
          <w:spacing w:val="-1"/>
          <w:sz w:val="28"/>
          <w:szCs w:val="28"/>
        </w:rPr>
        <w:t xml:space="preserve"> </w:t>
      </w:r>
    </w:p>
    <w:p>
      <w:pPr>
        <w:pStyle w:val="Heading2"/>
        <w:bidi w:val="0"/>
        <w:ind w:left="0" w:right="0"/>
        <w:jc w:val="left"/>
        <w:rPr>
          <w:sz w:val="28"/>
          <w:szCs w:val="28"/>
        </w:rPr>
      </w:pPr>
      <w:r>
        <w:rPr>
          <w:sz w:val="28"/>
          <w:szCs w:val="28"/>
        </w:rPr>
      </w:r>
    </w:p>
    <w:p>
      <w:pPr>
        <w:pStyle w:val="Heading2"/>
        <w:bidi w:val="0"/>
        <w:spacing w:before="0" w:after="0"/>
        <w:ind w:left="0" w:right="0"/>
        <w:jc w:val="left"/>
        <w:rPr>
          <w:sz w:val="28"/>
          <w:szCs w:val="28"/>
        </w:rPr>
      </w:pPr>
      <w:r>
        <w:rPr>
          <w:sz w:val="28"/>
          <w:szCs w:val="28"/>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057900" cy="294513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6" r="-6" b="-16"/>
                    <a:stretch>
                      <a:fillRect/>
                    </a:stretch>
                  </pic:blipFill>
                  <pic:spPr bwMode="auto">
                    <a:xfrm>
                      <a:off x="0" y="0"/>
                      <a:ext cx="6057900" cy="2945130"/>
                    </a:xfrm>
                    <a:prstGeom prst="rect">
                      <a:avLst/>
                    </a:prstGeom>
                    <a:solidFill>
                      <a:srgbClr val="ffffff"/>
                    </a:solidFill>
                  </pic:spPr>
                </pic:pic>
              </a:graphicData>
            </a:graphic>
          </wp:anchor>
        </w:drawing>
      </w:r>
    </w:p>
    <w:p>
      <w:pPr>
        <w:pStyle w:val="Heading2"/>
        <w:bidi w:val="0"/>
        <w:ind w:left="0" w:right="0"/>
        <w:jc w:val="left"/>
        <w:rPr/>
      </w:pPr>
      <w:r>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r>
    </w:p>
    <w:p>
      <w:pPr>
        <w:pStyle w:val="Normal"/>
        <w:bidi w:val="0"/>
        <w:jc w:val="left"/>
        <w:rPr>
          <w:rFonts w:ascii="Arial" w:hAnsi="Arial" w:cs="Arial"/>
          <w:b/>
          <w:bCs/>
          <w:color w:val="000000"/>
          <w:sz w:val="28"/>
          <w:szCs w:val="28"/>
        </w:rPr>
      </w:pPr>
      <w:r>
        <w:rPr>
          <w:rFonts w:cs="Arial" w:ascii="Arial" w:hAnsi="Arial"/>
          <w:b/>
          <w:bCs/>
          <w:color w:val="000000"/>
          <w:sz w:val="28"/>
          <w:szCs w:val="28"/>
        </w:rPr>
        <w:t>DOCUMENT 2</w:t>
      </w:r>
    </w:p>
    <w:p>
      <w:pPr>
        <w:pStyle w:val="Normal"/>
        <w:bidi w:val="0"/>
        <w:jc w:val="left"/>
        <w:rPr>
          <w:color w:val="000000"/>
          <w:sz w:val="28"/>
          <w:szCs w:val="28"/>
        </w:rPr>
      </w:pPr>
      <w:r>
        <w:rPr>
          <w:color w:val="000000"/>
          <w:sz w:val="28"/>
          <w:szCs w:val="28"/>
        </w:rPr>
      </w:r>
    </w:p>
    <w:p>
      <w:pPr>
        <w:pStyle w:val="BodyText"/>
        <w:bidi w:val="0"/>
        <w:jc w:val="left"/>
        <w:rPr>
          <w:rFonts w:ascii="Arial" w:hAnsi="Arial" w:cs="Arial"/>
          <w:b w:val="false"/>
          <w:bCs w:val="false"/>
          <w:i w:val="false"/>
          <w:i w:val="false"/>
          <w:caps w:val="false"/>
          <w:smallCaps w:val="false"/>
          <w:color w:val="000000"/>
          <w:spacing w:val="0"/>
          <w:sz w:val="24"/>
          <w:szCs w:val="24"/>
        </w:rPr>
      </w:pPr>
      <w:r>
        <w:rPr>
          <w:rFonts w:cs="Arial" w:ascii="Arial" w:hAnsi="Arial"/>
          <w:b w:val="false"/>
          <w:bCs w:val="false"/>
          <w:i w:val="false"/>
          <w:caps w:val="false"/>
          <w:smallCaps w:val="false"/>
          <w:color w:val="000000"/>
          <w:spacing w:val="0"/>
          <w:sz w:val="24"/>
          <w:szCs w:val="24"/>
        </w:rPr>
        <w:t>Le dilemme du prisonnier raconte l’histoire de deux criminels qui ont été capturés par la police. Appelons les Brute et Truand. La police a accumulé suffisamment de preuves pour les accuser de détention d’armes illégales, ce qui leur vaudrait une année de prison. La police les soupçonne de plus d’avoir braqué une bijouterie ensemble, mais les preuves restent minces. Brute et Truand sont interrogés séparément par les policiers qui leur font les propositions suivantes :</w:t>
      </w:r>
    </w:p>
    <w:p>
      <w:pPr>
        <w:pStyle w:val="BodyText"/>
        <w:widowControl/>
        <w:bidi w:val="0"/>
        <w:spacing w:before="0" w:after="225"/>
        <w:ind w:right="0"/>
        <w:jc w:val="left"/>
        <w:rPr>
          <w:rFonts w:ascii="Arial" w:hAnsi="Arial" w:cs="Arial"/>
          <w:b w:val="false"/>
          <w:bCs w:val="false"/>
          <w:i w:val="false"/>
          <w:i w:val="false"/>
          <w:caps w:val="false"/>
          <w:smallCaps w:val="false"/>
          <w:color w:val="000000"/>
          <w:spacing w:val="0"/>
          <w:sz w:val="24"/>
          <w:szCs w:val="24"/>
        </w:rPr>
      </w:pPr>
      <w:r>
        <w:rPr>
          <w:rFonts w:cs="Arial" w:ascii="Arial" w:hAnsi="Arial"/>
          <w:b w:val="false"/>
          <w:bCs w:val="false"/>
          <w:i w:val="false"/>
          <w:caps w:val="false"/>
          <w:smallCaps w:val="false"/>
          <w:color w:val="000000"/>
          <w:spacing w:val="0"/>
          <w:sz w:val="24"/>
          <w:szCs w:val="24"/>
        </w:rPr>
        <w:t>Nous avons de quoi vous coffrer pour un an. Si vous avouez que vous avez braqué la bijouterie et si vous dénoncez votre complice, on vous disculpe et on vous relâche. Votre complice écopera de 20 ans de prison. Si maintenant, votre complice et vous-même avouez le braquage, nous n’aurons pas besoin de votre témoignage et nous pourrons éviter le coût d’un procès. Par conséquent, vous irez tous les deux en prison pour huit ans.</w:t>
      </w:r>
    </w:p>
    <w:p>
      <w:pPr>
        <w:pStyle w:val="BodyText"/>
        <w:widowControl/>
        <w:bidi w:val="0"/>
        <w:spacing w:before="0" w:after="225"/>
        <w:ind w:right="0"/>
        <w:jc w:val="left"/>
        <w:rPr>
          <w:rFonts w:ascii="Arial" w:hAnsi="Arial" w:cs="Arial"/>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t>Source : D’après Gregory N. Mankiw, Mark P. Taylors, 2018, Principes de l’économie, Traduction de la 3ème édition anglaise par Elise Tosi, De Boeck supérieur</w:t>
      </w:r>
    </w:p>
    <w:p>
      <w:pPr>
        <w:pStyle w:val="BodyText"/>
        <w:widowControl/>
        <w:bidi w:val="0"/>
        <w:spacing w:before="0" w:after="225"/>
        <w:ind w:right="0"/>
        <w:jc w:val="left"/>
        <w:rPr>
          <w:rFonts w:ascii="Arial" w:hAnsi="Arial" w:cs="Arial"/>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r>
    </w:p>
    <w:p>
      <w:pPr>
        <w:pStyle w:val="BodyText"/>
        <w:widowControl/>
        <w:bidi w:val="0"/>
        <w:spacing w:before="0" w:after="225"/>
        <w:ind w:right="0"/>
        <w:jc w:val="left"/>
        <w:rPr/>
      </w:pPr>
      <w:r>
        <w:rPr>
          <w:rFonts w:cs="Arial" w:ascii="Arial" w:hAnsi="Arial"/>
          <w:b/>
          <w:bCs/>
          <w:i w:val="false"/>
          <w:caps w:val="false"/>
          <w:smallCaps w:val="false"/>
          <w:color w:val="000000"/>
          <w:spacing w:val="0"/>
          <w:sz w:val="28"/>
          <w:szCs w:val="28"/>
        </w:rPr>
        <w:t>DOCUMENT 3</w:t>
      </w:r>
    </w:p>
    <w:p>
      <w:pPr>
        <w:pStyle w:val="BodyText"/>
        <w:widowControl/>
        <w:bidi w:val="0"/>
        <w:spacing w:before="0" w:after="225"/>
        <w:ind w:right="0"/>
        <w:jc w:val="left"/>
        <w:rPr>
          <w:rFonts w:ascii="Arial" w:hAnsi="Arial" w:cs="Arial"/>
          <w:b/>
          <w:bCs/>
          <w:i w:val="false"/>
          <w:i w:val="false"/>
          <w:caps w:val="false"/>
          <w:smallCaps w:val="false"/>
          <w:color w:val="000000"/>
          <w:spacing w:val="0"/>
          <w:sz w:val="28"/>
          <w:szCs w:val="28"/>
        </w:rPr>
      </w:pPr>
      <w:r>
        <w:drawing>
          <wp:anchor behindDoc="0" distT="0" distB="0" distL="0" distR="0" simplePos="0" locked="0" layoutInCell="0" allowOverlap="1" relativeHeight="3">
            <wp:simplePos x="0" y="0"/>
            <wp:positionH relativeFrom="column">
              <wp:posOffset>0</wp:posOffset>
            </wp:positionH>
            <wp:positionV relativeFrom="paragraph">
              <wp:posOffset>165100</wp:posOffset>
            </wp:positionV>
            <wp:extent cx="6119495" cy="352742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7" r="-5" b="-7"/>
                    <a:stretch>
                      <a:fillRect/>
                    </a:stretch>
                  </pic:blipFill>
                  <pic:spPr bwMode="auto">
                    <a:xfrm>
                      <a:off x="0" y="0"/>
                      <a:ext cx="6119495" cy="3527425"/>
                    </a:xfrm>
                    <a:prstGeom prst="rect">
                      <a:avLst/>
                    </a:prstGeom>
                    <a:solidFill>
                      <a:srgbClr val="ffffff"/>
                    </a:solidFill>
                  </pic:spPr>
                </pic:pic>
              </a:graphicData>
            </a:graphic>
          </wp:anchor>
        </w:drawing>
      </w:r>
      <w:r>
        <w:rPr>
          <w:rFonts w:cs="Arial" w:ascii="Arial" w:hAnsi="Arial"/>
          <w:b/>
          <w:bCs/>
          <w:i w:val="false"/>
          <w:caps w:val="false"/>
          <w:smallCaps w:val="false"/>
          <w:color w:val="000000"/>
          <w:spacing w:val="0"/>
          <w:sz w:val="28"/>
          <w:szCs w:val="28"/>
        </w:rPr>
        <w:t>Source : Les stratégies business 2020</w:t>
      </w:r>
    </w:p>
    <w:p>
      <w:pPr>
        <w:pStyle w:val="Normal"/>
        <w:bidi w:val="0"/>
        <w:jc w:val="left"/>
        <w:rPr/>
      </w:pPr>
      <w:r>
        <w:rPr/>
      </w:r>
    </w:p>
    <w:p>
      <w:pPr>
        <w:pStyle w:val="Normal"/>
        <w:bidi w:val="0"/>
        <w:jc w:val="left"/>
        <w:rPr/>
      </w:pPr>
      <w:r>
        <w:rPr/>
      </w:r>
    </w:p>
    <w:p>
      <w:pPr>
        <w:pStyle w:val="Normal"/>
        <w:bidi w:val="0"/>
        <w:spacing w:before="0" w:after="0"/>
        <w:jc w:val="left"/>
        <w:rPr>
          <w:rFonts w:ascii="Arial" w:hAnsi="Arial" w:cs="Arial"/>
          <w:b/>
          <w:bCs/>
        </w:rPr>
      </w:pPr>
      <w:r>
        <w:rPr>
          <w:rFonts w:cs="Arial" w:ascii="Arial" w:hAnsi="Arial"/>
          <w:b/>
          <w:bCs/>
        </w:rPr>
      </w:r>
    </w:p>
    <w:p>
      <w:pPr>
        <w:pStyle w:val="Normal"/>
        <w:bidi w:val="0"/>
        <w:jc w:val="left"/>
        <w:rPr>
          <w:rFonts w:ascii="Arial" w:hAnsi="Arial" w:cs="Arial"/>
          <w:b w:val="false"/>
          <w:bCs w:val="false"/>
        </w:rPr>
      </w:pPr>
      <w:r>
        <w:rPr>
          <w:rFonts w:cs="Arial" w:ascii="Arial" w:hAnsi="Arial"/>
          <w:b w:val="false"/>
          <w:bCs w:val="fals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MT">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pStyle w:val="Heading3"/>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6" w:right="0"/>
      <w:outlineLvl w:val="2"/>
    </w:pPr>
    <w:rPr>
      <w:rFonts w:ascii="Arial" w:hAnsi="Arial" w:eastAsia="Arial" w:cs="Arial"/>
      <w:b/>
      <w:bCs/>
      <w:sz w:val="24"/>
      <w:szCs w:val="24"/>
    </w:rPr>
  </w:style>
  <w:style w:type="paragraph" w:styleId="Heading3">
    <w:name w:val="heading 3"/>
    <w:basedOn w:val="Normal"/>
    <w:next w:val="BodyText"/>
    <w:qFormat/>
    <w:pPr>
      <w:numPr>
        <w:ilvl w:val="3"/>
        <w:numId w:val="1"/>
      </w:numPr>
      <w:ind w:hanging="0" w:left="496" w:right="0"/>
      <w:outlineLvl w:val="3"/>
    </w:pPr>
    <w:rPr>
      <w:rFonts w:ascii="Arial" w:hAnsi="Arial" w:eastAsia="Arial" w:cs="Arial"/>
      <w:b/>
      <w:bCs/>
      <w:i/>
      <w:iCs/>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LibreOffice/24.8.6.2$Windows_X86_64 LibreOffice_project/6d98ba145e9a8a39fc57bcc76981d1fb1316c60c</Application>
  <AppVersion>15.0000</AppVersion>
  <Pages>2</Pages>
  <Words>240</Words>
  <Characters>1231</Characters>
  <CharactersWithSpaces>1462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2025-12-16T22:50:33Z</dcterms:created>
  <dc:creator/>
  <dc:description/>
  <dc:language>fr-FR</dc:language>
  <cp:lastModifiedBy/>
  <dcterms:modified xsi:type="dcterms:W3CDTF">2025-12-16T22:51:33Z</dcterms:modified>
  <cp:revision>1</cp:revision>
  <dc:subject/>
  <dc:title/>
</cp:coreProperties>
</file>