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A2518" w14:textId="793BBDD8" w:rsidR="004A249A" w:rsidRPr="00BD7A2C" w:rsidRDefault="008601B4" w:rsidP="004F391E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spacing w:after="0" w:line="240" w:lineRule="auto"/>
        <w:jc w:val="center"/>
        <w:rPr>
          <w:rFonts w:ascii="Cooper Black" w:hAnsi="Cooper Black" w:cs="Baghdad"/>
          <w:b/>
          <w:color w:val="C00000"/>
          <w:sz w:val="32"/>
          <w:szCs w:val="32"/>
        </w:rPr>
      </w:pPr>
      <w:r>
        <w:rPr>
          <w:rFonts w:ascii="Cooper Black" w:hAnsi="Cooper Black" w:cs="Baghdad"/>
          <w:b/>
          <w:color w:val="C00000"/>
          <w:sz w:val="32"/>
          <w:szCs w:val="32"/>
        </w:rPr>
        <w:t>POINT METHODE</w:t>
      </w:r>
      <w:r w:rsidR="00BF75A6">
        <w:rPr>
          <w:rFonts w:ascii="Cooper Black" w:hAnsi="Cooper Black" w:cs="Baghdad"/>
          <w:b/>
          <w:color w:val="C00000"/>
          <w:sz w:val="32"/>
          <w:szCs w:val="32"/>
        </w:rPr>
        <w:t xml:space="preserve"> </w:t>
      </w:r>
      <w:r w:rsidR="004A249A" w:rsidRPr="00BD7A2C">
        <w:rPr>
          <w:rFonts w:ascii="Cooper Black" w:hAnsi="Cooper Black" w:cs="Baghdad"/>
          <w:b/>
          <w:color w:val="C00000"/>
          <w:sz w:val="32"/>
          <w:szCs w:val="32"/>
        </w:rPr>
        <w:t>:</w:t>
      </w:r>
      <w:r w:rsidR="008C106F">
        <w:rPr>
          <w:rFonts w:ascii="Cooper Black" w:hAnsi="Cooper Black" w:cs="Baghdad"/>
          <w:b/>
          <w:color w:val="C00000"/>
          <w:sz w:val="32"/>
          <w:szCs w:val="32"/>
        </w:rPr>
        <w:t xml:space="preserve"> SAVOIR-FAIRE STATISTIQUES</w:t>
      </w:r>
    </w:p>
    <w:p w14:paraId="4A384794" w14:textId="0CBFD04F" w:rsidR="004A249A" w:rsidRDefault="004A249A" w:rsidP="00F86248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6DB4675" w14:textId="06542162" w:rsidR="00F86248" w:rsidRPr="008C106F" w:rsidRDefault="008C106F" w:rsidP="00F8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eastAsia="Arial Unicode MS" w:hAnsi="Calibri Light" w:cs="Calibri Light"/>
          <w:color w:val="C00000"/>
          <w:sz w:val="20"/>
          <w:szCs w:val="20"/>
        </w:rPr>
      </w:pPr>
      <w:r w:rsidRPr="008C106F">
        <w:rPr>
          <w:rFonts w:ascii="Calibri Light" w:hAnsi="Calibri Light" w:cs="Calibri Light"/>
          <w:color w:val="C00000"/>
          <w:sz w:val="20"/>
          <w:szCs w:val="20"/>
          <w:u w:val="single"/>
        </w:rPr>
        <w:t xml:space="preserve">Objectifs de </w:t>
      </w:r>
      <w:r w:rsidRPr="008C106F">
        <w:rPr>
          <w:rFonts w:ascii="Calibri Light" w:eastAsia="Arial Unicode MS" w:hAnsi="Calibri Light" w:cs="Calibri Light"/>
          <w:color w:val="C00000"/>
          <w:sz w:val="20"/>
          <w:szCs w:val="20"/>
          <w:u w:val="single"/>
        </w:rPr>
        <w:t>s</w:t>
      </w:r>
      <w:r w:rsidR="00F86248" w:rsidRPr="008C106F">
        <w:rPr>
          <w:rFonts w:ascii="Calibri Light" w:eastAsia="Arial Unicode MS" w:hAnsi="Calibri Light" w:cs="Calibri Light"/>
          <w:color w:val="C00000"/>
          <w:sz w:val="20"/>
          <w:szCs w:val="20"/>
          <w:u w:val="single"/>
        </w:rPr>
        <w:t>avoir-faire</w:t>
      </w:r>
      <w:r w:rsidR="00F86248" w:rsidRPr="008C106F">
        <w:rPr>
          <w:rFonts w:ascii="Calibri Light" w:eastAsia="Arial Unicode MS" w:hAnsi="Calibri Light" w:cs="Calibri Light"/>
          <w:color w:val="C00000"/>
          <w:sz w:val="20"/>
          <w:szCs w:val="20"/>
        </w:rPr>
        <w:t xml:space="preserve"> : </w:t>
      </w:r>
    </w:p>
    <w:p w14:paraId="552AFA9A" w14:textId="7297DDBF" w:rsidR="00F86248" w:rsidRPr="008C106F" w:rsidRDefault="004F391E" w:rsidP="004F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Calibri Light" w:eastAsia="Arial Unicode MS" w:hAnsi="Calibri Light" w:cs="Calibri Light"/>
          <w:color w:val="C00000"/>
          <w:sz w:val="20"/>
          <w:szCs w:val="20"/>
        </w:rPr>
      </w:pPr>
      <w:r w:rsidRPr="008C106F">
        <w:rPr>
          <w:rFonts w:ascii="Calibri Light" w:eastAsia="Arial Unicode MS" w:hAnsi="Calibri Light" w:cs="Calibri Light"/>
          <w:color w:val="C00000"/>
          <w:sz w:val="20"/>
          <w:szCs w:val="20"/>
        </w:rPr>
        <w:t>- l</w:t>
      </w:r>
      <w:r w:rsidR="00F86248" w:rsidRPr="008C106F">
        <w:rPr>
          <w:rFonts w:ascii="Calibri Light" w:eastAsia="Arial Unicode MS" w:hAnsi="Calibri Light" w:cs="Calibri Light"/>
          <w:color w:val="C00000"/>
          <w:sz w:val="20"/>
          <w:szCs w:val="20"/>
        </w:rPr>
        <w:t>ire et interpréter une proportion</w:t>
      </w:r>
    </w:p>
    <w:p w14:paraId="6CDCC8C6" w14:textId="6491C19D" w:rsidR="004A249A" w:rsidRPr="008C106F" w:rsidRDefault="004F391E" w:rsidP="004F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Calibri Light" w:eastAsia="Arial Unicode MS" w:hAnsi="Calibri Light" w:cs="Calibri Light"/>
          <w:color w:val="C00000"/>
          <w:sz w:val="20"/>
          <w:szCs w:val="20"/>
        </w:rPr>
      </w:pPr>
      <w:r w:rsidRPr="008C106F">
        <w:rPr>
          <w:rFonts w:ascii="Calibri Light" w:eastAsia="Arial Unicode MS" w:hAnsi="Calibri Light" w:cs="Calibri Light"/>
          <w:color w:val="C00000"/>
          <w:sz w:val="20"/>
          <w:szCs w:val="20"/>
        </w:rPr>
        <w:t>- c</w:t>
      </w:r>
      <w:r w:rsidR="00F86248" w:rsidRPr="008C106F">
        <w:rPr>
          <w:rFonts w:ascii="Calibri Light" w:eastAsia="Arial Unicode MS" w:hAnsi="Calibri Light" w:cs="Calibri Light"/>
          <w:color w:val="C00000"/>
          <w:sz w:val="20"/>
          <w:szCs w:val="20"/>
        </w:rPr>
        <w:t>alculer, lire et interpréter un coefficient multiplicateur</w:t>
      </w:r>
    </w:p>
    <w:p w14:paraId="6D0F442B" w14:textId="0DFB5E76" w:rsidR="00F86248" w:rsidRPr="008C106F" w:rsidRDefault="004F391E" w:rsidP="004F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Calibri Light" w:eastAsia="Arial Unicode MS" w:hAnsi="Calibri Light" w:cs="Calibri Light"/>
          <w:color w:val="C00000"/>
          <w:sz w:val="20"/>
          <w:szCs w:val="20"/>
        </w:rPr>
      </w:pPr>
      <w:r w:rsidRPr="008C106F">
        <w:rPr>
          <w:rFonts w:ascii="Calibri Light" w:eastAsia="Arial Unicode MS" w:hAnsi="Calibri Light" w:cs="Calibri Light"/>
          <w:color w:val="C00000"/>
          <w:sz w:val="20"/>
          <w:szCs w:val="20"/>
        </w:rPr>
        <w:t xml:space="preserve">- </w:t>
      </w:r>
      <w:r w:rsidR="00F86248" w:rsidRPr="008C106F">
        <w:rPr>
          <w:rFonts w:ascii="Calibri Light" w:eastAsia="Arial Unicode MS" w:hAnsi="Calibri Light" w:cs="Calibri Light"/>
          <w:color w:val="C00000"/>
          <w:sz w:val="20"/>
          <w:szCs w:val="20"/>
        </w:rPr>
        <w:t>calculer, lire et interpréter un taux de variation</w:t>
      </w:r>
    </w:p>
    <w:p w14:paraId="53594D1C" w14:textId="1DEACE1D" w:rsidR="008C106F" w:rsidRDefault="008C106F" w:rsidP="00AE219C">
      <w:pPr>
        <w:autoSpaceDE w:val="0"/>
        <w:spacing w:after="0" w:line="240" w:lineRule="auto"/>
        <w:jc w:val="both"/>
        <w:rPr>
          <w:sz w:val="20"/>
          <w:szCs w:val="20"/>
        </w:rPr>
      </w:pPr>
    </w:p>
    <w:p w14:paraId="00010D94" w14:textId="439A9FA1" w:rsidR="0054346B" w:rsidRDefault="008C106F" w:rsidP="0054346B">
      <w:pPr>
        <w:widowControl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C1095E">
        <w:rPr>
          <w:rFonts w:asciiTheme="majorHAnsi" w:hAnsiTheme="majorHAnsi" w:cstheme="majorHAnsi"/>
          <w:i/>
          <w:iCs/>
          <w:sz w:val="20"/>
          <w:szCs w:val="20"/>
        </w:rPr>
        <w:t>Rendez-vous sur la page suivante :</w:t>
      </w:r>
      <w:r w:rsidR="008601B4" w:rsidRPr="008601B4">
        <w:t xml:space="preserve"> </w:t>
      </w:r>
      <w:hyperlink r:id="rId7" w:history="1">
        <w:r w:rsidR="0054346B" w:rsidRPr="00721C54">
          <w:rPr>
            <w:rStyle w:val="Lienhypertexte"/>
            <w:rFonts w:ascii="roboto_light" w:hAnsi="roboto_light"/>
            <w:b/>
            <w:bCs/>
            <w:sz w:val="24"/>
            <w:szCs w:val="24"/>
            <w:lang w:eastAsia="fr-FR"/>
          </w:rPr>
          <w:t>https://www.quiziniere.com/#/PartageExercice/JGXX4PQZG5</w:t>
        </w:r>
      </w:hyperlink>
    </w:p>
    <w:p w14:paraId="0A5D5B65" w14:textId="5AB229F9" w:rsidR="008C106F" w:rsidRPr="0054346B" w:rsidRDefault="008C106F" w:rsidP="0054346B">
      <w:pPr>
        <w:widowControl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C1095E">
        <w:rPr>
          <w:rFonts w:asciiTheme="majorHAnsi" w:hAnsiTheme="majorHAnsi" w:cstheme="majorHAnsi"/>
          <w:i/>
          <w:iCs/>
          <w:sz w:val="20"/>
          <w:szCs w:val="20"/>
        </w:rPr>
        <w:t>Répondez aux questions en vous aidant des points méthode ci-dessous.</w:t>
      </w:r>
    </w:p>
    <w:p w14:paraId="1155CEF8" w14:textId="0F4C4D5D" w:rsidR="008C106F" w:rsidRDefault="008C106F" w:rsidP="00AE219C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D40A34D" w14:textId="41E1EB15" w:rsidR="00C25DBF" w:rsidRDefault="00C25DBF" w:rsidP="00AE219C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304643E" w14:textId="77777777" w:rsidR="00C25DBF" w:rsidRPr="00C1095E" w:rsidRDefault="00C25DBF" w:rsidP="00AE219C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A995E3C" w14:textId="3206966A" w:rsidR="006665D1" w:rsidRPr="008C106F" w:rsidRDefault="00AE219C" w:rsidP="008C106F">
      <w:pPr>
        <w:shd w:val="clear" w:color="auto" w:fill="B6DDE8" w:themeFill="accent5" w:themeFillTint="66"/>
        <w:autoSpaceDE w:val="0"/>
        <w:spacing w:after="0" w:line="240" w:lineRule="auto"/>
        <w:jc w:val="both"/>
        <w:rPr>
          <w:rFonts w:ascii="Segoe Print" w:hAnsi="Segoe Print"/>
          <w:sz w:val="24"/>
          <w:szCs w:val="24"/>
        </w:rPr>
      </w:pPr>
      <w:r w:rsidRPr="0061260C">
        <w:rPr>
          <w:rFonts w:ascii="Segoe Print" w:hAnsi="Segoe Print"/>
          <w:sz w:val="24"/>
          <w:szCs w:val="24"/>
        </w:rPr>
        <w:t>POINT METHODE 1 : calculer, lire et interpréter une proportion</w:t>
      </w:r>
    </w:p>
    <w:p w14:paraId="5E442548" w14:textId="32B4DF47" w:rsidR="00812151" w:rsidRDefault="00812151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Partons d’un exemple : y </w:t>
      </w:r>
      <w:proofErr w:type="spellStart"/>
      <w:r>
        <w:rPr>
          <w:rFonts w:asciiTheme="majorHAnsi" w:hAnsiTheme="majorHAnsi" w:cs="Calibri Light"/>
          <w:sz w:val="20"/>
          <w:szCs w:val="20"/>
        </w:rPr>
        <w:t>a-t-il</w:t>
      </w:r>
      <w:proofErr w:type="spellEnd"/>
      <w:r>
        <w:rPr>
          <w:rFonts w:asciiTheme="majorHAnsi" w:hAnsiTheme="majorHAnsi" w:cs="Calibri Light"/>
          <w:sz w:val="20"/>
          <w:szCs w:val="20"/>
        </w:rPr>
        <w:t xml:space="preserve"> beaucoup de filles dans la classe ?</w:t>
      </w:r>
    </w:p>
    <w:p w14:paraId="5FE675C4" w14:textId="28605C28" w:rsidR="00812151" w:rsidRDefault="0061260C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8E15E" wp14:editId="5A16AF4C">
                <wp:simplePos x="0" y="0"/>
                <wp:positionH relativeFrom="column">
                  <wp:posOffset>233559</wp:posOffset>
                </wp:positionH>
                <wp:positionV relativeFrom="paragraph">
                  <wp:posOffset>51435</wp:posOffset>
                </wp:positionV>
                <wp:extent cx="1840366" cy="1764489"/>
                <wp:effectExtent l="50800" t="25400" r="64770" b="7747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366" cy="176448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B9260" w14:textId="3CDAED17" w:rsidR="00812151" w:rsidRPr="00812151" w:rsidRDefault="00812151" w:rsidP="008121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ENSEMBLE</w:t>
                            </w:r>
                          </w:p>
                          <w:p w14:paraId="0609A41E" w14:textId="3AE9D92F" w:rsidR="00812151" w:rsidRDefault="00812151" w:rsidP="00812151">
                            <w:pPr>
                              <w:jc w:val="center"/>
                            </w:pPr>
                          </w:p>
                          <w:p w14:paraId="383DA216" w14:textId="2F8000CE" w:rsidR="00812151" w:rsidRDefault="00812151" w:rsidP="00812151">
                            <w:pPr>
                              <w:jc w:val="center"/>
                            </w:pPr>
                          </w:p>
                          <w:p w14:paraId="5CABBE5E" w14:textId="77777777" w:rsidR="00812151" w:rsidRDefault="00812151" w:rsidP="00812151">
                            <w:pPr>
                              <w:jc w:val="center"/>
                            </w:pPr>
                          </w:p>
                          <w:p w14:paraId="541931A5" w14:textId="27065B4D" w:rsidR="00812151" w:rsidRPr="00812151" w:rsidRDefault="00812151" w:rsidP="00812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oval w14:anchorId="0978E15E" id="Ellipse 1" o:spid="_x0000_s1026" style="position:absolute;left:0;text-align:left;margin-left:18.4pt;margin-top:4.05pt;width:144.9pt;height:1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24B9260" w14:textId="3CDAED17" w:rsidR="00812151" w:rsidRPr="00812151" w:rsidRDefault="00812151" w:rsidP="0081215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ENSEMBLE</w:t>
                      </w:r>
                    </w:p>
                    <w:p w14:paraId="0609A41E" w14:textId="3AE9D92F" w:rsidR="00812151" w:rsidRDefault="00812151" w:rsidP="00812151">
                      <w:pPr>
                        <w:jc w:val="center"/>
                      </w:pPr>
                    </w:p>
                    <w:p w14:paraId="383DA216" w14:textId="2F8000CE" w:rsidR="00812151" w:rsidRDefault="00812151" w:rsidP="00812151">
                      <w:pPr>
                        <w:jc w:val="center"/>
                      </w:pPr>
                    </w:p>
                    <w:p w14:paraId="5CABBE5E" w14:textId="77777777" w:rsidR="00812151" w:rsidRDefault="00812151" w:rsidP="00812151">
                      <w:pPr>
                        <w:jc w:val="center"/>
                      </w:pPr>
                    </w:p>
                    <w:p w14:paraId="541931A5" w14:textId="27065B4D" w:rsidR="00812151" w:rsidRPr="00812151" w:rsidRDefault="00812151" w:rsidP="0081215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12151">
        <w:rPr>
          <w:rFonts w:asciiTheme="majorHAnsi" w:hAnsiTheme="majorHAnsi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6B2D1" wp14:editId="493FE70D">
                <wp:simplePos x="0" y="0"/>
                <wp:positionH relativeFrom="column">
                  <wp:posOffset>2509736</wp:posOffset>
                </wp:positionH>
                <wp:positionV relativeFrom="paragraph">
                  <wp:posOffset>104059</wp:posOffset>
                </wp:positionV>
                <wp:extent cx="4124528" cy="1342417"/>
                <wp:effectExtent l="12700" t="12700" r="15875" b="165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528" cy="134241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61F29" w14:textId="44E5458A" w:rsidR="00812151" w:rsidRPr="0061260C" w:rsidRDefault="00865214" w:rsidP="0061260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260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Formule</w:t>
                            </w:r>
                            <w:r w:rsidR="00812151" w:rsidRPr="0061260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 :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proportion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20"/>
                                      <w:szCs w:val="20"/>
                                    </w:rPr>
                                    <m:t>Partie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sz w:val="20"/>
                                      <w:szCs w:val="20"/>
                                    </w:rPr>
                                    <m:t>Ensemble</m:t>
                                  </m:r>
                                </m:den>
                              </m:f>
                            </m:oMath>
                          </w:p>
                          <w:p w14:paraId="05A42F0C" w14:textId="77777777" w:rsidR="001F05D4" w:rsidRPr="0061260C" w:rsidRDefault="001F05D4" w:rsidP="00812151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1B1F8787" w14:textId="77777777" w:rsidR="00812151" w:rsidRPr="0061260C" w:rsidRDefault="00812151" w:rsidP="0061260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1260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Interprétation</w:t>
                            </w:r>
                            <w:r w:rsidRPr="0061260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3ADBFFB1" w14:textId="1F26E342" w:rsidR="00812151" w:rsidRPr="0061260C" w:rsidRDefault="00812151" w:rsidP="006126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1260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sur 100 élèves de la classe, 55,5 sont des filles.</w:t>
                            </w:r>
                          </w:p>
                          <w:p w14:paraId="5571325E" w14:textId="77777777" w:rsidR="0061260C" w:rsidRDefault="00812151" w:rsidP="00812151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1260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OU BIEN </w:t>
                            </w:r>
                          </w:p>
                          <w:p w14:paraId="25CE69DE" w14:textId="5F68DE2D" w:rsidR="00812151" w:rsidRPr="0061260C" w:rsidRDefault="00812151" w:rsidP="006126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1260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55,5% des élèves de la classe sont des filles.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4526B2D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197.6pt;margin-top:8.2pt;width:324.75pt;height:10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" fillcolor="white [3201]" strokecolor="#4f81bd [3204]" strokeweight="2pt">
                <v:textbox>
                  <w:txbxContent>
                    <w:p w14:paraId="4B561F29" w14:textId="44E5458A" w:rsidR="00812151" w:rsidRPr="0061260C" w:rsidRDefault="00865214" w:rsidP="0061260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61260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Formule</w:t>
                      </w:r>
                      <w:r w:rsidR="00812151" w:rsidRPr="0061260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 :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HAnsi"/>
                            <w:sz w:val="20"/>
                            <w:szCs w:val="20"/>
                          </w:rPr>
                          <m:t>proportion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0"/>
                            <w:szCs w:val="2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20"/>
                                <w:szCs w:val="20"/>
                              </w:rPr>
                              <m:t>Partie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20"/>
                                <w:szCs w:val="20"/>
                              </w:rPr>
                              <m:t>Ensemble</m:t>
                            </m:r>
                          </m:den>
                        </m:f>
                      </m:oMath>
                    </w:p>
                    <w:p w14:paraId="05A42F0C" w14:textId="77777777" w:rsidR="001F05D4" w:rsidRPr="0061260C" w:rsidRDefault="001F05D4" w:rsidP="00812151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1B1F8787" w14:textId="77777777" w:rsidR="00812151" w:rsidRPr="0061260C" w:rsidRDefault="00812151" w:rsidP="0061260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1260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Interprétation</w:t>
                      </w:r>
                      <w:r w:rsidRPr="0061260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3ADBFFB1" w14:textId="1F26E342" w:rsidR="00812151" w:rsidRPr="0061260C" w:rsidRDefault="00812151" w:rsidP="006126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1260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sur 100 élèves de la classe, 55,5 sont des filles.</w:t>
                      </w:r>
                    </w:p>
                    <w:p w14:paraId="5571325E" w14:textId="77777777" w:rsidR="0061260C" w:rsidRDefault="00812151" w:rsidP="00812151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1260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OU BIEN </w:t>
                      </w:r>
                    </w:p>
                    <w:p w14:paraId="25CE69DE" w14:textId="5F68DE2D" w:rsidR="00812151" w:rsidRPr="0061260C" w:rsidRDefault="00812151" w:rsidP="006126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1260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55,5% des élèves de la classe sont des filles.</w:t>
                      </w:r>
                    </w:p>
                  </w:txbxContent>
                </v:textbox>
              </v:shape>
            </w:pict>
          </mc:Fallback>
        </mc:AlternateContent>
      </w:r>
    </w:p>
    <w:p w14:paraId="48C111CB" w14:textId="2347F743" w:rsidR="00AE219C" w:rsidRDefault="00AE219C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1AE57CB7" w14:textId="70EE34DF" w:rsidR="00812151" w:rsidRDefault="00812151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7D6F3848" w14:textId="70A9C322" w:rsidR="00812151" w:rsidRDefault="00812151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ABB3F" wp14:editId="3631FAC2">
                <wp:simplePos x="0" y="0"/>
                <wp:positionH relativeFrom="column">
                  <wp:posOffset>380905</wp:posOffset>
                </wp:positionH>
                <wp:positionV relativeFrom="paragraph">
                  <wp:posOffset>107950</wp:posOffset>
                </wp:positionV>
                <wp:extent cx="1468877" cy="408562"/>
                <wp:effectExtent l="0" t="0" r="444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877" cy="40856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DB3A2A" w14:textId="1B43DE0A" w:rsidR="00812151" w:rsidRPr="00812151" w:rsidRDefault="008121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12151">
                              <w:rPr>
                                <w:sz w:val="16"/>
                                <w:szCs w:val="16"/>
                              </w:rPr>
                              <w:t>Total des élèves dans la classe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= 36 élèves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E2ABB3F" id="Zone de texte 2" o:spid="_x0000_s1028" type="#_x0000_t202" style="position:absolute;left:0;text-align:left;margin-left:30pt;margin-top:8.5pt;width:115.65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" fillcolor="#8db3e2 [1311]" stroked="f" strokeweight=".5pt">
                <v:textbox>
                  <w:txbxContent>
                    <w:p w14:paraId="25DB3A2A" w14:textId="1B43DE0A" w:rsidR="00812151" w:rsidRPr="00812151" w:rsidRDefault="00812151">
                      <w:pPr>
                        <w:rPr>
                          <w:sz w:val="16"/>
                          <w:szCs w:val="16"/>
                        </w:rPr>
                      </w:pPr>
                      <w:r w:rsidRPr="00812151">
                        <w:rPr>
                          <w:sz w:val="16"/>
                          <w:szCs w:val="16"/>
                        </w:rPr>
                        <w:t>Total des élèves dans la classe</w:t>
                      </w:r>
                      <w:r>
                        <w:rPr>
                          <w:sz w:val="16"/>
                          <w:szCs w:val="16"/>
                        </w:rPr>
                        <w:t xml:space="preserve"> = 36 élèves</w:t>
                      </w:r>
                    </w:p>
                  </w:txbxContent>
                </v:textbox>
              </v:shape>
            </w:pict>
          </mc:Fallback>
        </mc:AlternateContent>
      </w:r>
    </w:p>
    <w:p w14:paraId="5C96A775" w14:textId="4EF65473" w:rsidR="00812151" w:rsidRDefault="00812151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00C466C9" w14:textId="2864637C" w:rsidR="00812151" w:rsidRDefault="00812151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07DADFA2" w14:textId="60CF03E0" w:rsidR="00812151" w:rsidRDefault="00812151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BEE19" wp14:editId="0E656DDD">
                <wp:simplePos x="0" y="0"/>
                <wp:positionH relativeFrom="column">
                  <wp:posOffset>371813</wp:posOffset>
                </wp:positionH>
                <wp:positionV relativeFrom="paragraph">
                  <wp:posOffset>51867</wp:posOffset>
                </wp:positionV>
                <wp:extent cx="1583447" cy="674992"/>
                <wp:effectExtent l="50800" t="25400" r="67945" b="7493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447" cy="674992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42CB8" w14:textId="77777777" w:rsidR="00812151" w:rsidRPr="00812151" w:rsidRDefault="00812151" w:rsidP="008121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1215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PARTIE</w:t>
                            </w:r>
                          </w:p>
                          <w:p w14:paraId="34345B46" w14:textId="77777777" w:rsidR="00812151" w:rsidRPr="00812151" w:rsidRDefault="00812151" w:rsidP="0081215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121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Nombre de filles = 20</w:t>
                            </w:r>
                          </w:p>
                          <w:p w14:paraId="744E7912" w14:textId="77777777" w:rsidR="00812151" w:rsidRPr="00812151" w:rsidRDefault="00812151" w:rsidP="008121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oval w14:anchorId="73FBEE19" id="Ellipse 3" o:spid="_x0000_s1029" style="position:absolute;left:0;text-align:left;margin-left:29.3pt;margin-top:4.1pt;width:124.7pt;height:5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&#13;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D042CB8" w14:textId="77777777" w:rsidR="00812151" w:rsidRPr="00812151" w:rsidRDefault="00812151" w:rsidP="008121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1215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PARTIE</w:t>
                      </w:r>
                    </w:p>
                    <w:p w14:paraId="34345B46" w14:textId="77777777" w:rsidR="00812151" w:rsidRPr="00812151" w:rsidRDefault="00812151" w:rsidP="0081215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12151">
                        <w:rPr>
                          <w:color w:val="000000" w:themeColor="text1"/>
                          <w:sz w:val="16"/>
                          <w:szCs w:val="16"/>
                        </w:rPr>
                        <w:t>Nombre de filles = 20</w:t>
                      </w:r>
                    </w:p>
                    <w:p w14:paraId="744E7912" w14:textId="77777777" w:rsidR="00812151" w:rsidRPr="00812151" w:rsidRDefault="00812151" w:rsidP="0081215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7D3F91B" w14:textId="034801E3" w:rsidR="00812151" w:rsidRDefault="00812151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6C42B2B8" w14:textId="0AE07497" w:rsidR="00812151" w:rsidRDefault="00812151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05FEF9CE" w14:textId="7718C76E" w:rsidR="00812151" w:rsidRDefault="00812151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333EAD29" w14:textId="070FB534" w:rsidR="00812151" w:rsidRDefault="00812151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4DAD9B0" w14:textId="0DDBD2EB" w:rsidR="00812151" w:rsidRDefault="00812151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9240131" w14:textId="58A758EB" w:rsidR="00857745" w:rsidRPr="008C106F" w:rsidRDefault="00857745" w:rsidP="008C106F">
      <w:pPr>
        <w:shd w:val="clear" w:color="auto" w:fill="B6DDE8" w:themeFill="accent5" w:themeFillTint="66"/>
        <w:autoSpaceDE w:val="0"/>
        <w:spacing w:after="0" w:line="240" w:lineRule="auto"/>
        <w:jc w:val="both"/>
        <w:rPr>
          <w:rFonts w:ascii="Segoe Print" w:hAnsi="Segoe Print"/>
          <w:sz w:val="24"/>
          <w:szCs w:val="24"/>
        </w:rPr>
      </w:pPr>
      <w:r w:rsidRPr="0061260C">
        <w:rPr>
          <w:rFonts w:ascii="Segoe Print" w:hAnsi="Segoe Print"/>
          <w:sz w:val="24"/>
          <w:szCs w:val="24"/>
        </w:rPr>
        <w:t>POINT METHODE 2  : calculer, lire et interpréter un coefficient multiplicateur</w:t>
      </w:r>
    </w:p>
    <w:p w14:paraId="41F0F92E" w14:textId="13F558CA" w:rsidR="00857745" w:rsidRDefault="00857745" w:rsidP="00857745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Partons d’un exemple (fictif) : il y avait l’année dernière 1700 élèves dans le lycée, il y en a cette année 2200.</w:t>
      </w:r>
    </w:p>
    <w:p w14:paraId="54943DE4" w14:textId="26F8D01B" w:rsidR="00857745" w:rsidRDefault="00857745" w:rsidP="00857745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Un coefficient multiplicateur permet de mesurer l’évolution d’une variable par rapport à une valeur de départ.</w:t>
      </w:r>
    </w:p>
    <w:p w14:paraId="5617280C" w14:textId="03BAD324" w:rsidR="00857745" w:rsidRDefault="0061260C" w:rsidP="00857745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93F0E" wp14:editId="6F469BE6">
                <wp:simplePos x="0" y="0"/>
                <wp:positionH relativeFrom="column">
                  <wp:posOffset>-19455</wp:posOffset>
                </wp:positionH>
                <wp:positionV relativeFrom="paragraph">
                  <wp:posOffset>46423</wp:posOffset>
                </wp:positionV>
                <wp:extent cx="5758774" cy="1284051"/>
                <wp:effectExtent l="63500" t="38100" r="71120" b="876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774" cy="1284051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054DCF16" id="Rectangle 6" o:spid="_x0000_s1026" style="position:absolute;margin-left:-1.55pt;margin-top:3.65pt;width:453.45pt;height:10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" filled="f" strokecolor="#4579b8 [3044]" strokeweight="3pt">
                <v:shadow on="t" color="black" opacity="22937f" origin=",.5" offset="0,.63889mm"/>
              </v:rect>
            </w:pict>
          </mc:Fallback>
        </mc:AlternateContent>
      </w:r>
    </w:p>
    <w:p w14:paraId="5168347E" w14:textId="4433AA03" w:rsidR="00857745" w:rsidRPr="0061260C" w:rsidRDefault="00857745" w:rsidP="0061260C">
      <w:pPr>
        <w:pStyle w:val="Paragraphedeliste"/>
        <w:numPr>
          <w:ilvl w:val="0"/>
          <w:numId w:val="5"/>
        </w:numPr>
        <w:autoSpaceDE w:val="0"/>
        <w:spacing w:after="0" w:line="240" w:lineRule="auto"/>
        <w:jc w:val="both"/>
        <w:rPr>
          <w:sz w:val="20"/>
          <w:szCs w:val="20"/>
        </w:rPr>
      </w:pPr>
      <w:r w:rsidRPr="0061260C">
        <w:rPr>
          <w:b/>
          <w:bCs/>
          <w:sz w:val="20"/>
          <w:szCs w:val="20"/>
          <w:u w:val="single"/>
        </w:rPr>
        <w:t>Formule</w:t>
      </w:r>
      <w:r w:rsidRPr="0061260C">
        <w:rPr>
          <w:sz w:val="20"/>
          <w:szCs w:val="20"/>
        </w:rPr>
        <w:t xml:space="preserve"> : </w:t>
      </w:r>
      <m:oMath>
        <m:r>
          <m:rPr>
            <m:sty m:val="p"/>
          </m:rPr>
          <w:rPr>
            <w:rFonts w:ascii="Cambria Math" w:hAnsi="Cambria Math"/>
          </w:rPr>
          <m:t>coefficient multiplicateur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 xml:space="preserve">valeur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arrivée</m:t>
            </m:r>
          </m:num>
          <m:den>
            <m:r>
              <w:rPr>
                <w:rFonts w:ascii="Cambria Math" w:hAnsi="Cambria Math"/>
              </w:rPr>
              <m:t>valeur de départ</m:t>
            </m:r>
          </m:den>
        </m:f>
      </m:oMath>
    </w:p>
    <w:p w14:paraId="25B2A156" w14:textId="77777777" w:rsidR="00857745" w:rsidRDefault="00857745" w:rsidP="0061260C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0E438BB" w14:textId="0CCFC48D" w:rsidR="00857745" w:rsidRPr="00865214" w:rsidRDefault="00857745" w:rsidP="0061260C">
      <w:pPr>
        <w:autoSpaceDE w:val="0"/>
        <w:spacing w:after="0" w:line="240" w:lineRule="auto"/>
        <w:jc w:val="both"/>
        <w:rPr>
          <w:rFonts w:asciiTheme="majorHAnsi" w:hAnsiTheme="majorHAnsi" w:cs="Calibri Light"/>
        </w:rPr>
      </w:pPr>
      <w:r>
        <w:rPr>
          <w:rFonts w:asciiTheme="majorHAnsi" w:hAnsiTheme="majorHAnsi" w:cs="Calibri Light"/>
          <w:sz w:val="20"/>
          <w:szCs w:val="20"/>
        </w:rPr>
        <w:t xml:space="preserve">Dans notre exemple : </w:t>
      </w:r>
      <m:oMath>
        <m:r>
          <m:rPr>
            <m:sty m:val="p"/>
          </m:rPr>
          <w:rPr>
            <w:rFonts w:ascii="Cambria Math" w:hAnsi="Cambria Math"/>
          </w:rPr>
          <m:t>coefficient multiplicateur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2200</m:t>
            </m:r>
          </m:num>
          <m:den>
            <m:r>
              <w:rPr>
                <w:rFonts w:ascii="Cambria Math" w:hAnsi="Cambria Math"/>
              </w:rPr>
              <m:t>1700</m:t>
            </m:r>
          </m:den>
        </m:f>
        <m:r>
          <w:rPr>
            <w:rFonts w:ascii="Cambria Math" w:hAnsi="Cambria Math"/>
          </w:rPr>
          <m:t>=1,29</m:t>
        </m:r>
      </m:oMath>
    </w:p>
    <w:p w14:paraId="559F3654" w14:textId="4B6663E7" w:rsidR="00857745" w:rsidRDefault="00857745" w:rsidP="0061260C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7F4225C" w14:textId="0907395F" w:rsidR="00857745" w:rsidRPr="0061260C" w:rsidRDefault="00857745" w:rsidP="0061260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 w:rsidRPr="0061260C">
        <w:rPr>
          <w:rFonts w:asciiTheme="majorHAnsi" w:hAnsiTheme="majorHAnsi" w:cs="Calibri Light"/>
          <w:b/>
          <w:bCs/>
          <w:sz w:val="20"/>
          <w:szCs w:val="20"/>
          <w:u w:val="single"/>
        </w:rPr>
        <w:t>Interprétation</w:t>
      </w:r>
      <w:r w:rsidRPr="0061260C">
        <w:rPr>
          <w:rFonts w:asciiTheme="majorHAnsi" w:hAnsiTheme="majorHAnsi" w:cs="Calibri Light"/>
          <w:sz w:val="20"/>
          <w:szCs w:val="20"/>
        </w:rPr>
        <w:t xml:space="preserve"> : entre l’année dernière et cette année, le nombre d’élèves a </w:t>
      </w:r>
      <w:r w:rsidR="00B63BE2" w:rsidRPr="0061260C">
        <w:rPr>
          <w:rFonts w:asciiTheme="majorHAnsi" w:hAnsiTheme="majorHAnsi" w:cs="Calibri Light"/>
          <w:sz w:val="20"/>
          <w:szCs w:val="20"/>
        </w:rPr>
        <w:t>été multiplié par 1,29</w:t>
      </w:r>
      <w:r w:rsidR="008601B4">
        <w:rPr>
          <w:rFonts w:asciiTheme="majorHAnsi" w:hAnsiTheme="majorHAnsi" w:cs="Calibri Light"/>
          <w:sz w:val="20"/>
          <w:szCs w:val="20"/>
        </w:rPr>
        <w:t>.</w:t>
      </w:r>
    </w:p>
    <w:p w14:paraId="0AFB4384" w14:textId="78B62D36" w:rsidR="00857745" w:rsidRDefault="00857745" w:rsidP="0061260C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>Remarque</w:t>
      </w:r>
      <w:r w:rsidR="00B63BE2">
        <w:rPr>
          <w:rFonts w:asciiTheme="majorHAnsi" w:hAnsiTheme="majorHAnsi" w:cs="Calibri Light"/>
          <w:sz w:val="20"/>
          <w:szCs w:val="20"/>
        </w:rPr>
        <w:t xml:space="preserve"> </w:t>
      </w:r>
      <w:r>
        <w:rPr>
          <w:rFonts w:asciiTheme="majorHAnsi" w:hAnsiTheme="majorHAnsi" w:cs="Calibri Light"/>
          <w:sz w:val="20"/>
          <w:szCs w:val="20"/>
        </w:rPr>
        <w:t xml:space="preserve">: </w:t>
      </w:r>
      <w:r w:rsidR="00B63BE2">
        <w:rPr>
          <w:rFonts w:asciiTheme="majorHAnsi" w:hAnsiTheme="majorHAnsi" w:cs="Calibri Light"/>
          <w:sz w:val="20"/>
          <w:szCs w:val="20"/>
        </w:rPr>
        <w:t>un coefficient multiplicateur n’a pas d’unité.</w:t>
      </w:r>
    </w:p>
    <w:p w14:paraId="61822443" w14:textId="2FC818EB" w:rsidR="00857745" w:rsidRDefault="00857745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4E50A74" w14:textId="62018B98" w:rsidR="00865214" w:rsidRPr="008C106F" w:rsidRDefault="00865214" w:rsidP="008C106F">
      <w:pPr>
        <w:shd w:val="clear" w:color="auto" w:fill="B6DDE8" w:themeFill="accent5" w:themeFillTint="66"/>
        <w:autoSpaceDE w:val="0"/>
        <w:spacing w:after="0" w:line="240" w:lineRule="auto"/>
        <w:jc w:val="both"/>
        <w:rPr>
          <w:rFonts w:ascii="Segoe Print" w:hAnsi="Segoe Print"/>
          <w:sz w:val="24"/>
          <w:szCs w:val="24"/>
        </w:rPr>
      </w:pPr>
      <w:r w:rsidRPr="0061260C">
        <w:rPr>
          <w:rFonts w:ascii="Segoe Print" w:hAnsi="Segoe Print"/>
          <w:sz w:val="24"/>
          <w:szCs w:val="24"/>
        </w:rPr>
        <w:t xml:space="preserve">POINT METHODE </w:t>
      </w:r>
      <w:r w:rsidR="00857745" w:rsidRPr="0061260C">
        <w:rPr>
          <w:rFonts w:ascii="Segoe Print" w:hAnsi="Segoe Print"/>
          <w:sz w:val="24"/>
          <w:szCs w:val="24"/>
        </w:rPr>
        <w:t>3</w:t>
      </w:r>
      <w:r w:rsidRPr="0061260C">
        <w:rPr>
          <w:rFonts w:ascii="Segoe Print" w:hAnsi="Segoe Print"/>
          <w:sz w:val="24"/>
          <w:szCs w:val="24"/>
        </w:rPr>
        <w:t> : calculer, lire et interpréter un taux de variation</w:t>
      </w:r>
    </w:p>
    <w:p w14:paraId="5B268D7B" w14:textId="6430410B" w:rsidR="00865214" w:rsidRDefault="00857745" w:rsidP="00865214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Reprenons notre exemple :</w:t>
      </w:r>
      <w:r w:rsidR="00865214">
        <w:rPr>
          <w:sz w:val="20"/>
          <w:szCs w:val="20"/>
        </w:rPr>
        <w:t xml:space="preserve"> il y avait l’année dernière 1700 élèves dans le lycée, il y en a cette année 2200.</w:t>
      </w:r>
    </w:p>
    <w:p w14:paraId="37DD0B92" w14:textId="270B023E" w:rsidR="008C106F" w:rsidRDefault="008601B4" w:rsidP="00865214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8F231" wp14:editId="49E1275D">
                <wp:simplePos x="0" y="0"/>
                <wp:positionH relativeFrom="column">
                  <wp:posOffset>-113030</wp:posOffset>
                </wp:positionH>
                <wp:positionV relativeFrom="paragraph">
                  <wp:posOffset>196850</wp:posOffset>
                </wp:positionV>
                <wp:extent cx="6950075" cy="2119630"/>
                <wp:effectExtent l="63500" t="38100" r="73025" b="901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0075" cy="211963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46BC4" w14:textId="1CED895C" w:rsidR="008601B4" w:rsidRDefault="008601B4" w:rsidP="0086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7FE8F231" id="Rectangle 7" o:spid="_x0000_s1030" style="position:absolute;left:0;text-align:left;margin-left:-8.9pt;margin-top:15.5pt;width:547.25pt;height:16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" filled="f" strokecolor="#4579b8 [3044]" strokeweight="3pt">
                <v:shadow on="t" color="black" opacity="22937f" origin=",.5" offset="0,.63889mm"/>
                <v:textbox>
                  <w:txbxContent>
                    <w:p w14:paraId="7AA46BC4" w14:textId="1CED895C" w:rsidR="008601B4" w:rsidRDefault="008601B4" w:rsidP="008601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65214">
        <w:rPr>
          <w:sz w:val="20"/>
          <w:szCs w:val="20"/>
        </w:rPr>
        <w:t xml:space="preserve">Un taux de variation permet </w:t>
      </w:r>
      <w:r w:rsidR="00857745">
        <w:rPr>
          <w:sz w:val="20"/>
          <w:szCs w:val="20"/>
        </w:rPr>
        <w:t xml:space="preserve">également </w:t>
      </w:r>
      <w:r w:rsidR="00865214">
        <w:rPr>
          <w:sz w:val="20"/>
          <w:szCs w:val="20"/>
        </w:rPr>
        <w:t>de mesurer l’évolution d’une variable par rapport à une valeur de départ.</w:t>
      </w:r>
    </w:p>
    <w:p w14:paraId="759A2B3C" w14:textId="329C0602" w:rsidR="00865214" w:rsidRDefault="00865214" w:rsidP="00865214">
      <w:pPr>
        <w:autoSpaceDE w:val="0"/>
        <w:spacing w:after="0" w:line="240" w:lineRule="auto"/>
        <w:jc w:val="both"/>
        <w:rPr>
          <w:sz w:val="20"/>
          <w:szCs w:val="20"/>
        </w:rPr>
      </w:pPr>
    </w:p>
    <w:p w14:paraId="64DE0EF8" w14:textId="01E5CD96" w:rsidR="00812151" w:rsidRDefault="00865214" w:rsidP="0061260C">
      <w:pPr>
        <w:autoSpaceDE w:val="0"/>
        <w:spacing w:after="0" w:line="240" w:lineRule="auto"/>
        <w:jc w:val="both"/>
        <w:rPr>
          <w:sz w:val="20"/>
          <w:szCs w:val="20"/>
        </w:rPr>
      </w:pPr>
      <w:r w:rsidRPr="0061260C">
        <w:rPr>
          <w:b/>
          <w:bCs/>
          <w:sz w:val="20"/>
          <w:szCs w:val="20"/>
          <w:u w:val="single"/>
        </w:rPr>
        <w:t>Formule</w:t>
      </w:r>
      <w:r>
        <w:rPr>
          <w:sz w:val="20"/>
          <w:szCs w:val="20"/>
        </w:rPr>
        <w:t xml:space="preserve"> : </w:t>
      </w:r>
      <m:oMath>
        <m:r>
          <m:rPr>
            <m:sty m:val="p"/>
          </m:rPr>
          <w:rPr>
            <w:rFonts w:ascii="Cambria Math" w:hAnsi="Cambria Math"/>
          </w:rPr>
          <m:t>taux de variation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 xml:space="preserve">(valeur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arrivée-valeur de départ)</m:t>
            </m:r>
          </m:num>
          <m:den>
            <m:r>
              <w:rPr>
                <w:rFonts w:ascii="Cambria Math" w:hAnsi="Cambria Math"/>
              </w:rPr>
              <m:t>valeur de départ</m:t>
            </m:r>
          </m:den>
        </m:f>
      </m:oMath>
      <w:r w:rsidR="008601B4">
        <w:t xml:space="preserve"> x100</w:t>
      </w:r>
    </w:p>
    <w:p w14:paraId="37A9EE91" w14:textId="77777777" w:rsidR="0061260C" w:rsidRPr="0061260C" w:rsidRDefault="0061260C" w:rsidP="0061260C">
      <w:pPr>
        <w:autoSpaceDE w:val="0"/>
        <w:spacing w:after="0" w:line="240" w:lineRule="auto"/>
        <w:jc w:val="both"/>
        <w:rPr>
          <w:sz w:val="20"/>
          <w:szCs w:val="20"/>
        </w:rPr>
      </w:pPr>
    </w:p>
    <w:p w14:paraId="60961342" w14:textId="7E9671AA" w:rsidR="00865214" w:rsidRPr="00865214" w:rsidRDefault="00865214" w:rsidP="00865214">
      <w:pPr>
        <w:autoSpaceDE w:val="0"/>
        <w:spacing w:after="0" w:line="240" w:lineRule="auto"/>
        <w:jc w:val="both"/>
        <w:rPr>
          <w:rFonts w:asciiTheme="majorHAnsi" w:hAnsiTheme="majorHAnsi" w:cs="Calibri Light"/>
        </w:rPr>
      </w:pPr>
      <w:r>
        <w:rPr>
          <w:rFonts w:asciiTheme="majorHAnsi" w:hAnsiTheme="majorHAnsi" w:cs="Calibri Light"/>
          <w:sz w:val="20"/>
          <w:szCs w:val="20"/>
        </w:rPr>
        <w:t xml:space="preserve">Dans notre exemple : </w:t>
      </w:r>
      <m:oMath>
        <m:r>
          <m:rPr>
            <m:sty m:val="p"/>
          </m:rPr>
          <w:rPr>
            <w:rFonts w:ascii="Cambria Math" w:hAnsi="Cambria Math"/>
          </w:rPr>
          <m:t>taux de variation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2200-1700</m:t>
                </m:r>
              </m:e>
            </m:d>
          </m:num>
          <m:den>
            <m:r>
              <w:rPr>
                <w:rFonts w:ascii="Cambria Math" w:hAnsi="Cambria Math"/>
              </w:rPr>
              <m:t>1700</m:t>
            </m:r>
          </m:den>
        </m:f>
        <m:r>
          <w:rPr>
            <w:rFonts w:ascii="Cambria Math" w:hAnsi="Cambria Math"/>
          </w:rPr>
          <m:t>x100=29,4 (%)</m:t>
        </m:r>
      </m:oMath>
    </w:p>
    <w:p w14:paraId="7F007570" w14:textId="77777777" w:rsidR="00865214" w:rsidRPr="00865214" w:rsidRDefault="00865214" w:rsidP="00865214">
      <w:pPr>
        <w:autoSpaceDE w:val="0"/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729E952B" w14:textId="77777777" w:rsidR="00865214" w:rsidRDefault="00865214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4DC5B9E" w14:textId="3A282B36" w:rsidR="00865214" w:rsidRDefault="00865214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 w:rsidRPr="0061260C">
        <w:rPr>
          <w:rFonts w:asciiTheme="majorHAnsi" w:hAnsiTheme="majorHAnsi" w:cs="Calibri Light"/>
          <w:b/>
          <w:bCs/>
          <w:sz w:val="20"/>
          <w:szCs w:val="20"/>
          <w:u w:val="single"/>
        </w:rPr>
        <w:t>Interprétation</w:t>
      </w:r>
      <w:r>
        <w:rPr>
          <w:rFonts w:asciiTheme="majorHAnsi" w:hAnsiTheme="majorHAnsi" w:cs="Calibri Light"/>
          <w:sz w:val="20"/>
          <w:szCs w:val="20"/>
        </w:rPr>
        <w:t> : entre l’année dernière et cette année, le nombre d’élèves a augmenté de 29,4%.</w:t>
      </w:r>
    </w:p>
    <w:p w14:paraId="12F46522" w14:textId="77777777" w:rsidR="0061260C" w:rsidRDefault="0061260C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6BF7919" w14:textId="0561C5F8" w:rsidR="00865214" w:rsidRDefault="00865214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Remarques : </w:t>
      </w:r>
    </w:p>
    <w:p w14:paraId="17230F22" w14:textId="77777777" w:rsidR="0061260C" w:rsidRDefault="00865214" w:rsidP="00F8624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 w:rsidRPr="0061260C">
        <w:rPr>
          <w:rFonts w:asciiTheme="majorHAnsi" w:hAnsiTheme="majorHAnsi" w:cs="Calibri Light"/>
          <w:sz w:val="20"/>
          <w:szCs w:val="20"/>
        </w:rPr>
        <w:t>Si le taux de variation est positif, alors la variable a augmenté.</w:t>
      </w:r>
    </w:p>
    <w:p w14:paraId="735BE89E" w14:textId="77777777" w:rsidR="0061260C" w:rsidRDefault="00865214" w:rsidP="00F8624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 w:rsidRPr="0061260C">
        <w:rPr>
          <w:rFonts w:asciiTheme="majorHAnsi" w:hAnsiTheme="majorHAnsi" w:cs="Calibri Light"/>
          <w:sz w:val="20"/>
          <w:szCs w:val="20"/>
        </w:rPr>
        <w:t>Si le taux de variation est négatif, alors la variable a baissé.</w:t>
      </w:r>
    </w:p>
    <w:p w14:paraId="0EEC5420" w14:textId="5708456A" w:rsidR="00865214" w:rsidRPr="0061260C" w:rsidRDefault="00865214" w:rsidP="00F8624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 w:rsidRPr="0061260C">
        <w:rPr>
          <w:rFonts w:asciiTheme="majorHAnsi" w:hAnsiTheme="majorHAnsi" w:cs="Calibri Light"/>
          <w:sz w:val="20"/>
          <w:szCs w:val="20"/>
        </w:rPr>
        <w:t>Si le taux de variation est nul, alors la variable a stagné.</w:t>
      </w:r>
    </w:p>
    <w:p w14:paraId="31D46519" w14:textId="6B0A4468" w:rsidR="00AE219C" w:rsidRDefault="00AE219C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03EF4A70" w14:textId="238D3948" w:rsidR="00857745" w:rsidRDefault="00B63BE2" w:rsidP="00F86248">
      <w:pPr>
        <w:spacing w:after="0" w:line="240" w:lineRule="auto"/>
        <w:jc w:val="both"/>
        <w:rPr>
          <w:rFonts w:asciiTheme="majorHAnsi" w:hAnsiTheme="majorHAnsi" w:cs="Calibri Light"/>
          <w:b/>
          <w:bCs/>
          <w:sz w:val="20"/>
          <w:szCs w:val="20"/>
        </w:rPr>
      </w:pPr>
      <w:r>
        <w:rPr>
          <w:rFonts w:asciiTheme="majorHAnsi" w:hAnsiTheme="majorHAnsi" w:cs="Calibri Light"/>
          <w:b/>
          <w:bCs/>
          <w:sz w:val="20"/>
          <w:szCs w:val="20"/>
        </w:rPr>
        <w:t>Comment choisir le bon indicateur ?</w:t>
      </w:r>
    </w:p>
    <w:p w14:paraId="6DB212F2" w14:textId="462AE104" w:rsidR="00B63BE2" w:rsidRPr="00B63BE2" w:rsidRDefault="00B63BE2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  <w:r w:rsidRPr="00B63BE2">
        <w:rPr>
          <w:rFonts w:asciiTheme="majorHAnsi" w:hAnsiTheme="majorHAnsi" w:cs="Calibri Light"/>
          <w:sz w:val="20"/>
          <w:szCs w:val="20"/>
        </w:rPr>
        <w:t>Lorsque la variable étudiée a plus que doublé, il est plus pertinent d’utiliser le coefficient multiplicateur.</w:t>
      </w:r>
    </w:p>
    <w:p w14:paraId="305E44F5" w14:textId="741643F9" w:rsidR="00041342" w:rsidRPr="00983ADF" w:rsidRDefault="00041342" w:rsidP="00F86248">
      <w:pPr>
        <w:spacing w:after="0" w:line="240" w:lineRule="auto"/>
        <w:jc w:val="both"/>
        <w:rPr>
          <w:rFonts w:asciiTheme="majorHAnsi" w:hAnsiTheme="majorHAnsi" w:cs="Calibri Light"/>
          <w:sz w:val="20"/>
          <w:szCs w:val="20"/>
        </w:rPr>
      </w:pPr>
    </w:p>
    <w:sectPr w:rsidR="00041342" w:rsidRPr="00983ADF" w:rsidSect="008C106F">
      <w:headerReference w:type="default" r:id="rId8"/>
      <w:type w:val="continuous"/>
      <w:pgSz w:w="11906" w:h="16838"/>
      <w:pgMar w:top="510" w:right="720" w:bottom="479" w:left="720" w:header="3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44008" w14:textId="77777777" w:rsidR="00877AE1" w:rsidRDefault="00877AE1" w:rsidP="004A249A">
      <w:pPr>
        <w:spacing w:after="0" w:line="240" w:lineRule="auto"/>
      </w:pPr>
      <w:r>
        <w:separator/>
      </w:r>
    </w:p>
  </w:endnote>
  <w:endnote w:type="continuationSeparator" w:id="0">
    <w:p w14:paraId="46D45BBF" w14:textId="77777777" w:rsidR="00877AE1" w:rsidRDefault="00877AE1" w:rsidP="004A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aghdad">
    <w:altName w:val="Baghdad"/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_light">
    <w:altName w:val="Arial"/>
    <w:panose1 w:val="020B0604020202020204"/>
    <w:charset w:val="00"/>
    <w:family w:val="roman"/>
    <w:notTrueType/>
    <w:pitch w:val="default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0D179" w14:textId="77777777" w:rsidR="00877AE1" w:rsidRDefault="00877AE1" w:rsidP="004A249A">
      <w:pPr>
        <w:spacing w:after="0" w:line="240" w:lineRule="auto"/>
      </w:pPr>
      <w:r>
        <w:separator/>
      </w:r>
    </w:p>
  </w:footnote>
  <w:footnote w:type="continuationSeparator" w:id="0">
    <w:p w14:paraId="6BBEC7D4" w14:textId="77777777" w:rsidR="00877AE1" w:rsidRDefault="00877AE1" w:rsidP="004A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A69B7" w14:textId="77777777" w:rsidR="004A249A" w:rsidRPr="004A249A" w:rsidRDefault="004A249A" w:rsidP="004A249A">
    <w:pPr>
      <w:pStyle w:val="En-tte"/>
      <w:jc w:val="right"/>
      <w:rPr>
        <w:color w:val="4F81BD"/>
        <w:sz w:val="16"/>
        <w:szCs w:val="16"/>
      </w:rPr>
    </w:pPr>
    <w:r w:rsidRPr="004A249A">
      <w:rPr>
        <w:sz w:val="16"/>
        <w:szCs w:val="16"/>
      </w:rPr>
      <w:t>2</w:t>
    </w:r>
    <w:r w:rsidRPr="004A249A">
      <w:rPr>
        <w:sz w:val="16"/>
        <w:szCs w:val="16"/>
        <w:vertAlign w:val="superscript"/>
      </w:rPr>
      <w:t>nde</w:t>
    </w:r>
    <w:r w:rsidRPr="004A249A">
      <w:rPr>
        <w:sz w:val="16"/>
        <w:szCs w:val="16"/>
      </w:rPr>
      <w:t>/SES/Année scolaire 2020-2021</w:t>
    </w:r>
    <w:r w:rsidRPr="004A249A">
      <w:rPr>
        <w:color w:val="4F81BD"/>
        <w:sz w:val="16"/>
        <w:szCs w:val="16"/>
      </w:rPr>
      <w:t xml:space="preserve"> |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53E21"/>
    <w:multiLevelType w:val="hybridMultilevel"/>
    <w:tmpl w:val="06FA2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04AF"/>
    <w:multiLevelType w:val="hybridMultilevel"/>
    <w:tmpl w:val="959C0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85488"/>
    <w:multiLevelType w:val="hybridMultilevel"/>
    <w:tmpl w:val="D07A557A"/>
    <w:lvl w:ilvl="0" w:tplc="996097F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84306"/>
    <w:multiLevelType w:val="hybridMultilevel"/>
    <w:tmpl w:val="E9C6F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401C0"/>
    <w:multiLevelType w:val="hybridMultilevel"/>
    <w:tmpl w:val="70303C50"/>
    <w:lvl w:ilvl="0" w:tplc="996097F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759F0"/>
    <w:multiLevelType w:val="hybridMultilevel"/>
    <w:tmpl w:val="8F4E081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4B"/>
    <w:rsid w:val="000249FF"/>
    <w:rsid w:val="000363FD"/>
    <w:rsid w:val="00041342"/>
    <w:rsid w:val="000B3987"/>
    <w:rsid w:val="000B7A23"/>
    <w:rsid w:val="001B6381"/>
    <w:rsid w:val="001F05D4"/>
    <w:rsid w:val="00213160"/>
    <w:rsid w:val="00292661"/>
    <w:rsid w:val="003105BA"/>
    <w:rsid w:val="00326567"/>
    <w:rsid w:val="00334A42"/>
    <w:rsid w:val="00376003"/>
    <w:rsid w:val="00463D30"/>
    <w:rsid w:val="00475E5A"/>
    <w:rsid w:val="004A249A"/>
    <w:rsid w:val="004F391E"/>
    <w:rsid w:val="0054346B"/>
    <w:rsid w:val="0056535C"/>
    <w:rsid w:val="00580ABA"/>
    <w:rsid w:val="005A29D2"/>
    <w:rsid w:val="005F6142"/>
    <w:rsid w:val="00603C70"/>
    <w:rsid w:val="0061260C"/>
    <w:rsid w:val="006665D1"/>
    <w:rsid w:val="006A5DAE"/>
    <w:rsid w:val="00777DED"/>
    <w:rsid w:val="007E5DD3"/>
    <w:rsid w:val="00812151"/>
    <w:rsid w:val="00845156"/>
    <w:rsid w:val="00857745"/>
    <w:rsid w:val="008601B4"/>
    <w:rsid w:val="00865214"/>
    <w:rsid w:val="00877AE1"/>
    <w:rsid w:val="00890D66"/>
    <w:rsid w:val="008C106F"/>
    <w:rsid w:val="009122FE"/>
    <w:rsid w:val="00983ADF"/>
    <w:rsid w:val="00995745"/>
    <w:rsid w:val="009A4B4C"/>
    <w:rsid w:val="009F595A"/>
    <w:rsid w:val="00A83284"/>
    <w:rsid w:val="00AD3BC1"/>
    <w:rsid w:val="00AE219C"/>
    <w:rsid w:val="00B104DC"/>
    <w:rsid w:val="00B14DA8"/>
    <w:rsid w:val="00B235D0"/>
    <w:rsid w:val="00B63BE2"/>
    <w:rsid w:val="00B7194B"/>
    <w:rsid w:val="00B85255"/>
    <w:rsid w:val="00BD7A2C"/>
    <w:rsid w:val="00BF75A6"/>
    <w:rsid w:val="00C1095E"/>
    <w:rsid w:val="00C25DBF"/>
    <w:rsid w:val="00D25D76"/>
    <w:rsid w:val="00E40FA0"/>
    <w:rsid w:val="00EA7A3C"/>
    <w:rsid w:val="00EC371E"/>
    <w:rsid w:val="00F16181"/>
    <w:rsid w:val="00F77675"/>
    <w:rsid w:val="00F86248"/>
    <w:rsid w:val="00FC4C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A85A3"/>
  <w14:defaultImageDpi w14:val="0"/>
  <w15:docId w15:val="{7CBF3B3F-FEAC-5643-A5EC-75407AFB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qFormat="1"/>
    <w:lsdException w:name="annotation reference" w:semiHidden="1"/>
    <w:lsdException w:name="List" w:semiHidden="1"/>
    <w:lsdException w:name="List 5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alibri" w:hAnsi="Calibri" w:cs="Calibri"/>
      <w:sz w:val="22"/>
      <w:lang w:val="fr-FR" w:eastAsia="en-US"/>
    </w:rPr>
  </w:style>
  <w:style w:type="paragraph" w:styleId="Liste">
    <w:name w:val="List"/>
    <w:basedOn w:val="Corpsdetexte"/>
    <w:uiPriority w:val="99"/>
    <w:rPr>
      <w:rFonts w:ascii="Arial" w:hAnsi="Arial" w:cs="Arial"/>
    </w:rPr>
  </w:style>
  <w:style w:type="paragraph" w:styleId="Lgende">
    <w:name w:val="caption"/>
    <w:basedOn w:val="Normal"/>
    <w:uiPriority w:val="99"/>
    <w:pPr>
      <w:spacing w:before="120" w:after="120"/>
    </w:pPr>
    <w:rPr>
      <w:rFonts w:ascii="Arial" w:hAnsi="Arial" w:cs="Arial"/>
      <w:i/>
      <w:iCs/>
      <w:sz w:val="16"/>
      <w:szCs w:val="16"/>
    </w:rPr>
  </w:style>
  <w:style w:type="paragraph" w:customStyle="1" w:styleId="Index">
    <w:name w:val="Index"/>
    <w:basedOn w:val="Normal"/>
    <w:uiPriority w:val="99"/>
    <w:rPr>
      <w:rFonts w:ascii="Arial" w:hAnsi="Arial" w:cs="Arial"/>
    </w:rPr>
  </w:style>
  <w:style w:type="paragraph" w:customStyle="1" w:styleId="Heading1">
    <w:name w:val="Heading1"/>
    <w:basedOn w:val="Normal"/>
    <w:next w:val="Corpsdetex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720"/>
    </w:pPr>
  </w:style>
  <w:style w:type="paragraph" w:styleId="Commentaire">
    <w:name w:val="annotation text"/>
    <w:basedOn w:val="Normal"/>
    <w:link w:val="CommentaireCar"/>
    <w:uiPriority w:val="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Pr>
      <w:rFonts w:cs="Times New Roman"/>
      <w:sz w:val="20"/>
      <w:lang w:val="x-non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Pr>
      <w:rFonts w:cs="Times New Roman"/>
      <w:b/>
      <w:bCs/>
      <w:sz w:val="20"/>
      <w:lang w:val="x-none" w:eastAsia="en-US"/>
    </w:rPr>
  </w:style>
  <w:style w:type="paragraph" w:styleId="Textedebulles">
    <w:name w:val="Balloon Text"/>
    <w:basedOn w:val="Normal"/>
    <w:link w:val="TextedebullesCar"/>
    <w:uiPriority w:val="99"/>
    <w:pPr>
      <w:spacing w:after="0" w:line="200" w:lineRule="atLeas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Pr>
      <w:rFonts w:ascii="Tahoma" w:hAnsi="Tahoma" w:cs="Tahoma"/>
      <w:sz w:val="16"/>
      <w:lang w:val="x-none" w:eastAsia="en-US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Internetlink">
    <w:name w:val="Internet link"/>
    <w:basedOn w:val="Policepardfaut"/>
    <w:uiPriority w:val="99"/>
    <w:rPr>
      <w:rFonts w:cs="Times New Roman"/>
      <w:color w:val="0000FF"/>
      <w:sz w:val="20"/>
      <w:u w:val="single"/>
    </w:rPr>
  </w:style>
  <w:style w:type="character" w:styleId="Lienhypertextesuivivisit">
    <w:name w:val="FollowedHyperlink"/>
    <w:basedOn w:val="Policepardfaut"/>
    <w:uiPriority w:val="99"/>
    <w:rPr>
      <w:rFonts w:cs="Times New Roman"/>
      <w:color w:val="800080"/>
      <w:sz w:val="20"/>
      <w:u w:val="single"/>
    </w:rPr>
  </w:style>
  <w:style w:type="character" w:styleId="Marquedecommentaire">
    <w:name w:val="annotation reference"/>
    <w:basedOn w:val="Policepardfaut"/>
    <w:uiPriority w:val="99"/>
    <w:rPr>
      <w:rFonts w:cs="Times New Roman"/>
      <w:sz w:val="16"/>
    </w:rPr>
  </w:style>
  <w:style w:type="character" w:customStyle="1" w:styleId="Internetlink1">
    <w:name w:val="Internet link1"/>
    <w:uiPriority w:val="99"/>
    <w:rPr>
      <w:color w:val="000080"/>
      <w:sz w:val="20"/>
      <w:u w:val="single"/>
    </w:rPr>
  </w:style>
  <w:style w:type="character" w:styleId="Lienhypertexte">
    <w:name w:val="Hyperlink"/>
    <w:basedOn w:val="Policepardfaut"/>
    <w:uiPriority w:val="99"/>
    <w:semiHidden/>
    <w:rsid w:val="00B7194B"/>
    <w:rPr>
      <w:rFonts w:cs="Times New Roman"/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rsid w:val="004A24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A249A"/>
    <w:rPr>
      <w:rFonts w:ascii="Calibri" w:hAnsi="Calibri" w:cs="Calibri"/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rsid w:val="004A24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A249A"/>
    <w:rPr>
      <w:rFonts w:ascii="Calibri" w:hAnsi="Calibri" w:cs="Calibri"/>
      <w:sz w:val="22"/>
      <w:szCs w:val="22"/>
      <w:lang w:val="x-none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122FE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9122FE"/>
    <w:pPr>
      <w:widowControl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652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quiziniere.com/#/PartageExercice/JGXX4PQZG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306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Gautier</dc:creator>
  <cp:keywords/>
  <dc:description/>
  <cp:lastModifiedBy>Laurence Laurence</cp:lastModifiedBy>
  <cp:revision>17</cp:revision>
  <dcterms:created xsi:type="dcterms:W3CDTF">2020-11-01T14:50:00Z</dcterms:created>
  <dcterms:modified xsi:type="dcterms:W3CDTF">2021-05-28T07:07:00Z</dcterms:modified>
</cp:coreProperties>
</file>