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
        <w:jc w:val="center"/>
        <w:rPr/>
      </w:pPr>
      <w:r>
        <w:rPr/>
      </w:r>
    </w:p>
    <w:p>
      <w:pPr>
        <w:pStyle w:val="Normal"/>
        <w:jc w:val="center"/>
        <w:rPr>
          <w:b/>
          <w:bCs/>
          <w:sz w:val="32"/>
          <w:szCs w:val="32"/>
        </w:rPr>
      </w:pPr>
      <w:r>
        <w:rPr>
          <w:b/>
          <w:bCs/>
          <w:sz w:val="32"/>
          <w:szCs w:val="32"/>
        </w:rPr>
        <w:t>Sciences Economiques</w:t>
      </w:r>
    </w:p>
    <w:p>
      <w:pPr>
        <w:pStyle w:val="Normal"/>
        <w:jc w:val="center"/>
        <w:rPr/>
      </w:pPr>
      <w:r>
        <w:rPr/>
      </w:r>
    </w:p>
    <w:p>
      <w:pPr>
        <w:pStyle w:val="Normal"/>
        <w:jc w:val="center"/>
        <w:rPr>
          <w:b/>
          <w:bCs/>
          <w:sz w:val="32"/>
          <w:szCs w:val="32"/>
        </w:rPr>
      </w:pPr>
      <w:r>
        <w:rPr>
          <w:b/>
          <w:bCs/>
          <w:sz w:val="32"/>
          <w:szCs w:val="32"/>
        </w:rPr>
        <w:t>Leçon 1</w:t>
      </w:r>
    </w:p>
    <w:p>
      <w:pPr>
        <w:pStyle w:val="Normal"/>
        <w:jc w:val="center"/>
        <w:rPr>
          <w:b/>
          <w:bCs/>
          <w:sz w:val="32"/>
          <w:szCs w:val="32"/>
        </w:rPr>
      </w:pPr>
      <w:r>
        <w:rPr>
          <w:b/>
          <w:bCs/>
          <w:sz w:val="32"/>
          <w:szCs w:val="32"/>
        </w:rPr>
      </w:r>
    </w:p>
    <w:p>
      <w:pPr>
        <w:pStyle w:val="Normal"/>
        <w:jc w:val="center"/>
        <w:rPr/>
      </w:pPr>
      <w:r>
        <w:rPr>
          <w:rFonts w:eastAsia="Liberation Serif;Times New Roman" w:cs="Liberation Serif;Times New Roman"/>
          <w:b/>
          <w:bCs/>
          <w:sz w:val="32"/>
          <w:szCs w:val="32"/>
        </w:rPr>
        <w:t xml:space="preserve"> </w:t>
      </w:r>
      <w:r>
        <w:rPr>
          <w:b/>
          <w:bCs/>
          <w:sz w:val="32"/>
          <w:szCs w:val="32"/>
        </w:rPr>
        <w:t xml:space="preserve">Quelles sont les sources et les défis de la croissance  ? </w:t>
      </w:r>
    </w:p>
    <w:p>
      <w:pPr>
        <w:pStyle w:val="Normal"/>
        <w:jc w:val="center"/>
        <w:rPr>
          <w:b/>
          <w:bCs/>
          <w:sz w:val="32"/>
          <w:szCs w:val="32"/>
        </w:rPr>
      </w:pPr>
      <w:r>
        <w:rPr>
          <w:b/>
          <w:bCs/>
          <w:sz w:val="32"/>
          <w:szCs w:val="32"/>
        </w:rPr>
        <w:drawing>
          <wp:anchor behindDoc="0" distT="0" distB="0" distL="0" distR="0" simplePos="0" locked="0" layoutInCell="0" allowOverlap="1" relativeHeight="2">
            <wp:simplePos x="0" y="0"/>
            <wp:positionH relativeFrom="column">
              <wp:posOffset>426085</wp:posOffset>
            </wp:positionH>
            <wp:positionV relativeFrom="paragraph">
              <wp:posOffset>148590</wp:posOffset>
            </wp:positionV>
            <wp:extent cx="5267325" cy="267716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7" t="-11" r="-7" b="-11"/>
                    <a:stretch>
                      <a:fillRect/>
                    </a:stretch>
                  </pic:blipFill>
                  <pic:spPr bwMode="auto">
                    <a:xfrm>
                      <a:off x="0" y="0"/>
                      <a:ext cx="5267325" cy="2677160"/>
                    </a:xfrm>
                    <a:prstGeom prst="rect">
                      <a:avLst/>
                    </a:prstGeom>
                    <a:solidFill>
                      <a:srgbClr val="ffffff"/>
                    </a:solidFill>
                  </pic:spPr>
                </pic:pic>
              </a:graphicData>
            </a:graphic>
          </wp:anchor>
        </w:drawing>
      </w:r>
    </w:p>
    <w:p>
      <w:pPr>
        <w:pStyle w:val="Normal"/>
        <w:jc w:val="center"/>
        <w:rPr>
          <w:b/>
          <w:bCs/>
          <w:sz w:val="32"/>
          <w:szCs w:val="32"/>
        </w:rPr>
      </w:pPr>
      <w:r>
        <w:rPr>
          <w:b/>
          <w:bCs/>
          <w:sz w:val="32"/>
          <w:szCs w:val="32"/>
        </w:rPr>
      </w:r>
    </w:p>
    <w:p>
      <w:pPr>
        <w:pStyle w:val="Normal"/>
        <w:jc w:val="center"/>
        <w:rPr>
          <w:b/>
          <w:bCs/>
          <w:sz w:val="32"/>
          <w:szCs w:val="32"/>
        </w:rPr>
      </w:pPr>
      <w:r>
        <w:rPr>
          <w:b/>
          <w:bCs/>
          <w:sz w:val="32"/>
          <w:szCs w:val="32"/>
        </w:rPr>
      </w:r>
    </w:p>
    <w:p>
      <w:pPr>
        <w:pStyle w:val="Normal"/>
        <w:jc w:val="center"/>
        <w:rPr>
          <w:b/>
          <w:bCs/>
          <w:sz w:val="32"/>
          <w:szCs w:val="32"/>
        </w:rPr>
      </w:pPr>
      <w:r>
        <w:rPr>
          <w:b/>
          <w:bCs/>
          <w:sz w:val="32"/>
          <w:szCs w:val="32"/>
        </w:rPr>
      </w:r>
    </w:p>
    <w:p>
      <w:pPr>
        <w:pStyle w:val="Normal"/>
        <w:jc w:val="center"/>
        <w:rPr>
          <w:b/>
          <w:bCs/>
          <w:sz w:val="32"/>
          <w:szCs w:val="32"/>
        </w:rPr>
      </w:pPr>
      <w:r>
        <w:rPr>
          <w:b/>
          <w:bCs/>
          <w:sz w:val="32"/>
          <w:szCs w:val="32"/>
        </w:rPr>
      </w:r>
    </w:p>
    <w:p>
      <w:pPr>
        <w:pStyle w:val="Normal"/>
        <w:jc w:val="center"/>
        <w:rPr>
          <w:b/>
          <w:bCs/>
          <w:sz w:val="32"/>
          <w:szCs w:val="32"/>
        </w:rPr>
      </w:pPr>
      <w:r>
        <w:rPr>
          <w:b/>
          <w:bCs/>
          <w:sz w:val="32"/>
          <w:szCs w:val="32"/>
        </w:rPr>
      </w:r>
    </w:p>
    <w:p>
      <w:pPr>
        <w:pStyle w:val="Normal"/>
        <w:jc w:val="center"/>
        <w:rPr>
          <w:b/>
          <w:bCs/>
          <w:sz w:val="32"/>
          <w:szCs w:val="32"/>
        </w:rPr>
      </w:pPr>
      <w:r>
        <w:rPr>
          <w:b/>
          <w:bCs/>
          <w:sz w:val="32"/>
          <w:szCs w:val="32"/>
        </w:rPr>
      </w:r>
    </w:p>
    <w:p>
      <w:pPr>
        <w:pStyle w:val="Normal"/>
        <w:jc w:val="center"/>
        <w:rPr>
          <w:b/>
          <w:bCs/>
          <w:sz w:val="32"/>
          <w:szCs w:val="32"/>
        </w:rPr>
      </w:pPr>
      <w:r>
        <w:rPr>
          <w:b/>
          <w:bCs/>
          <w:sz w:val="32"/>
          <w:szCs w:val="32"/>
        </w:rPr>
      </w:r>
    </w:p>
    <w:p>
      <w:pPr>
        <w:pStyle w:val="Normal"/>
        <w:jc w:val="center"/>
        <w:rPr>
          <w:b/>
          <w:bCs/>
          <w:sz w:val="32"/>
          <w:szCs w:val="32"/>
        </w:rPr>
      </w:pPr>
      <w:r>
        <w:rPr>
          <w:b/>
          <w:bCs/>
          <w:sz w:val="32"/>
          <w:szCs w:val="32"/>
        </w:rPr>
      </w:r>
    </w:p>
    <w:p>
      <w:pPr>
        <w:pStyle w:val="Normal"/>
        <w:jc w:val="center"/>
        <w:rPr>
          <w:b/>
          <w:bCs/>
          <w:sz w:val="32"/>
          <w:szCs w:val="32"/>
        </w:rPr>
      </w:pPr>
      <w:r>
        <w:rPr>
          <w:b/>
          <w:bCs/>
          <w:sz w:val="32"/>
          <w:szCs w:val="32"/>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sz w:val="20"/>
          <w:szCs w:val="20"/>
          <w:u w:val="single"/>
        </w:rPr>
      </w:pPr>
      <w:r>
        <w:rPr>
          <w:b/>
          <w:bCs/>
          <w:sz w:val="20"/>
          <w:szCs w:val="20"/>
          <w:u w:val="single"/>
        </w:rPr>
        <w:t xml:space="preserve">Objectifs : </w:t>
      </w:r>
    </w:p>
    <w:p>
      <w:pPr>
        <w:pStyle w:val="Normal"/>
        <w:rPr>
          <w:sz w:val="20"/>
          <w:szCs w:val="20"/>
          <w:u w:val="single"/>
        </w:rPr>
      </w:pPr>
      <w:r>
        <w:rPr>
          <w:sz w:val="20"/>
          <w:szCs w:val="20"/>
          <w:u w:val="single"/>
        </w:rPr>
      </w:r>
    </w:p>
    <w:p>
      <w:pPr>
        <w:pStyle w:val="Normal"/>
        <w:rPr>
          <w:rFonts w:ascii="Arial" w:hAnsi="Arial" w:cs="Arial"/>
          <w:sz w:val="24"/>
          <w:szCs w:val="24"/>
        </w:rPr>
      </w:pPr>
      <w:r>
        <w:rPr>
          <w:rFonts w:cs="Arial" w:ascii="Arial" w:hAnsi="Arial"/>
          <w:sz w:val="24"/>
          <w:szCs w:val="24"/>
        </w:rPr>
        <w:t>- Comprendre le processus de croissance économique et les sources de la croissance : accumulation des facteurs et accroissement de la productivité globale des facteurs ; comprendre le lien entre le progrès technique et l’accroissement de la productivité globale des facteurs.</w:t>
      </w:r>
    </w:p>
    <w:p>
      <w:pPr>
        <w:pStyle w:val="Normal"/>
        <w:rPr>
          <w:rFonts w:ascii="Arial" w:hAnsi="Arial" w:cs="Arial"/>
          <w:sz w:val="24"/>
          <w:szCs w:val="24"/>
        </w:rPr>
      </w:pPr>
      <w:r>
        <w:rPr>
          <w:rFonts w:cs="Arial" w:ascii="Arial" w:hAnsi="Arial"/>
          <w:sz w:val="24"/>
          <w:szCs w:val="24"/>
        </w:rPr>
        <w:t>- Comprendre que le progrès technique est endogène et qu’il résulte en particulier de l’innovation. - Comprendre comment les institutions (notamment les droits de propriété) influent sur la croissance en affectant l’incitation à investir et innover ; savoir que l’innovation s’accompagne d'un processus de destruction créatrice.</w:t>
      </w:r>
    </w:p>
    <w:p>
      <w:pPr>
        <w:pStyle w:val="Normal"/>
        <w:rPr>
          <w:rFonts w:ascii="Arial" w:hAnsi="Arial" w:cs="Arial"/>
          <w:sz w:val="24"/>
          <w:szCs w:val="24"/>
        </w:rPr>
      </w:pPr>
      <w:r>
        <w:rPr>
          <w:rFonts w:cs="Arial" w:ascii="Arial" w:hAnsi="Arial"/>
          <w:sz w:val="24"/>
          <w:szCs w:val="24"/>
        </w:rPr>
        <w:t>- Comprendre comment le progrès technique peut engendrer des inégalités de revenus.</w:t>
      </w:r>
    </w:p>
    <w:p>
      <w:pPr>
        <w:pStyle w:val="Normal"/>
        <w:rPr>
          <w:rFonts w:ascii="Arial" w:hAnsi="Arial" w:cs="Arial"/>
          <w:sz w:val="24"/>
          <w:szCs w:val="24"/>
        </w:rPr>
      </w:pPr>
      <w:r>
        <w:rPr>
          <w:rFonts w:cs="Arial" w:ascii="Arial" w:hAnsi="Arial"/>
          <w:sz w:val="24"/>
          <w:szCs w:val="24"/>
        </w:rPr>
        <w:t>- Comprendre qu’une croissance économique soutenable se heurte à des limites écologiques (notamment l’épuisement des ressources, la pollution et le réchauffement climatique) et que l’innovation peut aider à reculer ces limites.</w:t>
      </w:r>
    </w:p>
    <w:p>
      <w:pPr>
        <w:pStyle w:val="Normal"/>
        <w:rPr>
          <w:rFonts w:ascii="Arial" w:hAnsi="Arial" w:cs="Arial"/>
          <w:sz w:val="24"/>
          <w:szCs w:val="24"/>
        </w:rPr>
      </w:pPr>
      <w:r>
        <w:rPr>
          <w:rFonts w:cs="Arial" w:ascii="Arial" w:hAnsi="Arial"/>
          <w:sz w:val="24"/>
          <w:szCs w:val="24"/>
        </w:rPr>
      </w:r>
    </w:p>
    <w:p>
      <w:pPr>
        <w:pStyle w:val="Normal"/>
        <w:rPr/>
      </w:pPr>
      <w:r>
        <w:rPr>
          <w:rFonts w:cs="Arial" w:ascii="Arial" w:hAnsi="Arial"/>
          <w:b/>
          <w:bCs/>
          <w:sz w:val="24"/>
          <w:szCs w:val="24"/>
          <w:u w:val="single"/>
        </w:rPr>
        <w:t xml:space="preserve">Notions : </w:t>
      </w:r>
      <w:r>
        <w:rPr>
          <w:rFonts w:cs="Arial" w:ascii="Arial" w:hAnsi="Arial"/>
          <w:b w:val="false"/>
          <w:bCs w:val="false"/>
          <w:sz w:val="24"/>
          <w:szCs w:val="24"/>
          <w:u w:val="none"/>
        </w:rPr>
        <w:t xml:space="preserve">valeur ajoutée, PIB, croissance économique, facteur travail, facteur capital, fonction de production, loi des rendements marginaux décroissants, productivité, productivité globale des facteurs, progrès technique, progrès technique endogène, innovation, institution, droit de propriété, destruction créatrice, capital naturel, croissance soutenable. </w:t>
      </w:r>
    </w:p>
    <w:p>
      <w:pPr>
        <w:pStyle w:val="Normal"/>
        <w:rPr>
          <w:rFonts w:ascii="Arial" w:hAnsi="Arial" w:cs="Arial"/>
          <w:b w:val="false"/>
          <w:bCs w:val="false"/>
          <w:sz w:val="24"/>
          <w:szCs w:val="24"/>
          <w:u w:val="none"/>
        </w:rPr>
      </w:pPr>
      <w:r>
        <w:rPr/>
      </w:r>
    </w:p>
    <w:p>
      <w:pPr>
        <w:pStyle w:val="Normal"/>
        <w:rPr>
          <w:b/>
          <w:bCs/>
        </w:rPr>
      </w:pPr>
      <w:r>
        <w:rPr>
          <w:rFonts w:cs="Arial" w:ascii="Arial" w:hAnsi="Arial"/>
          <w:b/>
          <w:bCs/>
          <w:sz w:val="24"/>
          <w:szCs w:val="24"/>
          <w:u w:val="none"/>
        </w:rPr>
        <w:t xml:space="preserve">Problématiques : </w:t>
      </w:r>
      <w:r>
        <w:rPr>
          <w:rFonts w:cs="Arial" w:ascii="Arial" w:hAnsi="Arial"/>
          <w:b/>
          <w:bCs/>
          <w:color w:val="3FAF46"/>
          <w:sz w:val="24"/>
          <w:szCs w:val="24"/>
          <w:u w:val="none"/>
        </w:rPr>
        <w:t xml:space="preserve">D’où provient la croissance économique ? Comment peut-on la favoriser ? La croissance économique permet la hausse du niveau de vie général de la population mais conduit-elle forcément à l’amélioration du niveau de vie de chacun dans la même mesure ? La croissance économique est-elle compatible avec la préservation de l’environnement ? </w:t>
      </w:r>
    </w:p>
    <w:p>
      <w:pPr>
        <w:pStyle w:val="Normal"/>
        <w:rPr>
          <w:sz w:val="20"/>
          <w:szCs w:val="20"/>
        </w:rPr>
      </w:pPr>
      <w:r>
        <w:rPr>
          <w:sz w:val="20"/>
          <w:szCs w:val="20"/>
        </w:rPr>
      </w:r>
    </w:p>
    <w:p>
      <w:pPr>
        <w:pStyle w:val="Normal"/>
        <w:rPr>
          <w:sz w:val="20"/>
          <w:szCs w:val="20"/>
        </w:rPr>
      </w:pPr>
      <w:r>
        <w:rPr>
          <w:sz w:val="20"/>
          <w:szCs w:val="20"/>
        </w:rPr>
      </w:r>
    </w:p>
    <w:p>
      <w:pPr>
        <w:pStyle w:val="Normal"/>
        <w:rPr>
          <w:b/>
          <w:bCs/>
          <w:sz w:val="32"/>
          <w:szCs w:val="32"/>
        </w:rPr>
      </w:pPr>
      <w:r>
        <w:rPr>
          <w:b/>
          <w:bCs/>
          <w:sz w:val="32"/>
          <w:szCs w:val="32"/>
        </w:rPr>
        <w:t xml:space="preserve">PLAN </w:t>
      </w:r>
    </w:p>
    <w:p>
      <w:pPr>
        <w:pStyle w:val="Normal"/>
        <w:rPr>
          <w:b/>
          <w:bCs/>
          <w:sz w:val="32"/>
          <w:szCs w:val="32"/>
        </w:rPr>
      </w:pPr>
      <w:r>
        <w:rPr>
          <w:b/>
          <w:bCs/>
          <w:sz w:val="32"/>
          <w:szCs w:val="32"/>
        </w:rPr>
      </w:r>
    </w:p>
    <w:p>
      <w:pPr>
        <w:pStyle w:val="Normal"/>
        <w:rPr>
          <w:b/>
          <w:bCs/>
          <w:sz w:val="20"/>
          <w:szCs w:val="20"/>
        </w:rPr>
      </w:pPr>
      <w:r>
        <w:rPr>
          <w:b/>
          <w:bCs/>
          <w:sz w:val="20"/>
          <w:szCs w:val="20"/>
        </w:rPr>
      </w:r>
    </w:p>
    <w:p>
      <w:pPr>
        <w:pStyle w:val="Normal"/>
        <w:rPr>
          <w:sz w:val="36"/>
          <w:szCs w:val="36"/>
        </w:rPr>
      </w:pPr>
      <w:r>
        <w:rPr>
          <w:rFonts w:cs="Arial" w:ascii="Arial" w:hAnsi="Arial"/>
          <w:b/>
          <w:bCs/>
          <w:sz w:val="36"/>
          <w:szCs w:val="36"/>
        </w:rPr>
        <w:t>1.  Quelles sont les sources de la croissance économique ?</w:t>
      </w:r>
    </w:p>
    <w:p>
      <w:pPr>
        <w:pStyle w:val="Normal"/>
        <w:rPr>
          <w:sz w:val="36"/>
          <w:szCs w:val="36"/>
        </w:rPr>
      </w:pPr>
      <w:r>
        <w:rPr>
          <w:sz w:val="36"/>
          <w:szCs w:val="36"/>
        </w:rPr>
      </w:r>
    </w:p>
    <w:p>
      <w:pPr>
        <w:pStyle w:val="Normal"/>
        <w:rPr>
          <w:b/>
          <w:bCs/>
        </w:rPr>
      </w:pPr>
      <w:r>
        <w:rPr>
          <w:rFonts w:cs="Arial" w:ascii="Arial" w:hAnsi="Arial"/>
          <w:b/>
          <w:bCs/>
          <w:sz w:val="32"/>
          <w:szCs w:val="32"/>
        </w:rPr>
        <w:t>A/ Deux types de croissance</w:t>
      </w:r>
    </w:p>
    <w:p>
      <w:pPr>
        <w:pStyle w:val="Normal"/>
        <w:rPr>
          <w:b/>
          <w:bCs/>
        </w:rPr>
      </w:pPr>
      <w:r>
        <w:rPr>
          <w:b/>
          <w:bCs/>
        </w:rPr>
      </w:r>
    </w:p>
    <w:p>
      <w:pPr>
        <w:pStyle w:val="Normal"/>
        <w:rPr>
          <w:b w:val="false"/>
          <w:bCs w:val="false"/>
        </w:rPr>
      </w:pPr>
      <w:r>
        <w:rPr>
          <w:rFonts w:eastAsia="Arial" w:cs="Arial" w:ascii="Arial" w:hAnsi="Arial"/>
          <w:b w:val="false"/>
          <w:bCs w:val="false"/>
          <w:sz w:val="32"/>
          <w:szCs w:val="32"/>
        </w:rPr>
        <w:t xml:space="preserve"> </w:t>
      </w:r>
      <w:r>
        <w:rPr>
          <w:rFonts w:cs="Arial" w:ascii="Arial" w:hAnsi="Arial"/>
          <w:b w:val="false"/>
          <w:bCs w:val="false"/>
          <w:sz w:val="32"/>
          <w:szCs w:val="32"/>
        </w:rPr>
        <w:t>1. L'augmentation des facteurs de productions : la croissance extensive</w:t>
      </w:r>
    </w:p>
    <w:p>
      <w:pPr>
        <w:pStyle w:val="Normal"/>
        <w:rPr>
          <w:b w:val="false"/>
          <w:bCs w:val="false"/>
        </w:rPr>
      </w:pPr>
      <w:r>
        <w:rPr>
          <w:b w:val="false"/>
          <w:bCs w:val="false"/>
        </w:rPr>
      </w:r>
    </w:p>
    <w:p>
      <w:pPr>
        <w:pStyle w:val="Normal"/>
        <w:rPr/>
      </w:pPr>
      <w:r>
        <w:rPr>
          <w:rFonts w:eastAsia="Arial" w:cs="Arial" w:ascii="Arial" w:hAnsi="Arial"/>
          <w:b w:val="false"/>
          <w:bCs w:val="false"/>
          <w:sz w:val="32"/>
          <w:szCs w:val="32"/>
        </w:rPr>
        <w:t xml:space="preserve"> </w:t>
      </w:r>
      <w:r>
        <w:rPr>
          <w:rFonts w:cs="Arial" w:ascii="Arial" w:hAnsi="Arial"/>
          <w:b w:val="false"/>
          <w:bCs w:val="false"/>
          <w:sz w:val="32"/>
          <w:szCs w:val="32"/>
        </w:rPr>
        <w:t>2. L’amélioration de l’efficacité des facteurs de production : la croissance intensive</w:t>
      </w:r>
    </w:p>
    <w:p>
      <w:pPr>
        <w:pStyle w:val="Normal"/>
        <w:rPr>
          <w:rFonts w:ascii="Arial" w:hAnsi="Arial" w:cs="Arial"/>
          <w:sz w:val="32"/>
          <w:szCs w:val="32"/>
        </w:rPr>
      </w:pPr>
      <w:r>
        <w:rPr>
          <w:rFonts w:cs="Arial" w:ascii="Arial" w:hAnsi="Arial"/>
          <w:sz w:val="32"/>
          <w:szCs w:val="32"/>
        </w:rPr>
      </w:r>
    </w:p>
    <w:p>
      <w:pPr>
        <w:pStyle w:val="Normal"/>
        <w:rPr>
          <w:rFonts w:ascii="Arial" w:hAnsi="Arial" w:cs="Arial"/>
          <w:sz w:val="32"/>
          <w:szCs w:val="32"/>
        </w:rPr>
      </w:pPr>
      <w:r>
        <w:rPr>
          <w:rFonts w:cs="Arial" w:ascii="Arial" w:hAnsi="Arial"/>
          <w:b/>
          <w:bCs/>
          <w:sz w:val="32"/>
          <w:szCs w:val="32"/>
        </w:rPr>
        <w:t>B/ Le rôle du progrès technique</w:t>
      </w:r>
    </w:p>
    <w:p>
      <w:pPr>
        <w:pStyle w:val="Normal"/>
        <w:rPr>
          <w:rFonts w:ascii="Arial" w:hAnsi="Arial" w:cs="Arial"/>
          <w:sz w:val="32"/>
          <w:szCs w:val="32"/>
        </w:rPr>
      </w:pPr>
      <w:r>
        <w:rPr>
          <w:rFonts w:cs="Arial" w:ascii="Arial" w:hAnsi="Arial"/>
          <w:sz w:val="32"/>
          <w:szCs w:val="32"/>
        </w:rPr>
      </w:r>
    </w:p>
    <w:p>
      <w:pPr>
        <w:pStyle w:val="Normal"/>
        <w:rPr>
          <w:rFonts w:ascii="Arial" w:hAnsi="Arial" w:cs="Arial"/>
          <w:sz w:val="32"/>
          <w:szCs w:val="32"/>
        </w:rPr>
      </w:pPr>
      <w:r>
        <w:rPr>
          <w:rFonts w:cs="Arial" w:ascii="Arial" w:hAnsi="Arial"/>
          <w:sz w:val="32"/>
          <w:szCs w:val="32"/>
        </w:rPr>
        <w:t xml:space="preserve">1. Le progrès technique cause une hausse de la PGF </w:t>
      </w:r>
    </w:p>
    <w:p>
      <w:pPr>
        <w:pStyle w:val="Normal"/>
        <w:rPr>
          <w:rFonts w:ascii="Arial" w:hAnsi="Arial" w:cs="Arial"/>
          <w:sz w:val="32"/>
          <w:szCs w:val="32"/>
        </w:rPr>
      </w:pPr>
      <w:r>
        <w:rPr>
          <w:rFonts w:cs="Arial" w:ascii="Arial" w:hAnsi="Arial"/>
          <w:sz w:val="32"/>
          <w:szCs w:val="32"/>
        </w:rPr>
        <w:t>2. Innovation et progrès technique</w:t>
      </w:r>
    </w:p>
    <w:p>
      <w:pPr>
        <w:pStyle w:val="Normal"/>
        <w:rPr/>
      </w:pPr>
      <w:r>
        <w:rPr>
          <w:rFonts w:cs="Arial" w:ascii="Arial" w:hAnsi="Arial"/>
          <w:sz w:val="32"/>
          <w:szCs w:val="32"/>
        </w:rPr>
        <w:t>3. Le modèle de la croissance endogène</w:t>
      </w:r>
    </w:p>
    <w:p>
      <w:pPr>
        <w:pStyle w:val="Normal"/>
        <w:rPr/>
      </w:pPr>
      <w:r>
        <w:rPr/>
      </w:r>
    </w:p>
    <w:p>
      <w:pPr>
        <w:pStyle w:val="Normal"/>
        <w:rPr/>
      </w:pPr>
      <w:r>
        <w:rPr>
          <w:rFonts w:cs="Arial" w:ascii="Arial" w:hAnsi="Arial"/>
          <w:b/>
          <w:bCs/>
          <w:sz w:val="32"/>
          <w:szCs w:val="32"/>
        </w:rPr>
        <w:t xml:space="preserve">C/ Le rôle des institutions et de l'Etat </w:t>
      </w:r>
    </w:p>
    <w:p>
      <w:pPr>
        <w:pStyle w:val="Normal"/>
        <w:rPr/>
      </w:pPr>
      <w:r>
        <w:rPr/>
      </w:r>
    </w:p>
    <w:p>
      <w:pPr>
        <w:pStyle w:val="Normal"/>
        <w:rPr>
          <w:rFonts w:ascii="Arial" w:hAnsi="Arial" w:cs="Arial"/>
          <w:sz w:val="36"/>
          <w:szCs w:val="36"/>
        </w:rPr>
      </w:pPr>
      <w:r>
        <w:rPr>
          <w:rFonts w:cs="Arial" w:ascii="Arial" w:hAnsi="Arial"/>
          <w:sz w:val="36"/>
          <w:szCs w:val="36"/>
        </w:rPr>
      </w:r>
    </w:p>
    <w:p>
      <w:pPr>
        <w:pStyle w:val="Normal"/>
        <w:rPr>
          <w:sz w:val="36"/>
          <w:szCs w:val="36"/>
        </w:rPr>
      </w:pPr>
      <w:r>
        <w:rPr>
          <w:rFonts w:cs="Arial" w:ascii="Arial" w:hAnsi="Arial"/>
          <w:b/>
          <w:bCs/>
          <w:sz w:val="36"/>
          <w:szCs w:val="36"/>
        </w:rPr>
        <w:t>2.  Quels sont les limites et les défis de la croissance économique ?</w:t>
      </w:r>
    </w:p>
    <w:p>
      <w:pPr>
        <w:pStyle w:val="Normal"/>
        <w:rPr>
          <w:sz w:val="36"/>
          <w:szCs w:val="36"/>
        </w:rPr>
      </w:pPr>
      <w:r>
        <w:rPr>
          <w:sz w:val="36"/>
          <w:szCs w:val="36"/>
        </w:rPr>
      </w:r>
    </w:p>
    <w:p>
      <w:pPr>
        <w:pStyle w:val="Normal"/>
        <w:rPr>
          <w:rFonts w:ascii="Arial" w:hAnsi="Arial" w:cs="Arial"/>
          <w:b w:val="false"/>
          <w:bCs w:val="false"/>
          <w:sz w:val="32"/>
          <w:szCs w:val="32"/>
        </w:rPr>
      </w:pPr>
      <w:r>
        <w:rPr>
          <w:rFonts w:cs="Arial" w:ascii="Arial" w:hAnsi="Arial"/>
          <w:b w:val="false"/>
          <w:bCs w:val="false"/>
          <w:sz w:val="32"/>
          <w:szCs w:val="32"/>
        </w:rPr>
        <w:t xml:space="preserve">1. Les inégalités de revenu  </w:t>
      </w:r>
    </w:p>
    <w:p>
      <w:pPr>
        <w:pStyle w:val="Normal"/>
        <w:rPr>
          <w:rFonts w:ascii="Arial" w:hAnsi="Arial" w:cs="Arial"/>
          <w:sz w:val="32"/>
          <w:szCs w:val="32"/>
        </w:rPr>
      </w:pPr>
      <w:r>
        <w:rPr>
          <w:rFonts w:cs="Arial" w:ascii="Arial" w:hAnsi="Arial"/>
          <w:b w:val="false"/>
          <w:bCs w:val="false"/>
          <w:sz w:val="32"/>
          <w:szCs w:val="32"/>
        </w:rPr>
        <w:t>2. Les limites écologiques de la croissance</w:t>
      </w:r>
    </w:p>
    <w:p>
      <w:pPr>
        <w:pStyle w:val="Normal"/>
        <w:rPr>
          <w:rFonts w:ascii="Arial" w:hAnsi="Arial" w:cs="Arial"/>
          <w:sz w:val="32"/>
          <w:szCs w:val="32"/>
        </w:rPr>
      </w:pPr>
      <w:r>
        <w:rPr>
          <w:rFonts w:cs="Arial" w:ascii="Arial" w:hAnsi="Arial"/>
          <w:sz w:val="32"/>
          <w:szCs w:val="32"/>
        </w:rPr>
      </w:r>
    </w:p>
    <w:p>
      <w:pPr>
        <w:pStyle w:val="Normal"/>
        <w:rPr>
          <w:rFonts w:ascii="Arial" w:hAnsi="Arial" w:cs="Arial"/>
          <w:sz w:val="20"/>
          <w:szCs w:val="20"/>
        </w:rPr>
      </w:pPr>
      <w:r>
        <w:rPr>
          <w:rFonts w:cs="Arial" w:ascii="Arial" w:hAnsi="Arial"/>
          <w:sz w:val="20"/>
          <w:szCs w:val="20"/>
        </w:rPr>
      </w:r>
    </w:p>
    <w:p>
      <w:pPr>
        <w:pStyle w:val="Normal"/>
        <w:rPr>
          <w:sz w:val="20"/>
          <w:szCs w:val="20"/>
        </w:rPr>
      </w:pPr>
      <w:r>
        <w:rPr>
          <w:sz w:val="20"/>
          <w:szCs w:val="20"/>
        </w:rPr>
      </w:r>
    </w:p>
    <w:p>
      <w:pPr>
        <w:pStyle w:val="Normal"/>
        <w:rPr>
          <w:sz w:val="20"/>
          <w:szCs w:val="20"/>
        </w:rPr>
      </w:pPr>
      <w:r>
        <w:rPr>
          <w:sz w:val="20"/>
          <w:szCs w:val="20"/>
        </w:rPr>
      </w:r>
    </w:p>
    <w:p>
      <w:pPr>
        <w:pStyle w:val="Normal"/>
        <w:rPr>
          <w:sz w:val="20"/>
          <w:szCs w:val="20"/>
        </w:rPr>
      </w:pPr>
      <w:r>
        <w:rPr>
          <w:sz w:val="20"/>
          <w:szCs w:val="20"/>
        </w:rPr>
      </w:r>
    </w:p>
    <w:p>
      <w:pPr>
        <w:pStyle w:val="Normal"/>
        <w:rPr>
          <w:sz w:val="20"/>
          <w:szCs w:val="20"/>
        </w:rPr>
      </w:pPr>
      <w:r>
        <w:rPr>
          <w:sz w:val="20"/>
          <w:szCs w:val="20"/>
        </w:rPr>
      </w:r>
    </w:p>
    <w:p>
      <w:pPr>
        <w:pStyle w:val="Normal"/>
        <w:rPr>
          <w:sz w:val="20"/>
          <w:szCs w:val="20"/>
        </w:rPr>
      </w:pPr>
      <w:r>
        <w:rPr>
          <w:sz w:val="20"/>
          <w:szCs w:val="20"/>
        </w:rPr>
      </w:r>
    </w:p>
    <w:p>
      <w:pPr>
        <w:pStyle w:val="Normal"/>
        <w:rPr>
          <w:sz w:val="20"/>
          <w:szCs w:val="20"/>
        </w:rPr>
      </w:pPr>
      <w:r>
        <w:rPr>
          <w:sz w:val="20"/>
          <w:szCs w:val="20"/>
        </w:rPr>
      </w:r>
    </w:p>
    <w:p>
      <w:pPr>
        <w:pStyle w:val="Normal"/>
        <w:rPr>
          <w:sz w:val="20"/>
          <w:szCs w:val="20"/>
        </w:rPr>
      </w:pPr>
      <w:r>
        <w:rPr>
          <w:sz w:val="20"/>
          <w:szCs w:val="20"/>
        </w:rPr>
      </w:r>
    </w:p>
    <w:p>
      <w:pPr>
        <w:pStyle w:val="Normal"/>
        <w:rPr>
          <w:sz w:val="20"/>
          <w:szCs w:val="20"/>
        </w:rPr>
      </w:pPr>
      <w:r>
        <w:rPr>
          <w:sz w:val="20"/>
          <w:szCs w:val="20"/>
        </w:rPr>
      </w:r>
    </w:p>
    <w:p>
      <w:pPr>
        <w:pStyle w:val="Normal"/>
        <w:rPr>
          <w:sz w:val="20"/>
          <w:szCs w:val="20"/>
        </w:rPr>
      </w:pPr>
      <w:r>
        <w:rPr>
          <w:sz w:val="20"/>
          <w:szCs w:val="20"/>
        </w:rPr>
      </w:r>
    </w:p>
    <w:p>
      <w:pPr>
        <w:pStyle w:val="Normal"/>
        <w:rPr>
          <w:sz w:val="20"/>
          <w:szCs w:val="20"/>
        </w:rPr>
      </w:pPr>
      <w:r>
        <w:rPr>
          <w:sz w:val="20"/>
          <w:szCs w:val="20"/>
        </w:rPr>
      </w:r>
    </w:p>
    <w:p>
      <w:pPr>
        <w:pStyle w:val="Normal"/>
        <w:rPr>
          <w:sz w:val="20"/>
          <w:szCs w:val="20"/>
        </w:rPr>
      </w:pPr>
      <w:r>
        <w:rPr>
          <w:sz w:val="20"/>
          <w:szCs w:val="20"/>
        </w:rPr>
      </w:r>
    </w:p>
    <w:p>
      <w:pPr>
        <w:pStyle w:val="Normal"/>
        <w:rPr>
          <w:sz w:val="20"/>
          <w:szCs w:val="20"/>
        </w:rPr>
      </w:pPr>
      <w:r>
        <w:rPr>
          <w:sz w:val="20"/>
          <w:szCs w:val="20"/>
        </w:rPr>
      </w:r>
    </w:p>
    <w:p>
      <w:pPr>
        <w:pStyle w:val="Normal"/>
        <w:rPr>
          <w:sz w:val="20"/>
          <w:szCs w:val="20"/>
        </w:rPr>
      </w:pPr>
      <w:r>
        <w:rPr>
          <w:sz w:val="20"/>
          <w:szCs w:val="20"/>
        </w:rPr>
      </w:r>
    </w:p>
    <w:p>
      <w:pPr>
        <w:pStyle w:val="Normal"/>
        <w:rPr>
          <w:sz w:val="20"/>
          <w:szCs w:val="20"/>
        </w:rPr>
      </w:pPr>
      <w:r>
        <w:rPr>
          <w:sz w:val="20"/>
          <w:szCs w:val="20"/>
        </w:rPr>
      </w:r>
    </w:p>
    <w:p>
      <w:pPr>
        <w:pStyle w:val="Normal"/>
        <w:rPr>
          <w:sz w:val="20"/>
          <w:szCs w:val="20"/>
        </w:rPr>
      </w:pPr>
      <w:r>
        <w:rPr>
          <w:sz w:val="20"/>
          <w:szCs w:val="20"/>
        </w:rPr>
      </w:r>
    </w:p>
    <w:p>
      <w:pPr>
        <w:pStyle w:val="Normal"/>
        <w:rPr>
          <w:sz w:val="20"/>
          <w:szCs w:val="20"/>
        </w:rPr>
      </w:pPr>
      <w:r>
        <w:rPr>
          <w:sz w:val="20"/>
          <w:szCs w:val="20"/>
        </w:rPr>
      </w:r>
    </w:p>
    <w:p>
      <w:pPr>
        <w:pStyle w:val="Normal"/>
        <w:rPr>
          <w:sz w:val="20"/>
          <w:szCs w:val="20"/>
        </w:rPr>
      </w:pPr>
      <w:r>
        <w:rPr>
          <w:sz w:val="20"/>
          <w:szCs w:val="20"/>
        </w:rPr>
      </w:r>
    </w:p>
    <w:p>
      <w:pPr>
        <w:pStyle w:val="Normal"/>
        <w:rPr>
          <w:sz w:val="28"/>
          <w:szCs w:val="28"/>
        </w:rPr>
      </w:pPr>
      <w:r>
        <w:rPr>
          <w:sz w:val="28"/>
          <w:szCs w:val="28"/>
        </w:rPr>
        <w:t xml:space="preserve">Introduction </w:t>
      </w:r>
    </w:p>
    <w:p>
      <w:pPr>
        <w:pStyle w:val="Normal"/>
        <w:rPr>
          <w:sz w:val="28"/>
          <w:szCs w:val="28"/>
        </w:rPr>
      </w:pPr>
      <w:r>
        <w:rPr>
          <w:sz w:val="28"/>
          <w:szCs w:val="28"/>
        </w:rPr>
      </w:r>
    </w:p>
    <w:p>
      <w:pPr>
        <w:pStyle w:val="Normal"/>
        <w:rPr/>
      </w:pPr>
      <w:r>
        <w:rPr>
          <w:sz w:val="20"/>
          <w:szCs w:val="20"/>
        </w:rPr>
        <w:t xml:space="preserve">Analyse du podcast radio : </w:t>
      </w:r>
      <w:hyperlink r:id="rId3">
        <w:r>
          <w:rPr>
            <w:rStyle w:val="Hyperlink"/>
          </w:rPr>
          <w:t>La croissance chinoise rebondira-t-elle ? | France Inter</w:t>
        </w:r>
      </w:hyperlink>
      <w:r>
        <w:rPr/>
        <w:t xml:space="preserve">  du </w:t>
      </w:r>
      <w:r>
        <w:rPr>
          <w:caps w:val="false"/>
          <w:smallCaps w:val="false"/>
          <w:color w:val="9A95B1"/>
          <w:spacing w:val="0"/>
        </w:rPr>
        <w:t> </w:t>
      </w:r>
      <w:r>
        <w:rPr>
          <w:rFonts w:cs="outfitregular;outfitregularfallback" w:ascii="outfitregular;outfitregularfallback" w:hAnsi="outfitregular;outfitregularfallback"/>
          <w:b w:val="false"/>
          <w:i w:val="false"/>
          <w:caps w:val="false"/>
          <w:smallCaps w:val="false"/>
          <w:color w:val="9A95B1"/>
          <w:spacing w:val="0"/>
          <w:sz w:val="21"/>
        </w:rPr>
        <w:t>2 mars 2024</w:t>
      </w:r>
      <w:r>
        <w:rPr/>
        <w:t xml:space="preserve"> </w:t>
      </w:r>
    </w:p>
    <w:p>
      <w:pPr>
        <w:pStyle w:val="Normal"/>
        <w:rPr/>
      </w:pPr>
      <w:r>
        <w:rPr/>
      </w:r>
    </w:p>
    <w:p>
      <w:pPr>
        <w:pStyle w:val="Normal"/>
        <w:rPr>
          <w:b/>
          <w:bCs/>
        </w:rPr>
      </w:pPr>
      <w:r>
        <w:rPr>
          <w:b/>
          <w:bCs/>
        </w:rPr>
        <w:t>Questions :</w:t>
      </w:r>
    </w:p>
    <w:p>
      <w:pPr>
        <w:pStyle w:val="Normal"/>
        <w:rPr/>
      </w:pPr>
      <w:r>
        <w:rPr/>
      </w:r>
    </w:p>
    <w:p>
      <w:pPr>
        <w:pStyle w:val="Normal"/>
        <w:rPr/>
      </w:pPr>
      <w:r>
        <w:rPr/>
        <w:t>1. Quel est le taux de croissance actuel de la Chine ?</w:t>
      </w:r>
    </w:p>
    <w:p>
      <w:pPr>
        <w:pStyle w:val="Normal"/>
        <w:rPr/>
      </w:pPr>
      <w:r>
        <w:rPr/>
        <w:t>2. Quelle est sa position en terme d’économie moondiale ?. Quelle taux de croissance à deux chiffres affichait-elle ces dix dernières années ?</w:t>
      </w:r>
    </w:p>
    <w:p>
      <w:pPr>
        <w:pStyle w:val="Normal"/>
        <w:rPr/>
      </w:pPr>
      <w:r>
        <w:rPr/>
        <w:t>3. Quelles raisons majeures expliquent cette baisse et dite «  stagnation séculaire »  de la croissnce chinoise ?</w:t>
      </w:r>
    </w:p>
    <w:p>
      <w:pPr>
        <w:pStyle w:val="Normal"/>
        <w:rPr/>
      </w:pPr>
      <w:r>
        <w:rPr/>
        <w:t>4. Sur quoi repose tout particulièrement la croissance chinoise ?</w:t>
      </w:r>
    </w:p>
    <w:p>
      <w:pPr>
        <w:pStyle w:val="Normal"/>
        <w:rPr/>
      </w:pPr>
      <w:r>
        <w:rPr/>
        <w:t>5. Quels sont les deux secteurs touchés ?</w:t>
      </w:r>
    </w:p>
    <w:p>
      <w:pPr>
        <w:pStyle w:val="Normal"/>
        <w:rPr/>
      </w:pPr>
      <w:r>
        <w:rPr/>
        <w:t>6. Quels sont les deux conséquences de la croissance ? Qui est le plus touché ?</w:t>
      </w:r>
    </w:p>
    <w:p>
      <w:pPr>
        <w:pStyle w:val="Normal"/>
        <w:rPr/>
      </w:pPr>
      <w:r>
        <w:rPr/>
        <w:t>7. Quelles sont les caractéristiques de la démographie chinoise ?</w:t>
      </w:r>
    </w:p>
    <w:p>
      <w:pPr>
        <w:pStyle w:val="Normal"/>
        <w:rPr/>
      </w:pPr>
      <w:r>
        <w:rPr/>
        <w:t>8. Quels sont les atouts de la chine en terme de progrès technique ? Quels secteurs ?</w:t>
      </w:r>
    </w:p>
    <w:p>
      <w:pPr>
        <w:pStyle w:val="Normal"/>
        <w:rPr/>
      </w:pPr>
      <w:r>
        <w:rPr/>
        <w:t>9 . Quel est le rôle et objectifs  de ses institutions malgré les sanctions protectionnistes américaines ?</w:t>
      </w:r>
    </w:p>
    <w:p>
      <w:pPr>
        <w:pStyle w:val="Normal"/>
        <w:rPr/>
      </w:pPr>
      <w:r>
        <w:rPr/>
      </w:r>
    </w:p>
    <w:p>
      <w:pPr>
        <w:pStyle w:val="Normal"/>
        <w:rPr/>
      </w:pPr>
      <w:r>
        <w:rPr/>
        <w:t>Bilan : en groupes, recherchez les définitions de : Croissance, taux de ecroissance, récession, progrès technique, brevet, chômage, déflation, instittutions</w:t>
      </w:r>
    </w:p>
    <w:p>
      <w:pPr>
        <w:pStyle w:val="Normal"/>
        <w:rPr/>
      </w:pPr>
      <w:r>
        <w:rPr/>
      </w:r>
    </w:p>
    <w:p>
      <w:pPr>
        <w:pStyle w:val="Normal"/>
        <w:rPr/>
      </w:pPr>
      <w:r>
        <w:rPr/>
      </w:r>
    </w:p>
    <w:p>
      <w:pPr>
        <w:pStyle w:val="Normal"/>
        <w:rPr>
          <w:sz w:val="36"/>
          <w:szCs w:val="36"/>
        </w:rPr>
      </w:pPr>
      <w:r>
        <w:rPr>
          <w:rFonts w:cs="Arial" w:ascii="Arial" w:hAnsi="Arial"/>
          <w:b/>
          <w:bCs/>
          <w:sz w:val="36"/>
          <w:szCs w:val="36"/>
        </w:rPr>
        <w:t>1.  Quelles sont les sources de la croissance économique ?</w:t>
      </w:r>
    </w:p>
    <w:p>
      <w:pPr>
        <w:pStyle w:val="Normal"/>
        <w:rPr>
          <w:sz w:val="36"/>
          <w:szCs w:val="36"/>
        </w:rPr>
      </w:pPr>
      <w:r>
        <w:rPr>
          <w:sz w:val="36"/>
          <w:szCs w:val="36"/>
        </w:rPr>
      </w:r>
    </w:p>
    <w:p>
      <w:pPr>
        <w:pStyle w:val="Normal"/>
        <w:rPr>
          <w:b/>
          <w:bCs/>
        </w:rPr>
      </w:pPr>
      <w:r>
        <w:rPr>
          <w:rFonts w:cs="Arial" w:ascii="Arial" w:hAnsi="Arial"/>
          <w:b/>
          <w:bCs/>
          <w:sz w:val="32"/>
          <w:szCs w:val="32"/>
        </w:rPr>
        <w:t>A/ Deux types de croissance</w:t>
      </w:r>
    </w:p>
    <w:p>
      <w:pPr>
        <w:pStyle w:val="Normal"/>
        <w:rPr>
          <w:b/>
          <w:bCs/>
        </w:rPr>
      </w:pPr>
      <w:r>
        <w:rPr>
          <w:b/>
          <w:bCs/>
        </w:rPr>
      </w:r>
    </w:p>
    <w:p>
      <w:pPr>
        <w:pStyle w:val="Normal"/>
        <w:rPr>
          <w:rFonts w:ascii="Arial" w:hAnsi="Arial" w:cs="Arial"/>
          <w:b/>
          <w:bCs/>
          <w:sz w:val="32"/>
          <w:szCs w:val="32"/>
        </w:rPr>
      </w:pPr>
      <w:r>
        <w:rPr>
          <w:rFonts w:cs="Arial" w:ascii="Arial" w:hAnsi="Arial"/>
          <w:b/>
          <w:bCs/>
          <w:sz w:val="32"/>
          <w:szCs w:val="32"/>
        </w:rPr>
        <w:t>Avant propos : croissance et taux de croissance</w:t>
      </w:r>
    </w:p>
    <w:p>
      <w:pPr>
        <w:pStyle w:val="Normal"/>
        <w:rPr>
          <w:b/>
          <w:bCs/>
        </w:rPr>
      </w:pPr>
      <w:r>
        <w:rPr>
          <w:rFonts w:cs="Arial" w:ascii="Arial" w:hAnsi="Arial"/>
          <w:b/>
          <w:bCs/>
          <w:sz w:val="32"/>
          <w:szCs w:val="32"/>
        </w:rPr>
        <w:t xml:space="preserve">Document </w:t>
      </w:r>
    </w:p>
    <w:p>
      <w:pPr>
        <w:pStyle w:val="Normal"/>
        <w:rPr>
          <w:b/>
          <w:bCs/>
        </w:rPr>
      </w:pPr>
      <w:r>
        <w:rPr>
          <w:rFonts w:cs="Arial" w:ascii="Arial" w:hAnsi="Arial"/>
          <w:b/>
          <w:bCs/>
          <w:sz w:val="22"/>
          <w:szCs w:val="22"/>
        </w:rPr>
        <w:t xml:space="preserve">Qu’est-ce que la croissance économique ? </w:t>
      </w:r>
    </w:p>
    <w:p>
      <w:pPr>
        <w:pStyle w:val="Normal"/>
        <w:rPr>
          <w:b/>
          <w:bCs/>
          <w:sz w:val="22"/>
          <w:szCs w:val="22"/>
        </w:rPr>
      </w:pPr>
      <w:r>
        <w:rPr>
          <w:rFonts w:cs="Arial" w:ascii="Arial" w:hAnsi="Arial"/>
          <w:b/>
          <w:bCs/>
          <w:sz w:val="22"/>
          <w:szCs w:val="22"/>
        </w:rPr>
        <w:t xml:space="preserve">« La croissance économique désigne, pour un territoire donné, l’augmentation de la production de biens et services sur une longue période. Il y a donc croissance lorsque, d’une année sur l’autre et de façon répétée, on constate un accroissement d’un flux de produits (biens et services) dont l’élaboration a donné lieu à une distribution de revenus dans le cadre d’une activité légale. Pour un territoire donné, ce flux de production est mesuré par le PIB (produit intérieur brut). Le PIB mesure la valeur qui est créée au cours du processus de production par les organisations productives résidentes durant une année et sur un territoire donné. Il se calcule en additionnant les valeurs ajoutées des unités résidentes*, augmentées de la TVA et des droits de douane et diminuées des subventions sur les produits. Considéré comme un indice de puissance et de vitalité économique d’un territoire pris dans son ensemble, c’est au nom de l’intérêt général que la plupart des gouvernements font de son augmentation un axe majeur des politiques économiques (…). » *Unité résidente : une unité (entreprise…) est considérée comme résidente sur le territoire économique du pays si elle y exerce des activités économiques (production) pendant une période d’un an ou plus. Source : D’après Thomas Fabre « PIB et croissance », in Problèmes économiques, Hors-série, Comprendre l’économie et ses mécanismes, février 2015 </w:t>
      </w:r>
    </w:p>
    <w:p>
      <w:pPr>
        <w:pStyle w:val="Normal"/>
        <w:rPr>
          <w:b/>
          <w:bCs/>
          <w:sz w:val="22"/>
          <w:szCs w:val="22"/>
        </w:rPr>
      </w:pPr>
      <w:r>
        <w:rPr>
          <w:b/>
          <w:bCs/>
          <w:sz w:val="22"/>
          <w:szCs w:val="22"/>
        </w:rPr>
      </w:r>
    </w:p>
    <w:p>
      <w:pPr>
        <w:pStyle w:val="Normal"/>
        <w:rPr>
          <w:b/>
          <w:bCs/>
          <w:sz w:val="22"/>
          <w:szCs w:val="22"/>
        </w:rPr>
      </w:pPr>
      <w:r>
        <w:rPr>
          <w:rFonts w:cs="Arial" w:ascii="Arial" w:hAnsi="Arial"/>
          <w:b/>
          <w:bCs/>
          <w:sz w:val="22"/>
          <w:szCs w:val="22"/>
        </w:rPr>
        <w:t xml:space="preserve">Questions : </w:t>
      </w:r>
    </w:p>
    <w:p>
      <w:pPr>
        <w:pStyle w:val="Normal"/>
        <w:rPr>
          <w:b/>
          <w:bCs/>
          <w:sz w:val="22"/>
          <w:szCs w:val="22"/>
        </w:rPr>
      </w:pPr>
      <w:r>
        <w:rPr>
          <w:b/>
          <w:bCs/>
          <w:sz w:val="22"/>
          <w:szCs w:val="22"/>
        </w:rPr>
      </w:r>
    </w:p>
    <w:p>
      <w:pPr>
        <w:pStyle w:val="Normal"/>
        <w:rPr>
          <w:rFonts w:ascii="Arial" w:hAnsi="Arial" w:cs="Arial"/>
          <w:b/>
          <w:bCs/>
          <w:sz w:val="22"/>
          <w:szCs w:val="22"/>
        </w:rPr>
      </w:pPr>
      <w:r>
        <w:rPr>
          <w:rFonts w:cs="Arial" w:ascii="Arial" w:hAnsi="Arial"/>
          <w:b/>
          <w:bCs/>
          <w:sz w:val="22"/>
          <w:szCs w:val="22"/>
        </w:rPr>
        <w:t>Q1. Qu’est-ce que la croissance économique ? Comment est-elle mesurée ?</w:t>
      </w:r>
    </w:p>
    <w:p>
      <w:pPr>
        <w:pStyle w:val="Normal"/>
        <w:rPr>
          <w:b/>
          <w:bCs/>
          <w:sz w:val="22"/>
          <w:szCs w:val="22"/>
        </w:rPr>
      </w:pPr>
      <w:r>
        <w:rPr>
          <w:rFonts w:eastAsia="Arial" w:cs="Arial" w:ascii="Arial" w:hAnsi="Arial"/>
          <w:b/>
          <w:bCs/>
          <w:sz w:val="22"/>
          <w:szCs w:val="22"/>
        </w:rPr>
        <w:t xml:space="preserve"> </w:t>
      </w:r>
      <w:r>
        <w:rPr>
          <w:rFonts w:cs="Arial" w:ascii="Arial" w:hAnsi="Arial"/>
          <w:b/>
          <w:bCs/>
          <w:sz w:val="22"/>
          <w:szCs w:val="22"/>
        </w:rPr>
        <w:t xml:space="preserve">Q2. Quel outil statistique permet de calculer l’évolution (hausse ou baisse) d’une variable (comme par ex le PIB) ? </w:t>
      </w:r>
    </w:p>
    <w:p>
      <w:pPr>
        <w:pStyle w:val="Normal"/>
        <w:rPr>
          <w:b/>
          <w:bCs/>
          <w:sz w:val="22"/>
          <w:szCs w:val="22"/>
        </w:rPr>
      </w:pPr>
      <w:r>
        <w:rPr>
          <w:b/>
          <w:bCs/>
          <w:sz w:val="22"/>
          <w:szCs w:val="22"/>
        </w:rPr>
      </w:r>
    </w:p>
    <w:p>
      <w:pPr>
        <w:pStyle w:val="Normal"/>
        <w:rPr>
          <w:b/>
          <w:bCs/>
          <w:sz w:val="22"/>
          <w:szCs w:val="22"/>
        </w:rPr>
      </w:pPr>
      <w:r>
        <w:rPr>
          <w:b/>
          <w:bCs/>
          <w:sz w:val="22"/>
          <w:szCs w:val="22"/>
        </w:rPr>
      </w:r>
    </w:p>
    <w:p>
      <w:pPr>
        <w:pStyle w:val="Normal"/>
        <w:rPr>
          <w:b/>
          <w:bCs/>
          <w:sz w:val="22"/>
          <w:szCs w:val="22"/>
        </w:rPr>
      </w:pPr>
      <w:r>
        <w:rPr>
          <w:b/>
          <w:bCs/>
          <w:sz w:val="22"/>
          <w:szCs w:val="22"/>
        </w:rPr>
      </w:r>
    </w:p>
    <w:p>
      <w:pPr>
        <w:pStyle w:val="Normal"/>
        <w:rPr>
          <w:rFonts w:ascii="Arial" w:hAnsi="Arial" w:cs="Arial"/>
          <w:b/>
          <w:bCs/>
          <w:sz w:val="22"/>
          <w:szCs w:val="22"/>
        </w:rPr>
      </w:pPr>
      <w: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6119495" cy="3493135"/>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4"/>
                    <a:srcRect l="-5" t="-9" r="-5" b="-9"/>
                    <a:stretch>
                      <a:fillRect/>
                    </a:stretch>
                  </pic:blipFill>
                  <pic:spPr bwMode="auto">
                    <a:xfrm>
                      <a:off x="0" y="0"/>
                      <a:ext cx="6119495" cy="3493135"/>
                    </a:xfrm>
                    <a:prstGeom prst="rect">
                      <a:avLst/>
                    </a:prstGeom>
                    <a:solidFill>
                      <a:srgbClr val="ffffff"/>
                    </a:solidFill>
                  </pic:spPr>
                </pic:pic>
              </a:graphicData>
            </a:graphic>
          </wp:anchor>
        </w:drawing>
      </w:r>
      <w:r>
        <w:rPr>
          <w:rFonts w:cs="Arial" w:ascii="Arial" w:hAnsi="Arial"/>
          <w:b/>
          <w:bCs/>
          <w:sz w:val="22"/>
          <w:szCs w:val="22"/>
        </w:rPr>
        <w:t xml:space="preserve">Exercice : </w:t>
      </w:r>
    </w:p>
    <w:p>
      <w:pPr>
        <w:pStyle w:val="Normal"/>
        <w:rPr>
          <w:b/>
          <w:bCs/>
          <w:sz w:val="22"/>
          <w:szCs w:val="22"/>
        </w:rPr>
      </w:pPr>
      <w:r>
        <w:rPr>
          <w:rFonts w:cs="Arial" w:ascii="Arial" w:hAnsi="Arial"/>
          <w:b/>
          <w:bCs/>
          <w:sz w:val="22"/>
          <w:szCs w:val="22"/>
        </w:rPr>
        <w:t xml:space="preserve">Rappels. Compléter chaque définition ci-dessous avec la notion qui convient: PIB (Produit intérieur brut) / Production marchande / consommations intermédiaires / développement / expansion / Production non marchande / chiffre d’affaires. Le ……………………………………………………………… mesure la valeur des richesses créées au cours d’une année, sur un territoire économique national . 1 Il englobe le PIB marchand (mesurant la ……………………………………………………….) et le PIB non marchand (mesurant la ……………………………………………………….) </w:t>
      </w:r>
    </w:p>
    <w:p>
      <w:pPr>
        <w:pStyle w:val="Normal"/>
        <w:rPr>
          <w:b/>
          <w:bCs/>
          <w:sz w:val="22"/>
          <w:szCs w:val="22"/>
        </w:rPr>
      </w:pPr>
      <w:r>
        <w:rPr>
          <w:b/>
          <w:bCs/>
          <w:sz w:val="22"/>
          <w:szCs w:val="22"/>
        </w:rPr>
      </w:r>
    </w:p>
    <w:p>
      <w:pPr>
        <w:pStyle w:val="Normal"/>
        <w:rPr>
          <w:b/>
          <w:bCs/>
          <w:sz w:val="22"/>
          <w:szCs w:val="22"/>
        </w:rPr>
      </w:pPr>
      <w:r>
        <w:rPr>
          <w:b/>
          <w:bCs/>
          <w:sz w:val="22"/>
          <w:szCs w:val="22"/>
        </w:rPr>
      </w:r>
    </w:p>
    <w:p>
      <w:pPr>
        <w:pStyle w:val="Normal"/>
        <w:rPr>
          <w:b/>
          <w:bCs/>
        </w:rPr>
      </w:pPr>
      <w:r>
        <w:rPr>
          <w:b/>
          <w:bCs/>
        </w:rPr>
      </w:r>
    </w:p>
    <w:p>
      <w:pPr>
        <w:pStyle w:val="Normal"/>
        <w:rPr>
          <w:b/>
          <w:bCs/>
        </w:rPr>
      </w:pPr>
      <w:r>
        <w:rPr>
          <w:b/>
          <w:bCs/>
        </w:rPr>
      </w:r>
    </w:p>
    <w:p>
      <w:pPr>
        <w:pStyle w:val="Normal"/>
        <w:rPr>
          <w:b/>
          <w:bCs/>
        </w:rPr>
      </w:pPr>
      <w:r>
        <w:rPr>
          <w:b/>
          <w:bCs/>
        </w:rPr>
        <w:drawing>
          <wp:anchor behindDoc="0" distT="0" distB="0" distL="0" distR="0" simplePos="0" locked="0" layoutInCell="0" allowOverlap="1" relativeHeight="10">
            <wp:simplePos x="0" y="0"/>
            <wp:positionH relativeFrom="column">
              <wp:align>center</wp:align>
            </wp:positionH>
            <wp:positionV relativeFrom="paragraph">
              <wp:posOffset>635</wp:posOffset>
            </wp:positionV>
            <wp:extent cx="6119495" cy="1497965"/>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5"/>
                    <a:srcRect l="-5" t="-22" r="-5" b="-22"/>
                    <a:stretch>
                      <a:fillRect/>
                    </a:stretch>
                  </pic:blipFill>
                  <pic:spPr bwMode="auto">
                    <a:xfrm>
                      <a:off x="0" y="0"/>
                      <a:ext cx="6119495" cy="1497965"/>
                    </a:xfrm>
                    <a:prstGeom prst="rect">
                      <a:avLst/>
                    </a:prstGeom>
                    <a:solidFill>
                      <a:srgbClr val="ffffff"/>
                    </a:solidFill>
                  </pic:spPr>
                </pic:pic>
              </a:graphicData>
            </a:graphic>
          </wp:anchor>
        </w:drawing>
      </w:r>
    </w:p>
    <w:p>
      <w:pPr>
        <w:pStyle w:val="Normal"/>
        <w:rPr>
          <w:b/>
          <w:bCs/>
        </w:rPr>
      </w:pPr>
      <w:r>
        <w:rPr>
          <w:b/>
          <w:bCs/>
        </w:rPr>
      </w:r>
    </w:p>
    <w:p>
      <w:pPr>
        <w:pStyle w:val="Normal"/>
        <w:rPr>
          <w:b/>
          <w:bCs/>
        </w:rPr>
      </w:pPr>
      <w:r>
        <w:rPr>
          <w:b/>
          <w:bCs/>
        </w:rPr>
      </w:r>
    </w:p>
    <w:p>
      <w:pPr>
        <w:pStyle w:val="Normal"/>
        <w:rPr>
          <w:b/>
          <w:bCs/>
        </w:rPr>
      </w:pPr>
      <w:r>
        <w:drawing>
          <wp:anchor behindDoc="0" distT="0" distB="0" distL="0" distR="0" simplePos="0" locked="0" layoutInCell="0" allowOverlap="1" relativeHeight="11">
            <wp:simplePos x="0" y="0"/>
            <wp:positionH relativeFrom="column">
              <wp:posOffset>-47625</wp:posOffset>
            </wp:positionH>
            <wp:positionV relativeFrom="paragraph">
              <wp:posOffset>276225</wp:posOffset>
            </wp:positionV>
            <wp:extent cx="6119495" cy="3004820"/>
            <wp:effectExtent l="0" t="0" r="0" b="0"/>
            <wp:wrapSquare wrapText="largest"/>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6"/>
                    <a:srcRect l="-5" t="-8" r="-5" b="-8"/>
                    <a:stretch>
                      <a:fillRect/>
                    </a:stretch>
                  </pic:blipFill>
                  <pic:spPr bwMode="auto">
                    <a:xfrm>
                      <a:off x="0" y="0"/>
                      <a:ext cx="6119495" cy="3004820"/>
                    </a:xfrm>
                    <a:prstGeom prst="rect">
                      <a:avLst/>
                    </a:prstGeom>
                    <a:solidFill>
                      <a:srgbClr val="ffffff"/>
                    </a:solidFill>
                  </pic:spPr>
                </pic:pic>
              </a:graphicData>
            </a:graphic>
          </wp:anchor>
        </w:drawing>
      </w:r>
      <w:r>
        <w:rPr>
          <w:rFonts w:cs="Arial" w:ascii="Arial" w:hAnsi="Arial"/>
          <w:b/>
          <w:bCs/>
          <w:sz w:val="32"/>
          <w:szCs w:val="32"/>
        </w:rPr>
        <w:t>Exercice : relier les notions</w:t>
      </w:r>
    </w:p>
    <w:p>
      <w:pPr>
        <w:pStyle w:val="Normal"/>
        <w:rPr>
          <w:b/>
          <w:bCs/>
        </w:rPr>
      </w:pPr>
      <w:r>
        <w:rPr>
          <w:b/>
          <w:bCs/>
        </w:rPr>
      </w:r>
    </w:p>
    <w:p>
      <w:pPr>
        <w:pStyle w:val="Normal"/>
        <w:rPr>
          <w:rFonts w:ascii="Arial" w:hAnsi="Arial" w:cs="Arial"/>
          <w:b w:val="false"/>
          <w:bCs w:val="false"/>
          <w:sz w:val="32"/>
          <w:szCs w:val="32"/>
        </w:rPr>
      </w:pPr>
      <w:r>
        <w:rPr>
          <w:rFonts w:cs="Arial" w:ascii="Arial" w:hAnsi="Arial"/>
          <w:b w:val="false"/>
          <w:bCs w:val="false"/>
          <w:sz w:val="32"/>
          <w:szCs w:val="32"/>
        </w:rPr>
        <w:t>FICHE TCAM</w:t>
      </w:r>
    </w:p>
    <w:p>
      <w:pPr>
        <w:pStyle w:val="Normal"/>
        <w:rPr/>
      </w:pPr>
      <w:r>
        <w:rPr>
          <w:rFonts w:cs="Arial" w:ascii="Arial" w:hAnsi="Arial"/>
          <w:b w:val="false"/>
          <w:bCs w:val="false"/>
          <w:sz w:val="32"/>
          <w:szCs w:val="32"/>
        </w:rPr>
        <w:t xml:space="preserve">Exercice : </w:t>
      </w:r>
      <w:r>
        <w:rPr>
          <w:rFonts w:cs="Arial" w:ascii="Arial" w:hAnsi="Arial"/>
          <w:b w:val="false"/>
          <w:bCs w:val="false"/>
          <w:sz w:val="22"/>
          <w:szCs w:val="22"/>
        </w:rPr>
        <w:t xml:space="preserve"> On nomme le « …………………………………….. » la pente ou à la tendance à long terme de la croissance. Le trend (ou tendance) correspond au rythme moyen de croissance (augmentation du PIB) en longue période. Il se calcule par le TCAM. Le ……………………………………………………………….. est le taux de croissance qu’aurait connu l’économie s’il était resté strictement stable à long terme. Il permet de mesurer la croissance tendancielle (trend de croissance) sur longue période. </w:t>
      </w:r>
    </w:p>
    <w:p>
      <w:pPr>
        <w:pStyle w:val="Normal"/>
        <w:rPr>
          <w:b w:val="false"/>
          <w:bCs w:val="false"/>
        </w:rPr>
      </w:pPr>
      <w:r>
        <w:rPr>
          <w:b w:val="false"/>
          <w:bCs w:val="false"/>
        </w:rPr>
        <w:drawing>
          <wp:anchor behindDoc="0" distT="0" distB="0" distL="0" distR="0" simplePos="0" locked="0" layoutInCell="0" allowOverlap="1" relativeHeight="9">
            <wp:simplePos x="0" y="0"/>
            <wp:positionH relativeFrom="column">
              <wp:posOffset>-66675</wp:posOffset>
            </wp:positionH>
            <wp:positionV relativeFrom="paragraph">
              <wp:posOffset>494665</wp:posOffset>
            </wp:positionV>
            <wp:extent cx="6119495" cy="2787650"/>
            <wp:effectExtent l="0" t="0" r="0" b="0"/>
            <wp:wrapSquare wrapText="largest"/>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7"/>
                    <a:srcRect l="-5" t="-8" r="-5" b="-8"/>
                    <a:stretch>
                      <a:fillRect/>
                    </a:stretch>
                  </pic:blipFill>
                  <pic:spPr bwMode="auto">
                    <a:xfrm>
                      <a:off x="0" y="0"/>
                      <a:ext cx="6119495" cy="2787650"/>
                    </a:xfrm>
                    <a:prstGeom prst="rect">
                      <a:avLst/>
                    </a:prstGeom>
                    <a:solidFill>
                      <a:srgbClr val="ffffff"/>
                    </a:solidFill>
                  </pic:spPr>
                </pic:pic>
              </a:graphicData>
            </a:graphic>
          </wp:anchor>
        </w:drawing>
      </w:r>
    </w:p>
    <w:p>
      <w:pPr>
        <w:pStyle w:val="Normal"/>
        <w:rPr>
          <w:b w:val="false"/>
          <w:bCs w:val="false"/>
        </w:rPr>
      </w:pPr>
      <w:r>
        <w:rPr>
          <w:b w:val="false"/>
          <w:bCs w:val="false"/>
        </w:rPr>
      </w:r>
    </w:p>
    <w:p>
      <w:pPr>
        <w:pStyle w:val="Normal"/>
        <w:rPr>
          <w:b w:val="false"/>
          <w:bCs w:val="false"/>
        </w:rPr>
      </w:pPr>
      <w:r>
        <w:rPr>
          <w:b w:val="false"/>
          <w:bCs w:val="false"/>
        </w:rPr>
      </w:r>
    </w:p>
    <w:p>
      <w:pPr>
        <w:pStyle w:val="Normal"/>
        <w:rPr>
          <w:b w:val="false"/>
          <w:bCs w:val="false"/>
        </w:rPr>
      </w:pPr>
      <w:r>
        <w:rPr>
          <w:rFonts w:cs="Arial" w:ascii="Arial" w:hAnsi="Arial"/>
          <w:b w:val="false"/>
          <w:bCs w:val="false"/>
          <w:sz w:val="32"/>
          <w:szCs w:val="32"/>
        </w:rPr>
        <w:t>TD PIB NOMINAL ET REEL</w:t>
      </w:r>
    </w:p>
    <w:p>
      <w:pPr>
        <w:pStyle w:val="Normal"/>
        <w:rPr>
          <w:b w:val="false"/>
          <w:bCs w:val="false"/>
        </w:rPr>
      </w:pPr>
      <w:r>
        <w:rPr>
          <w:b w:val="false"/>
          <w:bCs w:val="false"/>
        </w:rPr>
      </w:r>
    </w:p>
    <w:p>
      <w:pPr>
        <w:pStyle w:val="Normal"/>
        <w:rPr>
          <w:b w:val="false"/>
          <w:bCs w:val="false"/>
        </w:rPr>
      </w:pPr>
      <w:r>
        <w:rPr>
          <w:b w:val="false"/>
          <w:bCs w:val="false"/>
        </w:rPr>
      </w:r>
    </w:p>
    <w:p>
      <w:pPr>
        <w:pStyle w:val="Normal"/>
        <w:rPr>
          <w:b w:val="false"/>
          <w:bCs w:val="false"/>
        </w:rPr>
      </w:pPr>
      <w:r>
        <w:rPr>
          <w:b w:val="false"/>
          <w:bCs w:val="false"/>
        </w:rPr>
      </w:r>
    </w:p>
    <w:p>
      <w:pPr>
        <w:pStyle w:val="Normal"/>
        <w:rPr>
          <w:b w:val="false"/>
          <w:bCs w:val="false"/>
        </w:rPr>
      </w:pPr>
      <w:r>
        <w:rPr>
          <w:b w:val="false"/>
          <w:bCs w:val="false"/>
        </w:rPr>
      </w:r>
    </w:p>
    <w:p>
      <w:pPr>
        <w:pStyle w:val="Normal"/>
        <w:rPr>
          <w:b w:val="false"/>
          <w:bCs w:val="false"/>
        </w:rPr>
      </w:pPr>
      <w:r>
        <w:rPr>
          <w:b w:val="false"/>
          <w:bCs w:val="false"/>
        </w:rPr>
      </w:r>
    </w:p>
    <w:p>
      <w:pPr>
        <w:pStyle w:val="Normal"/>
        <w:rPr>
          <w:b w:val="false"/>
          <w:bCs w:val="false"/>
        </w:rPr>
      </w:pPr>
      <w:r>
        <w:rPr>
          <w:rFonts w:cs="Arial" w:ascii="Arial" w:hAnsi="Arial"/>
          <w:b w:val="false"/>
          <w:bCs w:val="false"/>
          <w:sz w:val="32"/>
          <w:szCs w:val="32"/>
        </w:rPr>
        <w:t>1. L'augmentation des facteurs de productions : la croissance extensive</w:t>
      </w:r>
    </w:p>
    <w:p>
      <w:pPr>
        <w:pStyle w:val="Normal"/>
        <w:rPr>
          <w:b w:val="false"/>
          <w:bCs w:val="false"/>
        </w:rPr>
      </w:pPr>
      <w:r>
        <w:rPr>
          <w:b w:val="false"/>
          <w:bCs w:val="false"/>
        </w:rPr>
      </w:r>
    </w:p>
    <w:p>
      <w:pPr>
        <w:pStyle w:val="Normal"/>
        <w:rPr>
          <w:b w:val="false"/>
          <w:bCs w:val="false"/>
        </w:rPr>
      </w:pPr>
      <w:r>
        <w:rPr>
          <w:rFonts w:cs="Arial" w:ascii="Arial" w:hAnsi="Arial"/>
          <w:b w:val="false"/>
          <w:bCs w:val="false"/>
          <w:color w:val="50938A"/>
          <w:sz w:val="32"/>
          <w:szCs w:val="32"/>
        </w:rPr>
        <w:t>Dans un pays, lorsque la hausse du PIB réel est due à l’accroissement des quantités de facteurs de production, on parle de croissance extensive. A l’échelle d’un Etat, il y a accumulation du facteur travail quand : la quantité d’heures travaillées augmente, le nombre de travailleurs augmente, le temps de travail augmente, la population active augmente. A l’échelle d’un Etat, il y a accumulation du facteur capital lorsque le stock de capital fixe augmente (grâce aux dépenses de Formation brute de capital fixe) c’est-à-dire lorsque les entreprises sur le territoire investissent dans des actifs fixes (machines, outils, véhicules, ordinateurs, logiciels, etc) pour augmenter leurs capacités de production)</w:t>
      </w:r>
    </w:p>
    <w:p>
      <w:pPr>
        <w:pStyle w:val="Normal"/>
        <w:rPr>
          <w:b w:val="false"/>
          <w:bCs w:val="false"/>
        </w:rPr>
      </w:pPr>
      <w:r>
        <w:rPr>
          <w:b w:val="false"/>
          <w:bCs w:val="false"/>
        </w:rPr>
      </w:r>
    </w:p>
    <w:p>
      <w:pPr>
        <w:pStyle w:val="Normal"/>
        <w:rPr>
          <w:b w:val="false"/>
          <w:bCs w:val="false"/>
        </w:rPr>
      </w:pPr>
      <w:r>
        <w:rPr>
          <w:b w:val="false"/>
          <w:bCs w:val="false"/>
        </w:rPr>
      </w:r>
    </w:p>
    <w:p>
      <w:pPr>
        <w:pStyle w:val="Normal"/>
        <w:rPr/>
      </w:pPr>
      <w:r>
        <w:rPr>
          <w:rFonts w:cs="Arial" w:ascii="Arial" w:hAnsi="Arial"/>
          <w:b w:val="false"/>
          <w:bCs w:val="false"/>
          <w:sz w:val="32"/>
          <w:szCs w:val="32"/>
        </w:rPr>
        <w:t>Remplir le tableau</w:t>
      </w:r>
    </w:p>
    <w:p>
      <w:pPr>
        <w:pStyle w:val="Normal"/>
        <w:rPr/>
      </w:pPr>
      <w: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6119495" cy="1511300"/>
            <wp:effectExtent l="0" t="0" r="0" b="0"/>
            <wp:wrapSquare wrapText="largest"/>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8"/>
                    <a:srcRect l="-5" t="-12" r="-5" b="-12"/>
                    <a:stretch>
                      <a:fillRect/>
                    </a:stretch>
                  </pic:blipFill>
                  <pic:spPr bwMode="auto">
                    <a:xfrm>
                      <a:off x="0" y="0"/>
                      <a:ext cx="6119495" cy="1511300"/>
                    </a:xfrm>
                    <a:prstGeom prst="rect">
                      <a:avLst/>
                    </a:prstGeom>
                    <a:solidFill>
                      <a:srgbClr val="ffffff"/>
                    </a:solidFill>
                  </pic:spPr>
                </pic:pic>
              </a:graphicData>
            </a:graphic>
          </wp:anchor>
        </w:drawing>
      </w:r>
      <w:r>
        <w:rPr>
          <w:rFonts w:cs="Arial" w:ascii="Arial" w:hAnsi="Arial"/>
          <w:b w:val="false"/>
          <w:bCs w:val="false"/>
          <w:sz w:val="32"/>
          <w:szCs w:val="32"/>
        </w:rPr>
        <w:t>Exercice :</w:t>
      </w:r>
    </w:p>
    <w:p>
      <w:pPr>
        <w:pStyle w:val="Normal"/>
        <w:rPr>
          <w:b w:val="false"/>
          <w:bCs w:val="false"/>
        </w:rPr>
      </w:pPr>
      <w:r>
        <w:rPr>
          <w:b w:val="false"/>
          <w:bCs w:val="false"/>
        </w:rPr>
        <w:drawing>
          <wp:anchor behindDoc="0" distT="0" distB="0" distL="0" distR="0" simplePos="0" locked="0" layoutInCell="0" allowOverlap="1" relativeHeight="5">
            <wp:simplePos x="0" y="0"/>
            <wp:positionH relativeFrom="column">
              <wp:posOffset>19050</wp:posOffset>
            </wp:positionH>
            <wp:positionV relativeFrom="paragraph">
              <wp:posOffset>203200</wp:posOffset>
            </wp:positionV>
            <wp:extent cx="6119495" cy="2562225"/>
            <wp:effectExtent l="0" t="0" r="0" b="0"/>
            <wp:wrapSquare wrapText="largest"/>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9"/>
                    <a:srcRect l="-5" t="-12" r="-5" b="-12"/>
                    <a:stretch>
                      <a:fillRect/>
                    </a:stretch>
                  </pic:blipFill>
                  <pic:spPr bwMode="auto">
                    <a:xfrm>
                      <a:off x="0" y="0"/>
                      <a:ext cx="6119495" cy="2562225"/>
                    </a:xfrm>
                    <a:prstGeom prst="rect">
                      <a:avLst/>
                    </a:prstGeom>
                    <a:solidFill>
                      <a:srgbClr val="ffffff"/>
                    </a:solidFill>
                  </pic:spPr>
                </pic:pic>
              </a:graphicData>
            </a:graphic>
          </wp:anchor>
        </w:drawing>
      </w:r>
    </w:p>
    <w:p>
      <w:pPr>
        <w:pStyle w:val="Normal"/>
        <w:rPr>
          <w:b w:val="false"/>
          <w:bCs w:val="false"/>
        </w:rPr>
      </w:pPr>
      <w:r>
        <w:rPr>
          <w:b w:val="false"/>
          <w:bCs w:val="false"/>
        </w:rPr>
      </w:r>
    </w:p>
    <w:p>
      <w:pPr>
        <w:pStyle w:val="Normal"/>
        <w:rPr>
          <w:b w:val="false"/>
          <w:bCs w:val="false"/>
          <w:sz w:val="24"/>
          <w:szCs w:val="24"/>
        </w:rPr>
      </w:pPr>
      <w:r>
        <w:rPr>
          <w:b w:val="false"/>
          <w:bCs w:val="false"/>
          <w:sz w:val="24"/>
          <w:szCs w:val="24"/>
        </w:rPr>
      </w:r>
    </w:p>
    <w:p>
      <w:pPr>
        <w:pStyle w:val="Normal"/>
        <w:rPr>
          <w:b w:val="false"/>
          <w:bCs w:val="false"/>
          <w:sz w:val="24"/>
          <w:szCs w:val="24"/>
        </w:rPr>
      </w:pPr>
      <w:r>
        <w:rPr>
          <w:rFonts w:cs="Arial" w:ascii="Arial" w:hAnsi="Arial"/>
          <w:b w:val="false"/>
          <w:bCs w:val="false"/>
          <w:sz w:val="24"/>
          <w:szCs w:val="24"/>
        </w:rPr>
        <w:t>T</w:t>
      </w:r>
      <w:r>
        <w:drawing>
          <wp:anchor behindDoc="0" distT="0" distB="0" distL="0" distR="0" simplePos="0" locked="0" layoutInCell="0" allowOverlap="1" relativeHeight="6">
            <wp:simplePos x="0" y="0"/>
            <wp:positionH relativeFrom="column">
              <wp:posOffset>47625</wp:posOffset>
            </wp:positionH>
            <wp:positionV relativeFrom="paragraph">
              <wp:posOffset>288925</wp:posOffset>
            </wp:positionV>
            <wp:extent cx="6119495" cy="2518410"/>
            <wp:effectExtent l="0" t="0" r="0" b="0"/>
            <wp:wrapSquare wrapText="largest"/>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10"/>
                    <a:srcRect l="-5" t="-13" r="-5" b="-13"/>
                    <a:stretch>
                      <a:fillRect/>
                    </a:stretch>
                  </pic:blipFill>
                  <pic:spPr bwMode="auto">
                    <a:xfrm>
                      <a:off x="0" y="0"/>
                      <a:ext cx="6119495" cy="2518410"/>
                    </a:xfrm>
                    <a:prstGeom prst="rect">
                      <a:avLst/>
                    </a:prstGeom>
                    <a:solidFill>
                      <a:srgbClr val="ffffff"/>
                    </a:solidFill>
                  </pic:spPr>
                </pic:pic>
              </a:graphicData>
            </a:graphic>
          </wp:anchor>
        </w:drawing>
      </w:r>
      <w:r>
        <w:rPr>
          <w:rFonts w:cs="Arial" w:ascii="Arial" w:hAnsi="Arial"/>
          <w:b w:val="false"/>
          <w:bCs w:val="false"/>
          <w:sz w:val="24"/>
          <w:szCs w:val="24"/>
        </w:rPr>
        <w:t xml:space="preserve">aux de croissance et contributions à la croissance dans quelques pays </w:t>
      </w:r>
    </w:p>
    <w:p>
      <w:pPr>
        <w:pStyle w:val="Normal"/>
        <w:rPr>
          <w:b w:val="false"/>
          <w:bCs w:val="false"/>
          <w:sz w:val="24"/>
          <w:szCs w:val="24"/>
        </w:rPr>
      </w:pPr>
      <w:r>
        <w:rPr>
          <w:b w:val="false"/>
          <w:bCs w:val="false"/>
          <w:sz w:val="24"/>
          <w:szCs w:val="24"/>
        </w:rPr>
      </w:r>
    </w:p>
    <w:p>
      <w:pPr>
        <w:pStyle w:val="Normal"/>
        <w:rPr>
          <w:rFonts w:ascii="Arial" w:hAnsi="Arial" w:cs="Arial"/>
          <w:b/>
          <w:bCs/>
          <w:sz w:val="24"/>
          <w:szCs w:val="24"/>
        </w:rPr>
      </w:pPr>
      <w:r>
        <w:rPr>
          <w:rFonts w:cs="Arial" w:ascii="Arial" w:hAnsi="Arial"/>
          <w:b w:val="false"/>
          <w:bCs w:val="false"/>
          <w:sz w:val="24"/>
          <w:szCs w:val="24"/>
        </w:rPr>
        <w:t>Exercice : remplir le texte à trou :</w:t>
      </w:r>
    </w:p>
    <w:p>
      <w:pPr>
        <w:pStyle w:val="Normal"/>
        <w:rPr>
          <w:rFonts w:ascii="Arial" w:hAnsi="Arial" w:cs="Arial"/>
          <w:b w:val="false"/>
          <w:bCs w:val="false"/>
          <w:sz w:val="24"/>
          <w:szCs w:val="24"/>
        </w:rPr>
      </w:pPr>
      <w:r>
        <w:rPr>
          <w:rFonts w:cs="Arial" w:ascii="Arial" w:hAnsi="Arial"/>
          <w:b/>
          <w:bCs/>
          <w:sz w:val="24"/>
          <w:szCs w:val="24"/>
        </w:rPr>
        <w:t>Augmenter le facteur Capital : source de croissance extensive</w:t>
      </w:r>
    </w:p>
    <w:p>
      <w:pPr>
        <w:pStyle w:val="Normal"/>
        <w:rPr>
          <w:rFonts w:ascii="Arial" w:hAnsi="Arial" w:cs="Arial"/>
          <w:b w:val="false"/>
          <w:bCs w:val="false"/>
          <w:sz w:val="24"/>
          <w:szCs w:val="24"/>
        </w:rPr>
      </w:pPr>
      <w:r>
        <w:rPr>
          <w:rFonts w:eastAsia="Arial" w:cs="Arial" w:ascii="Arial" w:hAnsi="Arial"/>
          <w:b w:val="false"/>
          <w:bCs w:val="false"/>
          <w:sz w:val="24"/>
          <w:szCs w:val="24"/>
        </w:rPr>
        <w:t xml:space="preserve"> </w:t>
      </w:r>
      <w:r>
        <w:rPr>
          <w:rFonts w:cs="Arial" w:ascii="Arial" w:hAnsi="Arial"/>
          <w:b w:val="false"/>
          <w:bCs w:val="false"/>
          <w:sz w:val="24"/>
          <w:szCs w:val="24"/>
        </w:rPr>
        <w:t xml:space="preserve">Au lieu d’augmenter le travail, on peut choisir d’augmenter le ………………………. grâce à l’investissement de capacité. ……………………………………… : dépenses visant à maintenir ou augmenter le stock de capital que possède l'entreprise. L’investissement est une dépense consacrée à des biens et services durables (soit de plus d’un an). Il se mesure à l’aide d’un indicateur appelé FBCF qui veut dire formation brute de capital fixe. Rappels : Il existe 3 types d’investissements : </w:t>
      </w:r>
    </w:p>
    <w:p>
      <w:pPr>
        <w:pStyle w:val="Normal"/>
        <w:rPr>
          <w:rFonts w:ascii="Arial" w:hAnsi="Arial" w:cs="Arial"/>
          <w:b w:val="false"/>
          <w:bCs w:val="false"/>
          <w:sz w:val="24"/>
          <w:szCs w:val="24"/>
        </w:rPr>
      </w:pPr>
      <w:r>
        <w:rPr>
          <w:rFonts w:eastAsia="Arial" w:cs="Arial" w:ascii="Arial" w:hAnsi="Arial"/>
          <w:b w:val="false"/>
          <w:bCs w:val="false"/>
          <w:sz w:val="24"/>
          <w:szCs w:val="24"/>
        </w:rPr>
        <w:t xml:space="preserve"> </w:t>
      </w:r>
      <w:r>
        <w:rPr>
          <w:rFonts w:cs="Arial" w:ascii="Arial" w:hAnsi="Arial"/>
          <w:b w:val="false"/>
          <w:bCs w:val="false"/>
          <w:sz w:val="24"/>
          <w:szCs w:val="24"/>
        </w:rPr>
        <w:t xml:space="preserve">-Investissement de ……………………………….., destiné à remplacer les équipements obsolètes ou usées. </w:t>
      </w:r>
    </w:p>
    <w:p>
      <w:pPr>
        <w:pStyle w:val="Normal"/>
        <w:rPr>
          <w:rFonts w:ascii="Arial" w:hAnsi="Arial" w:cs="Arial"/>
          <w:b w:val="false"/>
          <w:bCs w:val="false"/>
          <w:sz w:val="24"/>
          <w:szCs w:val="24"/>
        </w:rPr>
      </w:pPr>
      <w:r>
        <w:rPr>
          <w:rFonts w:cs="Arial" w:ascii="Arial" w:hAnsi="Arial"/>
          <w:b w:val="false"/>
          <w:bCs w:val="false"/>
          <w:sz w:val="24"/>
          <w:szCs w:val="24"/>
        </w:rPr>
        <w:t xml:space="preserve">-Investissement de ………………………….. = acheter plus de matériel et embaucher plus d’ouvriers pour les utiliser. Cet investissement crée donc souvent des emplois. -Investissement de …………………………… = achat de machines plus performantes, plus productives et donc plus rentables  </w:t>
      </w:r>
    </w:p>
    <w:p>
      <w:pPr>
        <w:pStyle w:val="Normal"/>
        <w:rPr>
          <w:b w:val="false"/>
          <w:bCs w:val="false"/>
          <w:sz w:val="24"/>
          <w:szCs w:val="24"/>
        </w:rPr>
      </w:pPr>
      <w:r>
        <w:rPr>
          <w:b w:val="false"/>
          <w:bCs w:val="false"/>
          <w:sz w:val="24"/>
          <w:szCs w:val="24"/>
        </w:rPr>
        <w:drawing>
          <wp:anchor behindDoc="0" distT="0" distB="0" distL="0" distR="0" simplePos="0" locked="0" layoutInCell="0" allowOverlap="1" relativeHeight="7">
            <wp:simplePos x="0" y="0"/>
            <wp:positionH relativeFrom="column">
              <wp:posOffset>0</wp:posOffset>
            </wp:positionH>
            <wp:positionV relativeFrom="paragraph">
              <wp:posOffset>247650</wp:posOffset>
            </wp:positionV>
            <wp:extent cx="6119495" cy="1556385"/>
            <wp:effectExtent l="0" t="0" r="0" b="0"/>
            <wp:wrapSquare wrapText="largest"/>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1"/>
                    <a:srcRect l="-5" t="-19" r="-5" b="-19"/>
                    <a:stretch>
                      <a:fillRect/>
                    </a:stretch>
                  </pic:blipFill>
                  <pic:spPr bwMode="auto">
                    <a:xfrm>
                      <a:off x="0" y="0"/>
                      <a:ext cx="6119495" cy="1556385"/>
                    </a:xfrm>
                    <a:prstGeom prst="rect">
                      <a:avLst/>
                    </a:prstGeom>
                    <a:solidFill>
                      <a:srgbClr val="ffffff"/>
                    </a:solidFill>
                  </pic:spPr>
                </pic:pic>
              </a:graphicData>
            </a:graphic>
          </wp:anchor>
        </w:drawing>
      </w:r>
    </w:p>
    <w:p>
      <w:pPr>
        <w:pStyle w:val="Normal"/>
        <w:rPr>
          <w:b w:val="false"/>
          <w:bCs w:val="false"/>
          <w:sz w:val="24"/>
          <w:szCs w:val="24"/>
        </w:rPr>
      </w:pPr>
      <w:r>
        <w:rPr>
          <w:b w:val="false"/>
          <w:bCs w:val="false"/>
          <w:sz w:val="24"/>
          <w:szCs w:val="24"/>
        </w:rPr>
      </w:r>
    </w:p>
    <w:p>
      <w:pPr>
        <w:pStyle w:val="Normal"/>
        <w:rPr>
          <w:rFonts w:ascii="Arial" w:hAnsi="Arial" w:cs="Arial"/>
          <w:b w:val="false"/>
          <w:bCs w:val="false"/>
          <w:sz w:val="22"/>
          <w:szCs w:val="22"/>
        </w:rPr>
      </w:pPr>
      <w:r>
        <w:rPr>
          <w:rFonts w:cs="Arial" w:ascii="Arial" w:hAnsi="Arial"/>
          <w:b/>
          <w:bCs/>
          <w:sz w:val="24"/>
          <w:szCs w:val="24"/>
        </w:rPr>
        <w:t xml:space="preserve">Bilan : </w:t>
      </w:r>
    </w:p>
    <w:p>
      <w:pPr>
        <w:pStyle w:val="Normal"/>
        <w:rPr>
          <w:b w:val="false"/>
          <w:bCs w:val="false"/>
          <w:sz w:val="24"/>
          <w:szCs w:val="24"/>
        </w:rPr>
      </w:pPr>
      <w:r>
        <w:rPr>
          <w:rFonts w:cs="Arial" w:ascii="Arial" w:hAnsi="Arial"/>
          <w:b w:val="false"/>
          <w:bCs w:val="false"/>
          <w:sz w:val="22"/>
          <w:szCs w:val="22"/>
        </w:rPr>
        <w:t>Les économistes ont mis en évidence le rôle des facteurs de production dans la hausse du Produit Intérieur Brut. Les facteurs de production sont les moyens durables utilisés pour produire, c’est-à-dire créer des biens ou services. Les économistes en distinguent deux : le facteur travail, qui désigne l’ensemble des moyens humains utilisés pour produire et le facteur capital qui désigne les moyens matériels durables utilisés pour produire (on parle aussi de capital fixe). Exemple : pour produire un tee-shirt, j’investis dans une machine à coudre (facteur capital) et j’emploie un salarié (facteur travail) qui vont me permettre de transformer du tissu et du fil en un tee-shirt (bien produit).</w:t>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r>
    </w:p>
    <w:p>
      <w:pPr>
        <w:pStyle w:val="Normal"/>
        <w:rPr>
          <w:b w:val="false"/>
          <w:bCs w:val="false"/>
          <w:sz w:val="24"/>
          <w:szCs w:val="24"/>
        </w:rPr>
      </w:pPr>
      <w:r>
        <w:rPr>
          <w:b w:val="false"/>
          <w:bCs w:val="false"/>
          <w:sz w:val="24"/>
          <w:szCs w:val="24"/>
        </w:rPr>
      </w:r>
    </w:p>
    <w:p>
      <w:pPr>
        <w:pStyle w:val="Normal"/>
        <w:rPr>
          <w:rFonts w:ascii="Arial" w:hAnsi="Arial" w:cs="Arial"/>
          <w:b w:val="false"/>
          <w:bCs w:val="false"/>
          <w:sz w:val="24"/>
          <w:szCs w:val="24"/>
        </w:rPr>
      </w:pPr>
      <w:r>
        <w:rPr>
          <w:rFonts w:cs="Arial" w:ascii="Arial" w:hAnsi="Arial"/>
          <w:b/>
          <w:bCs/>
          <w:sz w:val="24"/>
          <w:szCs w:val="24"/>
        </w:rPr>
        <w:t>Point</w:t>
      </w:r>
    </w:p>
    <w:p>
      <w:pPr>
        <w:pStyle w:val="Normal"/>
        <w:rPr>
          <w:rFonts w:ascii="Arial" w:hAnsi="Arial" w:cs="Arial"/>
          <w:b/>
          <w:bCs/>
          <w:sz w:val="24"/>
          <w:szCs w:val="24"/>
        </w:rPr>
      </w:pPr>
      <w:r>
        <w:rPr>
          <w:rFonts w:eastAsia="Arial" w:cs="Arial" w:ascii="Arial" w:hAnsi="Arial"/>
          <w:b w:val="false"/>
          <w:bCs w:val="false"/>
          <w:sz w:val="24"/>
          <w:szCs w:val="24"/>
        </w:rPr>
        <w:t xml:space="preserve"> </w:t>
      </w:r>
      <w:r>
        <w:rPr>
          <w:rFonts w:cs="Arial" w:ascii="Arial" w:hAnsi="Arial"/>
          <w:b w:val="false"/>
          <w:bCs w:val="false"/>
          <w:sz w:val="24"/>
          <w:szCs w:val="24"/>
        </w:rPr>
        <w:t xml:space="preserve">L’accumulation des facteurs de production, c’est-à-dire l’utilisation de davantage de quantité de facteur capital et de davantage de quantité de facteur travail, permet d’accroître la production (à l’échelle d’une organisation productive) et donc de générer de la croissance économique (à l’échelle d’un pays). </w:t>
      </w:r>
    </w:p>
    <w:p>
      <w:pPr>
        <w:pStyle w:val="Normal"/>
        <w:rPr>
          <w:rFonts w:ascii="Arial" w:hAnsi="Arial" w:cs="Arial"/>
          <w:b/>
          <w:bCs/>
          <w:sz w:val="24"/>
          <w:szCs w:val="24"/>
        </w:rPr>
      </w:pPr>
      <w:r>
        <w:rPr>
          <w:rFonts w:cs="Arial" w:ascii="Arial" w:hAnsi="Arial"/>
          <w:b/>
          <w:bCs/>
          <w:sz w:val="24"/>
          <w:szCs w:val="24"/>
        </w:rPr>
        <w:t>Le résidu :</w:t>
      </w:r>
    </w:p>
    <w:p>
      <w:pPr>
        <w:pStyle w:val="Normal"/>
        <w:rPr>
          <w:b w:val="false"/>
          <w:bCs w:val="false"/>
          <w:sz w:val="24"/>
          <w:szCs w:val="24"/>
        </w:rPr>
      </w:pPr>
      <w:r>
        <w:rPr>
          <w:b w:val="false"/>
          <w:bCs w:val="false"/>
          <w:sz w:val="24"/>
          <w:szCs w:val="24"/>
        </w:rPr>
        <w:drawing>
          <wp:anchor behindDoc="0" distT="0" distB="0" distL="0" distR="0" simplePos="0" locked="0" layoutInCell="0" allowOverlap="1" relativeHeight="8">
            <wp:simplePos x="0" y="0"/>
            <wp:positionH relativeFrom="column">
              <wp:align>center</wp:align>
            </wp:positionH>
            <wp:positionV relativeFrom="paragraph">
              <wp:posOffset>635</wp:posOffset>
            </wp:positionV>
            <wp:extent cx="6119495" cy="1155065"/>
            <wp:effectExtent l="0" t="0" r="0" b="0"/>
            <wp:wrapSquare wrapText="largest"/>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2"/>
                    <a:srcRect l="-5" t="-28" r="-5" b="-28"/>
                    <a:stretch>
                      <a:fillRect/>
                    </a:stretch>
                  </pic:blipFill>
                  <pic:spPr bwMode="auto">
                    <a:xfrm>
                      <a:off x="0" y="0"/>
                      <a:ext cx="6119495" cy="1155065"/>
                    </a:xfrm>
                    <a:prstGeom prst="rect">
                      <a:avLst/>
                    </a:prstGeom>
                    <a:solidFill>
                      <a:srgbClr val="ffffff"/>
                    </a:solidFill>
                  </pic:spPr>
                </pic:pic>
              </a:graphicData>
            </a:graphic>
          </wp:anchor>
        </w:drawing>
      </w:r>
    </w:p>
    <w:p>
      <w:pPr>
        <w:pStyle w:val="Normal"/>
        <w:rPr>
          <w:b w:val="false"/>
          <w:bCs w:val="false"/>
          <w:sz w:val="24"/>
          <w:szCs w:val="24"/>
        </w:rPr>
      </w:pPr>
      <w:r>
        <w:rPr>
          <w:b w:val="false"/>
          <w:bCs w:val="false"/>
          <w:sz w:val="24"/>
          <w:szCs w:val="24"/>
        </w:rPr>
      </w:r>
    </w:p>
    <w:p>
      <w:pPr>
        <w:pStyle w:val="Normal"/>
        <w:rPr/>
      </w:pPr>
      <w:r>
        <w:rPr>
          <w:rFonts w:cs="Arial" w:ascii="Arial" w:hAnsi="Arial"/>
          <w:b w:val="false"/>
          <w:bCs w:val="false"/>
          <w:sz w:val="32"/>
          <w:szCs w:val="32"/>
        </w:rPr>
        <w:t>2. L’amélioration de l’efficacité des facteurs de production : la croissance intensive</w:t>
      </w:r>
    </w:p>
    <w:p>
      <w:pPr>
        <w:pStyle w:val="Normal"/>
        <w:rPr>
          <w:rFonts w:ascii="Arial" w:hAnsi="Arial" w:cs="Arial"/>
          <w:b w:val="false"/>
          <w:bCs w:val="false"/>
          <w:sz w:val="22"/>
          <w:szCs w:val="22"/>
        </w:rPr>
      </w:pPr>
      <w:r>
        <w:rPr>
          <w:rFonts w:cs="Arial" w:ascii="Arial" w:hAnsi="Arial"/>
          <w:b w:val="false"/>
          <w:bCs w:val="false"/>
          <w:sz w:val="26"/>
          <w:szCs w:val="26"/>
        </w:rPr>
        <w:t xml:space="preserve">Document </w:t>
      </w:r>
    </w:p>
    <w:p>
      <w:pPr>
        <w:pStyle w:val="Normal"/>
        <w:rPr>
          <w:rFonts w:ascii="Arial" w:hAnsi="Arial" w:cs="Arial"/>
          <w:b w:val="false"/>
          <w:bCs w:val="false"/>
          <w:sz w:val="22"/>
          <w:szCs w:val="22"/>
        </w:rPr>
      </w:pPr>
      <w:r>
        <w:rPr>
          <w:rFonts w:cs="Arial" w:ascii="Arial" w:hAnsi="Arial"/>
          <w:b w:val="false"/>
          <w:bCs w:val="false"/>
          <w:sz w:val="22"/>
          <w:szCs w:val="22"/>
        </w:rPr>
        <w:t xml:space="preserve">Le « résidu » à l’origine de la croissance économique La production est obtenue grâce à l'utilisation de facteurs de production : le travail et le capital. Ces facteurs sont plus ou moins efficaces. La productivité des facteurs, rapport entre la quantité produite et les quantités de facteurs utilisés, mesure leur efficacité. La croissance de la production résulte de l'évolution de la quantité de facteurs et </w:t>
      </w:r>
      <w:r>
        <w:rPr>
          <w:rFonts w:cs="Arial" w:ascii="Arial" w:hAnsi="Arial"/>
          <w:b/>
          <w:bCs/>
          <w:sz w:val="22"/>
          <w:szCs w:val="22"/>
        </w:rPr>
        <w:t>de la productivité des facteurs ou productivité globale des facteurs de production (PGF).</w:t>
      </w:r>
      <w:r>
        <w:rPr>
          <w:rFonts w:cs="Arial" w:ascii="Arial" w:hAnsi="Arial"/>
          <w:b w:val="false"/>
          <w:bCs w:val="false"/>
          <w:sz w:val="22"/>
          <w:szCs w:val="22"/>
        </w:rPr>
        <w:t xml:space="preserve"> Si la croissance de la quantité de travail et de la quantité de capital est mesurable, celle de la PGF ne l'est pas directement car cette productivité résulte d'un grand nombre de causes (capital utilisé, éducation, santé, connaissances, institutions...) dont on ne peut pas isoler l'impact. Pour expliquer la croissance, les économistes comparent le taux de croissance du PIB (2% par exemple) à la contribution des quantités de facteurs, travail et capital, à la croissance (1 point de croissance par exemple). On appelle « résidu » la différence entre le taux de croissance du PIB et la contribution des facteurs de production à la croissance. Le « résidu » est donc ici d'un point. Ce « résidu » ou progrès technique au sens large (ou variation de la PGF) inclut donc les différents éléments, autres que les variations de la quantité de facteurs, qui déterminent la croissance. Il a été mis en évidence par Robert Solow. D'après M. Montoussé, I.Waquet, 100 fiches de micro et macroéconomie, Bréal 2009 </w:t>
      </w:r>
    </w:p>
    <w:p>
      <w:pPr>
        <w:pStyle w:val="Normal"/>
        <w:rPr>
          <w:rFonts w:ascii="Arial" w:hAnsi="Arial" w:cs="Arial"/>
          <w:b w:val="false"/>
          <w:bCs w:val="false"/>
          <w:sz w:val="22"/>
          <w:szCs w:val="22"/>
        </w:rPr>
      </w:pPr>
      <w:r>
        <w:rPr>
          <w:rFonts w:cs="Arial" w:ascii="Arial" w:hAnsi="Arial"/>
          <w:b w:val="false"/>
          <w:bCs w:val="false"/>
          <w:sz w:val="22"/>
          <w:szCs w:val="22"/>
        </w:rPr>
      </w:r>
    </w:p>
    <w:p>
      <w:pPr>
        <w:pStyle w:val="Normal"/>
        <w:rPr>
          <w:rFonts w:ascii="Arial" w:hAnsi="Arial" w:cs="Arial"/>
          <w:b w:val="false"/>
          <w:bCs w:val="false"/>
          <w:sz w:val="22"/>
          <w:szCs w:val="22"/>
        </w:rPr>
      </w:pPr>
      <w:r>
        <w:rPr>
          <w:rFonts w:cs="Arial" w:ascii="Arial" w:hAnsi="Arial"/>
          <w:b w:val="false"/>
          <w:bCs w:val="false"/>
          <w:sz w:val="22"/>
          <w:szCs w:val="22"/>
        </w:rPr>
        <w:t>Question : En quoi le résidu est-il à l’origine de la PGF ?</w:t>
      </w:r>
    </w:p>
    <w:p>
      <w:pPr>
        <w:pStyle w:val="Normal"/>
        <w:rPr>
          <w:rFonts w:ascii="Arial" w:hAnsi="Arial" w:cs="Arial"/>
          <w:b w:val="false"/>
          <w:bCs w:val="false"/>
          <w:sz w:val="22"/>
          <w:szCs w:val="22"/>
        </w:rPr>
      </w:pPr>
      <w:r>
        <w:rPr>
          <w:rFonts w:eastAsia="Arial" w:cs="Arial" w:ascii="Arial" w:hAnsi="Arial"/>
          <w:b w:val="false"/>
          <w:bCs w:val="false"/>
          <w:sz w:val="22"/>
          <w:szCs w:val="22"/>
        </w:rPr>
        <w:t xml:space="preserve">                  </w:t>
      </w:r>
      <w:r>
        <w:rPr>
          <w:rFonts w:cs="Arial" w:ascii="Arial" w:hAnsi="Arial"/>
          <w:b w:val="false"/>
          <w:bCs w:val="false"/>
          <w:sz w:val="22"/>
          <w:szCs w:val="22"/>
        </w:rPr>
        <w:t>Rechechez une définition de PGF</w:t>
      </w:r>
    </w:p>
    <w:p>
      <w:pPr>
        <w:pStyle w:val="Normal"/>
        <w:rPr>
          <w:rFonts w:ascii="Arial" w:hAnsi="Arial" w:cs="Arial"/>
          <w:b w:val="false"/>
          <w:bCs w:val="false"/>
          <w:sz w:val="22"/>
          <w:szCs w:val="22"/>
        </w:rPr>
      </w:pPr>
      <w:r>
        <w:rPr>
          <w:rFonts w:cs="Arial" w:ascii="Arial" w:hAnsi="Arial"/>
          <w:b w:val="false"/>
          <w:bCs w:val="false"/>
          <w:sz w:val="22"/>
          <w:szCs w:val="22"/>
        </w:rPr>
      </w:r>
    </w:p>
    <w:p>
      <w:pPr>
        <w:pStyle w:val="Normal"/>
        <w:rPr>
          <w:rFonts w:ascii="Arial" w:hAnsi="Arial" w:cs="Arial"/>
          <w:b w:val="false"/>
          <w:bCs w:val="false"/>
          <w:sz w:val="22"/>
          <w:szCs w:val="22"/>
        </w:rPr>
      </w:pPr>
      <w:r>
        <w:rPr>
          <w:rFonts w:cs="Arial" w:ascii="Arial" w:hAnsi="Arial"/>
          <w:b w:val="false"/>
          <w:bCs w:val="false"/>
          <w:sz w:val="22"/>
          <w:szCs w:val="22"/>
        </w:rPr>
      </w:r>
    </w:p>
    <w:p>
      <w:pPr>
        <w:pStyle w:val="Normal"/>
        <w:rPr>
          <w:rFonts w:ascii="Arial" w:hAnsi="Arial" w:cs="Arial"/>
          <w:b w:val="false"/>
          <w:bCs w:val="false"/>
          <w:sz w:val="22"/>
          <w:szCs w:val="22"/>
        </w:rPr>
      </w:pPr>
      <w:r>
        <w:rPr>
          <w:rFonts w:cs="Arial" w:ascii="Arial" w:hAnsi="Arial"/>
          <w:b w:val="false"/>
          <w:bCs w:val="false"/>
          <w:sz w:val="22"/>
          <w:szCs w:val="22"/>
        </w:rPr>
        <w:t>Exercice :</w:t>
      </w:r>
    </w:p>
    <w:p>
      <w:pPr>
        <w:pStyle w:val="Normal"/>
        <w:rPr>
          <w:rFonts w:ascii="Arial" w:hAnsi="Arial" w:cs="Arial"/>
          <w:b w:val="false"/>
          <w:bCs w:val="false"/>
          <w:sz w:val="22"/>
          <w:szCs w:val="22"/>
        </w:rPr>
      </w:pPr>
      <w:r>
        <w:rPr>
          <w:rFonts w:cs="Arial" w:ascii="Arial" w:hAnsi="Arial"/>
          <w:b w:val="false"/>
          <w:bCs w:val="false"/>
          <w:sz w:val="22"/>
          <w:szCs w:val="22"/>
        </w:rPr>
        <w:t xml:space="preserve">Relier les notions </w:t>
      </w:r>
    </w:p>
    <w:p>
      <w:pPr>
        <w:pStyle w:val="Normal"/>
        <w:rPr>
          <w:rFonts w:ascii="Arial" w:hAnsi="Arial" w:cs="Arial"/>
          <w:b w:val="false"/>
          <w:bCs w:val="false"/>
          <w:sz w:val="22"/>
          <w:szCs w:val="22"/>
        </w:rPr>
      </w:pPr>
      <w:r>
        <w:rPr>
          <w:rFonts w:cs="Arial" w:ascii="Arial" w:hAnsi="Arial"/>
          <w:b w:val="false"/>
          <w:bCs w:val="false"/>
          <w:sz w:val="22"/>
          <w:szCs w:val="22"/>
        </w:rPr>
        <w:drawing>
          <wp:anchor behindDoc="0" distT="0" distB="0" distL="0" distR="0" simplePos="0" locked="0" layoutInCell="0" allowOverlap="1" relativeHeight="12">
            <wp:simplePos x="0" y="0"/>
            <wp:positionH relativeFrom="column">
              <wp:posOffset>0</wp:posOffset>
            </wp:positionH>
            <wp:positionV relativeFrom="paragraph">
              <wp:posOffset>55245</wp:posOffset>
            </wp:positionV>
            <wp:extent cx="6119495" cy="1985010"/>
            <wp:effectExtent l="0" t="0" r="0" b="0"/>
            <wp:wrapSquare wrapText="largest"/>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13"/>
                    <a:srcRect l="-5" t="-9" r="-5" b="-9"/>
                    <a:stretch>
                      <a:fillRect/>
                    </a:stretch>
                  </pic:blipFill>
                  <pic:spPr bwMode="auto">
                    <a:xfrm>
                      <a:off x="0" y="0"/>
                      <a:ext cx="6119495" cy="1985010"/>
                    </a:xfrm>
                    <a:prstGeom prst="rect">
                      <a:avLst/>
                    </a:prstGeom>
                    <a:solidFill>
                      <a:srgbClr val="ffffff"/>
                    </a:solidFill>
                  </pic:spPr>
                </pic:pic>
              </a:graphicData>
            </a:graphic>
          </wp:anchor>
        </w:drawing>
      </w:r>
    </w:p>
    <w:p>
      <w:pPr>
        <w:pStyle w:val="Normal"/>
        <w:rPr>
          <w:rFonts w:ascii="Arial" w:hAnsi="Arial" w:cs="Arial"/>
          <w:b w:val="false"/>
          <w:bCs w:val="false"/>
          <w:sz w:val="22"/>
          <w:szCs w:val="22"/>
        </w:rPr>
      </w:pPr>
      <w:r>
        <w:rPr>
          <w:rFonts w:cs="Arial" w:ascii="Arial" w:hAnsi="Arial"/>
          <w:b w:val="false"/>
          <w:bCs w:val="false"/>
          <w:sz w:val="22"/>
          <w:szCs w:val="22"/>
        </w:rPr>
      </w:r>
    </w:p>
    <w:p>
      <w:pPr>
        <w:pStyle w:val="Normal"/>
        <w:rPr>
          <w:rFonts w:ascii="Arial" w:hAnsi="Arial" w:cs="Arial"/>
          <w:b w:val="false"/>
          <w:bCs w:val="false"/>
          <w:sz w:val="22"/>
          <w:szCs w:val="22"/>
        </w:rPr>
      </w:pPr>
      <w:r>
        <w:rPr>
          <w:rFonts w:cs="Arial" w:ascii="Arial" w:hAnsi="Arial"/>
          <w:b w:val="false"/>
          <w:bCs w:val="false"/>
          <w:sz w:val="22"/>
          <w:szCs w:val="22"/>
        </w:rPr>
        <w:t>Le lien hausse de PGF et croissance :</w:t>
      </w:r>
    </w:p>
    <w:p>
      <w:pPr>
        <w:pStyle w:val="Normal"/>
        <w:rPr>
          <w:rFonts w:ascii="Arial" w:hAnsi="Arial" w:cs="Arial"/>
          <w:b w:val="false"/>
          <w:bCs w:val="false"/>
          <w:sz w:val="22"/>
          <w:szCs w:val="22"/>
        </w:rPr>
      </w:pPr>
      <w:r>
        <w:rPr>
          <w:rFonts w:cs="Arial" w:ascii="Arial" w:hAnsi="Arial"/>
          <w:b w:val="false"/>
          <w:bCs w:val="false"/>
          <w:sz w:val="22"/>
          <w:szCs w:val="22"/>
        </w:rPr>
      </w:r>
    </w:p>
    <w:p>
      <w:pPr>
        <w:pStyle w:val="Normal"/>
        <w:rPr>
          <w:rFonts w:ascii="Arial" w:hAnsi="Arial" w:cs="Arial"/>
          <w:b w:val="false"/>
          <w:bCs w:val="false"/>
          <w:sz w:val="22"/>
          <w:szCs w:val="22"/>
        </w:rPr>
      </w:pPr>
      <w:r>
        <w:rPr>
          <w:rFonts w:cs="Arial" w:ascii="Arial" w:hAnsi="Arial"/>
          <w:b w:val="false"/>
          <w:bCs w:val="false"/>
          <w:sz w:val="22"/>
          <w:szCs w:val="22"/>
        </w:rPr>
        <w:drawing>
          <wp:anchor behindDoc="0" distT="0" distB="0" distL="0" distR="0" simplePos="0" locked="0" layoutInCell="0" allowOverlap="1" relativeHeight="17">
            <wp:simplePos x="0" y="0"/>
            <wp:positionH relativeFrom="column">
              <wp:align>center</wp:align>
            </wp:positionH>
            <wp:positionV relativeFrom="paragraph">
              <wp:posOffset>635</wp:posOffset>
            </wp:positionV>
            <wp:extent cx="5248275" cy="6627495"/>
            <wp:effectExtent l="0" t="0" r="0" b="0"/>
            <wp:wrapSquare wrapText="largest"/>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14"/>
                    <a:srcRect l="-7" t="-7" r="-7" b="-7"/>
                    <a:stretch>
                      <a:fillRect/>
                    </a:stretch>
                  </pic:blipFill>
                  <pic:spPr bwMode="auto">
                    <a:xfrm>
                      <a:off x="0" y="0"/>
                      <a:ext cx="5248275" cy="6627495"/>
                    </a:xfrm>
                    <a:prstGeom prst="rect">
                      <a:avLst/>
                    </a:prstGeom>
                    <a:solidFill>
                      <a:srgbClr val="ffffff"/>
                    </a:solidFill>
                  </pic:spPr>
                </pic:pic>
              </a:graphicData>
            </a:graphic>
          </wp:anchor>
        </w:drawing>
      </w:r>
    </w:p>
    <w:p>
      <w:pPr>
        <w:pStyle w:val="Normal"/>
        <w:rPr>
          <w:rFonts w:ascii="Arial" w:hAnsi="Arial" w:cs="Arial"/>
          <w:b w:val="false"/>
          <w:bCs w:val="false"/>
          <w:sz w:val="22"/>
          <w:szCs w:val="22"/>
        </w:rPr>
      </w:pPr>
      <w:r>
        <w:rPr>
          <w:rFonts w:cs="Arial" w:ascii="Arial" w:hAnsi="Arial"/>
          <w:b w:val="false"/>
          <w:bCs w:val="false"/>
          <w:sz w:val="22"/>
          <w:szCs w:val="22"/>
        </w:rPr>
      </w:r>
    </w:p>
    <w:p>
      <w:pPr>
        <w:pStyle w:val="Normal"/>
        <w:rPr>
          <w:rFonts w:ascii="Arial" w:hAnsi="Arial" w:cs="Arial"/>
          <w:b w:val="false"/>
          <w:bCs w:val="false"/>
          <w:sz w:val="22"/>
          <w:szCs w:val="22"/>
        </w:rPr>
      </w:pPr>
      <w:r>
        <w:rPr>
          <w:rFonts w:cs="Arial" w:ascii="Arial" w:hAnsi="Arial"/>
          <w:b w:val="false"/>
          <w:bCs w:val="false"/>
          <w:sz w:val="22"/>
          <w:szCs w:val="22"/>
        </w:rPr>
      </w:r>
    </w:p>
    <w:p>
      <w:pPr>
        <w:pStyle w:val="Normal"/>
        <w:rPr>
          <w:rFonts w:ascii="Arial" w:hAnsi="Arial" w:cs="Arial"/>
          <w:b w:val="false"/>
          <w:bCs w:val="false"/>
          <w:sz w:val="22"/>
          <w:szCs w:val="22"/>
        </w:rPr>
      </w:pPr>
      <w:r>
        <w:rPr>
          <w:rFonts w:cs="Arial" w:ascii="Arial" w:hAnsi="Arial"/>
          <w:b w:val="false"/>
          <w:bCs w:val="false"/>
          <w:sz w:val="22"/>
          <w:szCs w:val="22"/>
        </w:rPr>
      </w:r>
    </w:p>
    <w:p>
      <w:pPr>
        <w:pStyle w:val="Normal"/>
        <w:rPr>
          <w:rFonts w:ascii="Arial" w:hAnsi="Arial" w:cs="Arial"/>
          <w:b w:val="false"/>
          <w:bCs w:val="false"/>
          <w:sz w:val="22"/>
          <w:szCs w:val="22"/>
        </w:rPr>
      </w:pPr>
      <w:r>
        <w:rPr>
          <w:rFonts w:cs="Arial" w:ascii="Arial" w:hAnsi="Arial"/>
          <w:b w:val="false"/>
          <w:bCs w:val="false"/>
          <w:sz w:val="22"/>
          <w:szCs w:val="22"/>
        </w:rPr>
      </w:r>
    </w:p>
    <w:p>
      <w:pPr>
        <w:pStyle w:val="Normal"/>
        <w:rPr>
          <w:rFonts w:ascii="Arial" w:hAnsi="Arial" w:cs="Arial"/>
          <w:b w:val="false"/>
          <w:bCs w:val="false"/>
          <w:sz w:val="22"/>
          <w:szCs w:val="22"/>
        </w:rPr>
      </w:pPr>
      <w:r>
        <w:rPr>
          <w:rFonts w:cs="Arial" w:ascii="Arial" w:hAnsi="Arial"/>
          <w:b w:val="false"/>
          <w:bCs w:val="false"/>
          <w:sz w:val="22"/>
          <w:szCs w:val="22"/>
        </w:rPr>
      </w:r>
    </w:p>
    <w:p>
      <w:pPr>
        <w:pStyle w:val="Normal"/>
        <w:rPr>
          <w:rFonts w:ascii="Arial" w:hAnsi="Arial" w:cs="Arial"/>
          <w:b w:val="false"/>
          <w:bCs w:val="false"/>
          <w:sz w:val="22"/>
          <w:szCs w:val="22"/>
        </w:rPr>
      </w:pPr>
      <w:r>
        <w:rPr>
          <w:rFonts w:cs="Arial" w:ascii="Arial" w:hAnsi="Arial"/>
          <w:b w:val="false"/>
          <w:bCs w:val="false"/>
          <w:sz w:val="22"/>
          <w:szCs w:val="22"/>
        </w:rPr>
      </w:r>
    </w:p>
    <w:p>
      <w:pPr>
        <w:pStyle w:val="Normal"/>
        <w:rPr>
          <w:rFonts w:ascii="Arial" w:hAnsi="Arial" w:cs="Arial"/>
          <w:b w:val="false"/>
          <w:bCs w:val="false"/>
          <w:sz w:val="22"/>
          <w:szCs w:val="22"/>
        </w:rPr>
      </w:pPr>
      <w:r>
        <w:rPr>
          <w:rFonts w:cs="Arial" w:ascii="Arial" w:hAnsi="Arial"/>
          <w:b w:val="false"/>
          <w:bCs w:val="false"/>
          <w:sz w:val="22"/>
          <w:szCs w:val="22"/>
        </w:rPr>
      </w:r>
    </w:p>
    <w:p>
      <w:pPr>
        <w:pStyle w:val="Normal"/>
        <w:rPr>
          <w:rFonts w:ascii="Arial" w:hAnsi="Arial" w:cs="Arial"/>
          <w:b w:val="false"/>
          <w:bCs w:val="false"/>
          <w:sz w:val="22"/>
          <w:szCs w:val="22"/>
        </w:rPr>
      </w:pPr>
      <w:r>
        <w:rPr>
          <w:rFonts w:cs="Arial" w:ascii="Arial" w:hAnsi="Arial"/>
          <w:b w:val="false"/>
          <w:bCs w:val="false"/>
          <w:sz w:val="22"/>
          <w:szCs w:val="22"/>
        </w:rPr>
      </w:r>
    </w:p>
    <w:p>
      <w:pPr>
        <w:pStyle w:val="Normal"/>
        <w:rPr>
          <w:rFonts w:ascii="Arial" w:hAnsi="Arial" w:cs="Arial"/>
          <w:b w:val="false"/>
          <w:bCs w:val="false"/>
          <w:sz w:val="22"/>
          <w:szCs w:val="22"/>
        </w:rPr>
      </w:pPr>
      <w:r>
        <w:rPr>
          <w:rFonts w:cs="Arial" w:ascii="Arial" w:hAnsi="Arial"/>
          <w:b w:val="false"/>
          <w:bCs w:val="false"/>
          <w:sz w:val="22"/>
          <w:szCs w:val="22"/>
        </w:rPr>
      </w:r>
    </w:p>
    <w:p>
      <w:pPr>
        <w:pStyle w:val="Normal"/>
        <w:rPr>
          <w:rFonts w:ascii="Arial" w:hAnsi="Arial" w:cs="Arial"/>
          <w:b w:val="false"/>
          <w:bCs w:val="false"/>
          <w:sz w:val="22"/>
          <w:szCs w:val="22"/>
        </w:rPr>
      </w:pPr>
      <w:r>
        <w:rPr>
          <w:rFonts w:cs="Arial" w:ascii="Arial" w:hAnsi="Arial"/>
          <w:b w:val="false"/>
          <w:bCs w:val="false"/>
          <w:sz w:val="22"/>
          <w:szCs w:val="22"/>
        </w:rPr>
      </w:r>
    </w:p>
    <w:p>
      <w:pPr>
        <w:pStyle w:val="Normal"/>
        <w:rPr>
          <w:rFonts w:ascii="Arial" w:hAnsi="Arial" w:cs="Arial"/>
          <w:b w:val="false"/>
          <w:bCs w:val="false"/>
          <w:sz w:val="32"/>
          <w:szCs w:val="32"/>
        </w:rPr>
      </w:pPr>
      <w:r>
        <w:rPr>
          <w:rFonts w:cs="Arial" w:ascii="Arial" w:hAnsi="Arial"/>
          <w:b w:val="false"/>
          <w:bCs w:val="false"/>
          <w:sz w:val="32"/>
          <w:szCs w:val="32"/>
        </w:rPr>
      </w:r>
    </w:p>
    <w:p>
      <w:pPr>
        <w:pStyle w:val="Normal"/>
        <w:rPr>
          <w:rFonts w:ascii="Arial" w:hAnsi="Arial" w:cs="Arial"/>
          <w:b/>
          <w:bCs/>
          <w:sz w:val="32"/>
          <w:szCs w:val="32"/>
        </w:rPr>
      </w:pPr>
      <w:r>
        <w:rPr>
          <w:rFonts w:cs="Arial" w:ascii="Arial" w:hAnsi="Arial"/>
          <w:b/>
          <w:bCs/>
          <w:sz w:val="32"/>
          <w:szCs w:val="32"/>
        </w:rPr>
      </w:r>
    </w:p>
    <w:p>
      <w:pPr>
        <w:pStyle w:val="Normal"/>
        <w:rPr>
          <w:rFonts w:ascii="Arial" w:hAnsi="Arial" w:cs="Arial"/>
          <w:b/>
          <w:bCs/>
          <w:sz w:val="32"/>
          <w:szCs w:val="32"/>
        </w:rPr>
      </w:pPr>
      <w:r>
        <w:rPr>
          <w:rFonts w:cs="Arial" w:ascii="Arial" w:hAnsi="Arial"/>
          <w:b/>
          <w:bCs/>
          <w:sz w:val="32"/>
          <w:szCs w:val="32"/>
        </w:rPr>
      </w:r>
    </w:p>
    <w:p>
      <w:pPr>
        <w:pStyle w:val="Normal"/>
        <w:rPr>
          <w:rFonts w:ascii="Arial" w:hAnsi="Arial" w:cs="Arial"/>
          <w:b/>
          <w:bCs/>
          <w:sz w:val="32"/>
          <w:szCs w:val="32"/>
        </w:rPr>
      </w:pPr>
      <w:r>
        <w:rPr>
          <w:rFonts w:cs="Arial" w:ascii="Arial" w:hAnsi="Arial"/>
          <w:b/>
          <w:bCs/>
          <w:sz w:val="32"/>
          <w:szCs w:val="32"/>
        </w:rPr>
      </w:r>
    </w:p>
    <w:p>
      <w:pPr>
        <w:pStyle w:val="Normal"/>
        <w:rPr>
          <w:rFonts w:ascii="Arial" w:hAnsi="Arial" w:cs="Arial"/>
          <w:b/>
          <w:bCs/>
          <w:sz w:val="32"/>
          <w:szCs w:val="32"/>
        </w:rPr>
      </w:pPr>
      <w:r>
        <w:rPr>
          <w:rFonts w:cs="Arial" w:ascii="Arial" w:hAnsi="Arial"/>
          <w:b/>
          <w:bCs/>
          <w:sz w:val="32"/>
          <w:szCs w:val="32"/>
        </w:rPr>
      </w:r>
    </w:p>
    <w:p>
      <w:pPr>
        <w:pStyle w:val="Normal"/>
        <w:rPr>
          <w:rFonts w:ascii="Arial" w:hAnsi="Arial" w:cs="Arial"/>
          <w:b/>
          <w:bCs/>
          <w:sz w:val="32"/>
          <w:szCs w:val="32"/>
        </w:rPr>
      </w:pPr>
      <w:r>
        <w:rPr>
          <w:rFonts w:cs="Arial" w:ascii="Arial" w:hAnsi="Arial"/>
          <w:b/>
          <w:bCs/>
          <w:sz w:val="32"/>
          <w:szCs w:val="32"/>
        </w:rPr>
      </w:r>
    </w:p>
    <w:p>
      <w:pPr>
        <w:pStyle w:val="Normal"/>
        <w:rPr>
          <w:rFonts w:ascii="Arial" w:hAnsi="Arial" w:cs="Arial"/>
          <w:b/>
          <w:bCs/>
          <w:sz w:val="32"/>
          <w:szCs w:val="32"/>
        </w:rPr>
      </w:pPr>
      <w:r>
        <w:rPr>
          <w:rFonts w:cs="Arial" w:ascii="Arial" w:hAnsi="Arial"/>
          <w:b/>
          <w:bCs/>
          <w:sz w:val="32"/>
          <w:szCs w:val="32"/>
        </w:rPr>
      </w:r>
    </w:p>
    <w:p>
      <w:pPr>
        <w:pStyle w:val="Normal"/>
        <w:rPr>
          <w:rFonts w:ascii="Arial" w:hAnsi="Arial" w:cs="Arial"/>
          <w:b/>
          <w:bCs/>
          <w:sz w:val="32"/>
          <w:szCs w:val="32"/>
        </w:rPr>
      </w:pPr>
      <w:r>
        <w:rPr>
          <w:rFonts w:cs="Arial" w:ascii="Arial" w:hAnsi="Arial"/>
          <w:b/>
          <w:bCs/>
          <w:sz w:val="32"/>
          <w:szCs w:val="32"/>
        </w:rPr>
      </w:r>
    </w:p>
    <w:p>
      <w:pPr>
        <w:pStyle w:val="Normal"/>
        <w:rPr>
          <w:rFonts w:ascii="Arial" w:hAnsi="Arial" w:cs="Arial"/>
          <w:b/>
          <w:bCs/>
          <w:sz w:val="32"/>
          <w:szCs w:val="32"/>
        </w:rPr>
      </w:pPr>
      <w:r>
        <w:rPr>
          <w:rFonts w:cs="Arial" w:ascii="Arial" w:hAnsi="Arial"/>
          <w:b/>
          <w:bCs/>
          <w:sz w:val="32"/>
          <w:szCs w:val="32"/>
        </w:rPr>
      </w:r>
    </w:p>
    <w:p>
      <w:pPr>
        <w:pStyle w:val="Normal"/>
        <w:rPr>
          <w:rFonts w:ascii="Arial" w:hAnsi="Arial" w:cs="Arial"/>
          <w:b/>
          <w:bCs/>
          <w:sz w:val="32"/>
          <w:szCs w:val="32"/>
        </w:rPr>
      </w:pPr>
      <w:r>
        <w:rPr>
          <w:rFonts w:cs="Arial" w:ascii="Arial" w:hAnsi="Arial"/>
          <w:b/>
          <w:bCs/>
          <w:sz w:val="32"/>
          <w:szCs w:val="32"/>
        </w:rPr>
      </w:r>
    </w:p>
    <w:p>
      <w:pPr>
        <w:pStyle w:val="Normal"/>
        <w:rPr>
          <w:rFonts w:ascii="Arial" w:hAnsi="Arial" w:cs="Arial"/>
          <w:b/>
          <w:bCs/>
          <w:sz w:val="32"/>
          <w:szCs w:val="32"/>
        </w:rPr>
      </w:pPr>
      <w:r>
        <w:rPr>
          <w:rFonts w:cs="Arial" w:ascii="Arial" w:hAnsi="Arial"/>
          <w:b/>
          <w:bCs/>
          <w:sz w:val="32"/>
          <w:szCs w:val="32"/>
        </w:rPr>
      </w:r>
    </w:p>
    <w:p>
      <w:pPr>
        <w:pStyle w:val="Normal"/>
        <w:rPr>
          <w:rFonts w:ascii="Arial" w:hAnsi="Arial" w:cs="Arial"/>
          <w:b/>
          <w:bCs/>
          <w:sz w:val="32"/>
          <w:szCs w:val="32"/>
        </w:rPr>
      </w:pPr>
      <w:r>
        <w:rPr>
          <w:rFonts w:cs="Arial" w:ascii="Arial" w:hAnsi="Arial"/>
          <w:b/>
          <w:bCs/>
          <w:sz w:val="32"/>
          <w:szCs w:val="32"/>
        </w:rPr>
      </w:r>
    </w:p>
    <w:p>
      <w:pPr>
        <w:pStyle w:val="Normal"/>
        <w:rPr>
          <w:rFonts w:ascii="Arial" w:hAnsi="Arial" w:cs="Arial"/>
          <w:b/>
          <w:bCs/>
          <w:sz w:val="32"/>
          <w:szCs w:val="32"/>
        </w:rPr>
      </w:pPr>
      <w:r>
        <w:rPr>
          <w:rFonts w:cs="Arial" w:ascii="Arial" w:hAnsi="Arial"/>
          <w:b/>
          <w:bCs/>
          <w:sz w:val="32"/>
          <w:szCs w:val="32"/>
        </w:rPr>
      </w:r>
    </w:p>
    <w:p>
      <w:pPr>
        <w:pStyle w:val="Normal"/>
        <w:rPr>
          <w:rFonts w:ascii="Arial" w:hAnsi="Arial" w:cs="Arial"/>
          <w:b/>
          <w:bCs/>
          <w:sz w:val="32"/>
          <w:szCs w:val="32"/>
        </w:rPr>
      </w:pPr>
      <w:r>
        <w:rPr>
          <w:rFonts w:cs="Arial" w:ascii="Arial" w:hAnsi="Arial"/>
          <w:b/>
          <w:bCs/>
          <w:sz w:val="32"/>
          <w:szCs w:val="32"/>
        </w:rPr>
      </w:r>
    </w:p>
    <w:p>
      <w:pPr>
        <w:pStyle w:val="Normal"/>
        <w:rPr>
          <w:rFonts w:ascii="Arial" w:hAnsi="Arial" w:cs="Arial"/>
          <w:b/>
          <w:bCs/>
          <w:sz w:val="32"/>
          <w:szCs w:val="32"/>
        </w:rPr>
      </w:pPr>
      <w:r>
        <w:rPr>
          <w:rFonts w:cs="Arial" w:ascii="Arial" w:hAnsi="Arial"/>
          <w:b/>
          <w:bCs/>
          <w:sz w:val="32"/>
          <w:szCs w:val="32"/>
        </w:rPr>
      </w:r>
    </w:p>
    <w:p>
      <w:pPr>
        <w:pStyle w:val="Normal"/>
        <w:rPr>
          <w:rFonts w:ascii="Arial" w:hAnsi="Arial" w:cs="Arial"/>
          <w:b/>
          <w:bCs/>
          <w:sz w:val="32"/>
          <w:szCs w:val="32"/>
        </w:rPr>
      </w:pPr>
      <w:r>
        <w:rPr>
          <w:rFonts w:cs="Arial" w:ascii="Arial" w:hAnsi="Arial"/>
          <w:b/>
          <w:bCs/>
          <w:sz w:val="32"/>
          <w:szCs w:val="32"/>
        </w:rPr>
      </w:r>
    </w:p>
    <w:p>
      <w:pPr>
        <w:pStyle w:val="Normal"/>
        <w:rPr>
          <w:rFonts w:ascii="Arial" w:hAnsi="Arial" w:cs="Arial"/>
          <w:b/>
          <w:bCs/>
          <w:sz w:val="32"/>
          <w:szCs w:val="32"/>
        </w:rPr>
      </w:pPr>
      <w:r>
        <w:rPr>
          <w:rFonts w:cs="Arial" w:ascii="Arial" w:hAnsi="Arial"/>
          <w:b/>
          <w:bCs/>
          <w:sz w:val="32"/>
          <w:szCs w:val="32"/>
        </w:rPr>
      </w:r>
    </w:p>
    <w:p>
      <w:pPr>
        <w:pStyle w:val="Normal"/>
        <w:rPr>
          <w:rFonts w:ascii="Arial" w:hAnsi="Arial" w:cs="Arial"/>
          <w:b/>
          <w:bCs/>
          <w:sz w:val="32"/>
          <w:szCs w:val="32"/>
        </w:rPr>
      </w:pPr>
      <w:r>
        <w:rPr>
          <w:rFonts w:cs="Arial" w:ascii="Arial" w:hAnsi="Arial"/>
          <w:b/>
          <w:bCs/>
          <w:sz w:val="32"/>
          <w:szCs w:val="32"/>
        </w:rPr>
      </w:r>
    </w:p>
    <w:p>
      <w:pPr>
        <w:pStyle w:val="Normal"/>
        <w:rPr>
          <w:rFonts w:ascii="Arial" w:hAnsi="Arial" w:cs="Arial"/>
          <w:b/>
          <w:bCs/>
          <w:sz w:val="32"/>
          <w:szCs w:val="32"/>
        </w:rPr>
      </w:pPr>
      <w:r>
        <w:rPr>
          <w:rFonts w:cs="Arial" w:ascii="Arial" w:hAnsi="Arial"/>
          <w:b/>
          <w:bCs/>
          <w:sz w:val="32"/>
          <w:szCs w:val="32"/>
        </w:rPr>
      </w:r>
    </w:p>
    <w:p>
      <w:pPr>
        <w:pStyle w:val="Normal"/>
        <w:rPr>
          <w:rFonts w:ascii="Arial" w:hAnsi="Arial" w:cs="Arial"/>
          <w:b/>
          <w:bCs/>
          <w:sz w:val="32"/>
          <w:szCs w:val="32"/>
        </w:rPr>
      </w:pPr>
      <w:r>
        <w:rPr>
          <w:rFonts w:cs="Arial" w:ascii="Arial" w:hAnsi="Arial"/>
          <w:b/>
          <w:bCs/>
          <w:sz w:val="32"/>
          <w:szCs w:val="32"/>
        </w:rPr>
      </w:r>
    </w:p>
    <w:p>
      <w:pPr>
        <w:pStyle w:val="Normal"/>
        <w:rPr>
          <w:rFonts w:ascii="Arial" w:hAnsi="Arial" w:cs="Arial"/>
          <w:b/>
          <w:bCs/>
          <w:sz w:val="32"/>
          <w:szCs w:val="32"/>
        </w:rPr>
      </w:pPr>
      <w:r>
        <w:rPr>
          <w:rFonts w:cs="Arial" w:ascii="Arial" w:hAnsi="Arial"/>
          <w:b/>
          <w:bCs/>
          <w:sz w:val="32"/>
          <w:szCs w:val="32"/>
        </w:rPr>
      </w:r>
    </w:p>
    <w:p>
      <w:pPr>
        <w:pStyle w:val="Normal"/>
        <w:rPr>
          <w:rFonts w:ascii="Arial" w:hAnsi="Arial" w:cs="Arial"/>
          <w:b/>
          <w:bCs/>
          <w:sz w:val="32"/>
          <w:szCs w:val="32"/>
        </w:rPr>
      </w:pPr>
      <w:r>
        <w:rPr>
          <w:rFonts w:cs="Arial" w:ascii="Arial" w:hAnsi="Arial"/>
          <w:b/>
          <w:bCs/>
          <w:sz w:val="32"/>
          <w:szCs w:val="32"/>
        </w:rPr>
        <w:t xml:space="preserve">Source : JM Albertini et alii, Pourquoi le chômage, Cahier français, n°279, 1997 </w:t>
      </w:r>
    </w:p>
    <w:p>
      <w:pPr>
        <w:pStyle w:val="Normal"/>
        <w:rPr>
          <w:rFonts w:ascii="Arial" w:hAnsi="Arial" w:cs="Arial"/>
          <w:b/>
          <w:bCs/>
          <w:sz w:val="32"/>
          <w:szCs w:val="32"/>
        </w:rPr>
      </w:pPr>
      <w:r>
        <w:rPr>
          <w:rFonts w:cs="Arial" w:ascii="Arial" w:hAnsi="Arial"/>
          <w:b/>
          <w:bCs/>
          <w:sz w:val="32"/>
          <w:szCs w:val="32"/>
        </w:rPr>
      </w:r>
    </w:p>
    <w:p>
      <w:pPr>
        <w:pStyle w:val="Normal"/>
        <w:rPr>
          <w:rFonts w:ascii="Arial" w:hAnsi="Arial" w:cs="Arial"/>
          <w:b/>
          <w:bCs/>
          <w:sz w:val="32"/>
          <w:szCs w:val="32"/>
        </w:rPr>
      </w:pPr>
      <w:r>
        <w:rPr>
          <w:rFonts w:cs="Arial" w:ascii="Arial" w:hAnsi="Arial"/>
          <w:b/>
          <w:bCs/>
          <w:sz w:val="32"/>
          <w:szCs w:val="32"/>
        </w:rPr>
      </w:r>
    </w:p>
    <w:p>
      <w:pPr>
        <w:pStyle w:val="Normal"/>
        <w:rPr>
          <w:rFonts w:ascii="Arial" w:hAnsi="Arial" w:cs="Arial"/>
          <w:b/>
          <w:bCs/>
          <w:sz w:val="32"/>
          <w:szCs w:val="32"/>
        </w:rPr>
      </w:pPr>
      <w:r>
        <w:rPr>
          <w:rFonts w:cs="Arial" w:ascii="Arial" w:hAnsi="Arial"/>
          <w:b/>
          <w:bCs/>
          <w:sz w:val="32"/>
          <w:szCs w:val="32"/>
        </w:rPr>
      </w:r>
    </w:p>
    <w:p>
      <w:pPr>
        <w:pStyle w:val="Normal"/>
        <w:rPr>
          <w:rFonts w:ascii="Arial" w:hAnsi="Arial" w:cs="Arial"/>
          <w:b/>
          <w:bCs/>
          <w:sz w:val="32"/>
          <w:szCs w:val="32"/>
        </w:rPr>
      </w:pPr>
      <w:r>
        <w:rPr>
          <w:rFonts w:cs="Arial" w:ascii="Arial" w:hAnsi="Arial"/>
          <w:b/>
          <w:bCs/>
          <w:sz w:val="32"/>
          <w:szCs w:val="32"/>
        </w:rPr>
      </w:r>
    </w:p>
    <w:p>
      <w:pPr>
        <w:pStyle w:val="Normal"/>
        <w:rPr>
          <w:rFonts w:ascii="Arial" w:hAnsi="Arial" w:cs="Arial"/>
          <w:b/>
          <w:bCs/>
          <w:sz w:val="32"/>
          <w:szCs w:val="32"/>
        </w:rPr>
      </w:pPr>
      <w:r>
        <w:rPr>
          <w:rFonts w:cs="Arial" w:ascii="Arial" w:hAnsi="Arial"/>
          <w:b/>
          <w:bCs/>
          <w:sz w:val="32"/>
          <w:szCs w:val="32"/>
        </w:rPr>
      </w:r>
    </w:p>
    <w:p>
      <w:pPr>
        <w:pStyle w:val="Normal"/>
        <w:rPr>
          <w:rFonts w:ascii="Arial" w:hAnsi="Arial" w:cs="Arial"/>
          <w:b/>
          <w:bCs/>
          <w:sz w:val="32"/>
          <w:szCs w:val="32"/>
        </w:rPr>
      </w:pPr>
      <w:r>
        <w:rPr>
          <w:rFonts w:cs="Arial" w:ascii="Arial" w:hAnsi="Arial"/>
          <w:b/>
          <w:bCs/>
          <w:sz w:val="32"/>
          <w:szCs w:val="32"/>
        </w:rPr>
      </w:r>
    </w:p>
    <w:p>
      <w:pPr>
        <w:pStyle w:val="Normal"/>
        <w:rPr>
          <w:rFonts w:ascii="Arial" w:hAnsi="Arial" w:cs="Arial"/>
          <w:b/>
          <w:bCs/>
          <w:sz w:val="32"/>
          <w:szCs w:val="32"/>
        </w:rPr>
      </w:pPr>
      <w:r>
        <w:rPr>
          <w:rFonts w:cs="Arial" w:ascii="Arial" w:hAnsi="Arial"/>
          <w:b/>
          <w:bCs/>
          <w:sz w:val="32"/>
          <w:szCs w:val="32"/>
        </w:rPr>
      </w:r>
    </w:p>
    <w:p>
      <w:pPr>
        <w:pStyle w:val="Normal"/>
        <w:rPr>
          <w:rFonts w:ascii="Arial" w:hAnsi="Arial" w:cs="Arial"/>
          <w:b/>
          <w:bCs/>
          <w:sz w:val="32"/>
          <w:szCs w:val="32"/>
        </w:rPr>
      </w:pPr>
      <w:r>
        <w:rPr>
          <w:rFonts w:cs="Arial" w:ascii="Arial" w:hAnsi="Arial"/>
          <w:b/>
          <w:bCs/>
          <w:sz w:val="32"/>
          <w:szCs w:val="32"/>
        </w:rPr>
      </w:r>
    </w:p>
    <w:p>
      <w:pPr>
        <w:pStyle w:val="Normal"/>
        <w:rPr>
          <w:rFonts w:ascii="Arial" w:hAnsi="Arial" w:cs="Arial"/>
          <w:b/>
          <w:bCs/>
          <w:sz w:val="32"/>
          <w:szCs w:val="32"/>
        </w:rPr>
      </w:pPr>
      <w:r>
        <w:rPr>
          <w:rFonts w:cs="Arial" w:ascii="Arial" w:hAnsi="Arial"/>
          <w:b/>
          <w:bCs/>
          <w:sz w:val="32"/>
          <w:szCs w:val="32"/>
        </w:rPr>
      </w:r>
    </w:p>
    <w:p>
      <w:pPr>
        <w:pStyle w:val="Normal"/>
        <w:rPr>
          <w:rFonts w:ascii="Arial" w:hAnsi="Arial" w:cs="Arial"/>
          <w:sz w:val="32"/>
          <w:szCs w:val="32"/>
        </w:rPr>
      </w:pPr>
      <w:r>
        <w:rPr>
          <w:rFonts w:cs="Arial" w:ascii="Arial" w:hAnsi="Arial"/>
          <w:b/>
          <w:bCs/>
          <w:sz w:val="32"/>
          <w:szCs w:val="32"/>
        </w:rPr>
        <w:t>B/ Le rôle du progrès technique</w:t>
      </w:r>
    </w:p>
    <w:p>
      <w:pPr>
        <w:pStyle w:val="Normal"/>
        <w:rPr>
          <w:rFonts w:ascii="Arial" w:hAnsi="Arial" w:cs="Arial"/>
          <w:sz w:val="32"/>
          <w:szCs w:val="32"/>
        </w:rPr>
      </w:pPr>
      <w:r>
        <w:rPr>
          <w:rFonts w:cs="Arial" w:ascii="Arial" w:hAnsi="Arial"/>
          <w:sz w:val="32"/>
          <w:szCs w:val="32"/>
        </w:rPr>
      </w:r>
    </w:p>
    <w:p>
      <w:pPr>
        <w:pStyle w:val="Normal"/>
        <w:rPr>
          <w:rFonts w:ascii="Arial" w:hAnsi="Arial" w:cs="Arial"/>
          <w:b w:val="false"/>
          <w:bCs w:val="false"/>
          <w:sz w:val="22"/>
          <w:szCs w:val="22"/>
        </w:rPr>
      </w:pPr>
      <w:r>
        <w:rPr>
          <w:rFonts w:cs="Arial" w:ascii="Arial" w:hAnsi="Arial"/>
          <w:sz w:val="32"/>
          <w:szCs w:val="32"/>
        </w:rPr>
        <w:t xml:space="preserve">1. Le progrès technique cause  une hausse de la PGF </w:t>
      </w:r>
    </w:p>
    <w:p>
      <w:pPr>
        <w:pStyle w:val="Normal"/>
        <w:rPr>
          <w:rFonts w:ascii="Arial" w:hAnsi="Arial" w:cs="Arial"/>
          <w:b w:val="false"/>
          <w:bCs w:val="false"/>
          <w:sz w:val="22"/>
          <w:szCs w:val="22"/>
        </w:rPr>
      </w:pPr>
      <w:r>
        <w:rPr>
          <w:rFonts w:cs="Arial" w:ascii="Arial" w:hAnsi="Arial"/>
          <w:b w:val="false"/>
          <w:bCs w:val="false"/>
          <w:sz w:val="22"/>
          <w:szCs w:val="22"/>
        </w:rPr>
      </w:r>
    </w:p>
    <w:p>
      <w:pPr>
        <w:pStyle w:val="Normal"/>
        <w:rPr>
          <w:rFonts w:ascii="Arial" w:hAnsi="Arial" w:cs="Arial"/>
          <w:b w:val="false"/>
          <w:bCs w:val="false"/>
          <w:sz w:val="24"/>
          <w:szCs w:val="24"/>
        </w:rPr>
      </w:pPr>
      <w:r>
        <w:rPr>
          <w:rFonts w:cs="Arial" w:ascii="Arial" w:hAnsi="Arial"/>
          <w:b w:val="false"/>
          <w:bCs w:val="false"/>
          <w:sz w:val="22"/>
          <w:szCs w:val="22"/>
        </w:rPr>
        <w:t>Document</w:t>
      </w:r>
    </w:p>
    <w:p>
      <w:pPr>
        <w:pStyle w:val="Normal"/>
        <w:rPr>
          <w:rFonts w:ascii="Arial" w:hAnsi="Arial" w:cs="Arial"/>
          <w:b w:val="false"/>
          <w:bCs w:val="false"/>
          <w:sz w:val="32"/>
          <w:szCs w:val="32"/>
        </w:rPr>
      </w:pPr>
      <w:r>
        <w:rPr>
          <w:rFonts w:cs="Arial" w:ascii="Arial" w:hAnsi="Arial"/>
          <w:b w:val="false"/>
          <w:bCs w:val="false"/>
          <w:sz w:val="24"/>
          <w:szCs w:val="24"/>
        </w:rPr>
        <w:t xml:space="preserve">Les effets des gains de productivité Les gains de productivité [...] permettent [...] de faire bénéficier les salariés de hausses de salaires nominaux et/ou de baisses des prix de vente des produits qui élèvent leur pouvoir d'achat. [...] Les entreprises peuvent conserver une partie des gains de productivité sous forme de profits facilitant l'autofinancement des investissements. Les recettes de l'Etat étant assises sur les revenus et la consommation, les prélèvements fiscaux et sociaux peuvent croître pour financer des dépenses publiques croissantes : investissements publics, création d'emplois publics et transferts sociaux qui soutiennent la consommation des ménages. Les gains de productivité, en permettant la baisse des prix de vente, sont facteurs de compétitivité, ce qui favorise les exportations. Ainsi, la distribution des gains de productivité, en dynamisant les différentes composantes de la demande globale (consommation, investissement, dépenses publics et exportations) est facteur de croissance économique. Les trente glorieuses en fournissent une excellente illustration. Joelle Bails, "Productivité", Les Cahiers français, n°279, janv-fév 1997 </w:t>
      </w:r>
    </w:p>
    <w:p>
      <w:pPr>
        <w:pStyle w:val="Normal"/>
        <w:rPr>
          <w:rFonts w:ascii="Arial" w:hAnsi="Arial" w:cs="Arial"/>
          <w:b w:val="false"/>
          <w:bCs w:val="false"/>
          <w:sz w:val="32"/>
          <w:szCs w:val="32"/>
        </w:rPr>
      </w:pPr>
      <w:r>
        <w:rPr>
          <w:rFonts w:cs="Arial" w:ascii="Arial" w:hAnsi="Arial"/>
          <w:b w:val="false"/>
          <w:bCs w:val="false"/>
          <w:sz w:val="32"/>
          <w:szCs w:val="32"/>
        </w:rPr>
      </w:r>
    </w:p>
    <w:p>
      <w:pPr>
        <w:pStyle w:val="Normal"/>
        <w:rPr>
          <w:rFonts w:ascii="Arial" w:hAnsi="Arial" w:cs="Arial"/>
          <w:b w:val="false"/>
          <w:bCs w:val="false"/>
          <w:sz w:val="24"/>
          <w:szCs w:val="24"/>
        </w:rPr>
      </w:pPr>
      <w:r>
        <w:rPr>
          <w:rFonts w:eastAsia="Arial" w:cs="Arial" w:ascii="Arial" w:hAnsi="Arial"/>
          <w:b w:val="false"/>
          <w:bCs w:val="false"/>
          <w:sz w:val="24"/>
          <w:szCs w:val="24"/>
        </w:rPr>
        <w:t xml:space="preserve"> </w:t>
      </w:r>
      <w:r>
        <w:rPr>
          <w:rFonts w:cs="Arial" w:ascii="Arial" w:hAnsi="Arial"/>
          <w:b w:val="false"/>
          <w:bCs w:val="false"/>
          <w:sz w:val="24"/>
          <w:szCs w:val="24"/>
        </w:rPr>
        <w:t>1) Qu'est ce que le progrès technique ?</w:t>
      </w:r>
    </w:p>
    <w:p>
      <w:pPr>
        <w:pStyle w:val="Normal"/>
        <w:rPr>
          <w:rFonts w:ascii="Arial" w:hAnsi="Arial" w:cs="Arial"/>
          <w:b w:val="false"/>
          <w:bCs w:val="false"/>
          <w:sz w:val="24"/>
          <w:szCs w:val="24"/>
        </w:rPr>
      </w:pPr>
      <w:r>
        <w:rPr>
          <w:rFonts w:eastAsia="Arial" w:cs="Arial" w:ascii="Arial" w:hAnsi="Arial"/>
          <w:b w:val="false"/>
          <w:bCs w:val="false"/>
          <w:sz w:val="24"/>
          <w:szCs w:val="24"/>
        </w:rPr>
        <w:t xml:space="preserve"> </w:t>
      </w:r>
      <w:r>
        <w:rPr>
          <w:rFonts w:cs="Arial" w:ascii="Arial" w:hAnsi="Arial"/>
          <w:b w:val="false"/>
          <w:bCs w:val="false"/>
          <w:sz w:val="24"/>
          <w:szCs w:val="24"/>
        </w:rPr>
        <w:t>2 Quel est le lien entre progrès technique et PGF ?</w:t>
      </w:r>
    </w:p>
    <w:p>
      <w:pPr>
        <w:pStyle w:val="Normal"/>
        <w:rPr>
          <w:rFonts w:ascii="Arial" w:hAnsi="Arial" w:cs="Arial"/>
          <w:b w:val="false"/>
          <w:bCs w:val="false"/>
          <w:sz w:val="24"/>
          <w:szCs w:val="24"/>
        </w:rPr>
      </w:pPr>
      <w:r>
        <w:rPr>
          <w:rFonts w:eastAsia="Arial" w:cs="Arial" w:ascii="Arial" w:hAnsi="Arial"/>
          <w:b w:val="false"/>
          <w:bCs w:val="false"/>
          <w:sz w:val="24"/>
          <w:szCs w:val="24"/>
        </w:rPr>
        <w:t xml:space="preserve"> </w:t>
      </w:r>
      <w:r>
        <w:rPr>
          <w:rFonts w:cs="Arial" w:ascii="Arial" w:hAnsi="Arial"/>
          <w:b w:val="false"/>
          <w:bCs w:val="false"/>
          <w:sz w:val="24"/>
          <w:szCs w:val="24"/>
        </w:rPr>
        <w:t xml:space="preserve">3) En quoi le progrès technique est - il source de croissance économique ? </w:t>
      </w:r>
    </w:p>
    <w:p>
      <w:pPr>
        <w:pStyle w:val="Normal"/>
        <w:rPr>
          <w:rFonts w:ascii="Arial" w:hAnsi="Arial" w:cs="Arial"/>
          <w:b w:val="false"/>
          <w:bCs w:val="false"/>
          <w:sz w:val="24"/>
          <w:szCs w:val="24"/>
        </w:rPr>
      </w:pPr>
      <w:r>
        <w:rPr>
          <w:rFonts w:cs="Arial" w:ascii="Arial" w:hAnsi="Arial"/>
          <w:b w:val="false"/>
          <w:bCs w:val="false"/>
          <w:sz w:val="24"/>
          <w:szCs w:val="24"/>
        </w:rPr>
      </w:r>
    </w:p>
    <w:p>
      <w:pPr>
        <w:pStyle w:val="Normal"/>
        <w:rPr>
          <w:rFonts w:ascii="Arial" w:hAnsi="Arial" w:cs="Arial"/>
          <w:b w:val="false"/>
          <w:bCs w:val="false"/>
          <w:sz w:val="24"/>
          <w:szCs w:val="24"/>
        </w:rPr>
      </w:pPr>
      <w:r>
        <w:rPr>
          <w:rFonts w:cs="Arial" w:ascii="Arial" w:hAnsi="Arial"/>
          <w:b w:val="false"/>
          <w:bCs w:val="false"/>
          <w:sz w:val="24"/>
          <w:szCs w:val="24"/>
        </w:rPr>
      </w:r>
    </w:p>
    <w:p>
      <w:pPr>
        <w:pStyle w:val="Normal"/>
        <w:rPr>
          <w:b w:val="false"/>
          <w:bCs w:val="false"/>
          <w:sz w:val="24"/>
          <w:szCs w:val="24"/>
        </w:rPr>
      </w:pPr>
      <w:r>
        <w:rPr>
          <w:b w:val="false"/>
          <w:bCs w:val="false"/>
          <w:sz w:val="24"/>
          <w:szCs w:val="24"/>
        </w:rPr>
      </w:r>
    </w:p>
    <w:p>
      <w:pPr>
        <w:pStyle w:val="Normal"/>
        <w:rPr>
          <w:rFonts w:ascii="Arial" w:hAnsi="Arial" w:cs="Arial"/>
          <w:sz w:val="32"/>
          <w:szCs w:val="32"/>
        </w:rPr>
      </w:pPr>
      <w:r>
        <w:rPr>
          <w:rFonts w:cs="Arial" w:ascii="Arial" w:hAnsi="Arial"/>
          <w:sz w:val="32"/>
          <w:szCs w:val="32"/>
        </w:rPr>
        <w:t>2. Innovation et progrès technique</w:t>
      </w:r>
    </w:p>
    <w:p>
      <w:pPr>
        <w:pStyle w:val="Normal"/>
        <w:rPr>
          <w:rFonts w:ascii="Arial" w:hAnsi="Arial" w:cs="Arial"/>
          <w:sz w:val="32"/>
          <w:szCs w:val="32"/>
        </w:rPr>
      </w:pPr>
      <w:r>
        <w:rPr>
          <w:rFonts w:cs="Arial" w:ascii="Arial" w:hAnsi="Arial"/>
          <w:sz w:val="32"/>
          <w:szCs w:val="32"/>
        </w:rPr>
      </w:r>
    </w:p>
    <w:p>
      <w:pPr>
        <w:pStyle w:val="Normal"/>
        <w:rPr>
          <w:rFonts w:ascii="Arial" w:hAnsi="Arial" w:cs="Arial"/>
          <w:sz w:val="22"/>
          <w:szCs w:val="22"/>
        </w:rPr>
      </w:pPr>
      <w:r>
        <w:rPr>
          <w:rFonts w:cs="Arial" w:ascii="Arial" w:hAnsi="Arial"/>
          <w:sz w:val="22"/>
          <w:szCs w:val="22"/>
        </w:rPr>
        <w:t>Document</w:t>
      </w:r>
    </w:p>
    <w:p>
      <w:pPr>
        <w:pStyle w:val="Normal"/>
        <w:rPr>
          <w:rFonts w:ascii="Arial" w:hAnsi="Arial" w:cs="Arial"/>
          <w:sz w:val="22"/>
          <w:szCs w:val="22"/>
        </w:rPr>
      </w:pPr>
      <w:r>
        <w:rPr>
          <w:rFonts w:cs="Arial" w:ascii="Arial" w:hAnsi="Arial"/>
          <w:sz w:val="22"/>
          <w:szCs w:val="22"/>
        </w:rPr>
        <w:t xml:space="preserve">L’invention est la production de connaissances nouvelles (d’idées) ; l’innovation est un dispositif nouveau effectivement mis en œuvre ou vendu qui peut prendre la forme d’un produit (bien ou service), d’un procédé (mise en œuvre de nouvelles techniques pour la production de biens ou services) d’une organisation (nouvelle forme de gestion de l’entreprise), de nouveaux débouchés économiques (nouveaux moyens de transports…), de nouvelles sources de matières premières ; la diffusion consiste en l’adoption de ce dispositif nouveau à grande échelle ou par une large population d’agents. Les relations entre ces trois phases sont complexes, chacune influençant les autres par de multiples canaux. Par exemple, les idées nouvelles permettent la commercialisation de produits nouveaux, lesquels à leur tour suscitent de nouvelles idées ; les produits nouveaux sont diffusés, et la diffusion encourage en retour la mise au point de produits nouveaux. » Dominique Guellec, Economie de l’innovation, La découverte « Repères », 2009, p3-8 </w:t>
      </w:r>
    </w:p>
    <w:p>
      <w:pPr>
        <w:pStyle w:val="Normal"/>
        <w:rPr>
          <w:rFonts w:ascii="Arial" w:hAnsi="Arial" w:cs="Arial"/>
          <w:sz w:val="22"/>
          <w:szCs w:val="22"/>
        </w:rPr>
      </w:pPr>
      <w:r>
        <w:rPr>
          <w:rFonts w:cs="Arial" w:ascii="Arial" w:hAnsi="Arial"/>
          <w:sz w:val="22"/>
          <w:szCs w:val="22"/>
        </w:rPr>
        <w:t>1) Qu'est ce qu'une innovation ?</w:t>
      </w:r>
    </w:p>
    <w:p>
      <w:pPr>
        <w:pStyle w:val="Normal"/>
        <w:rPr>
          <w:rFonts w:ascii="Arial" w:hAnsi="Arial" w:cs="Arial"/>
          <w:sz w:val="22"/>
          <w:szCs w:val="22"/>
        </w:rPr>
      </w:pPr>
      <w:r>
        <w:rPr>
          <w:rFonts w:cs="Arial" w:ascii="Arial" w:hAnsi="Arial"/>
          <w:sz w:val="22"/>
          <w:szCs w:val="22"/>
        </w:rPr>
        <w:t>2) Quels sont les différents types d'innovation présentés par ce document ? Illustrez – les par des exemples ?</w:t>
      </w:r>
    </w:p>
    <w:p>
      <w:pPr>
        <w:pStyle w:val="Normal"/>
        <w:rPr>
          <w:rFonts w:ascii="Arial" w:hAnsi="Arial" w:cs="Arial"/>
          <w:sz w:val="22"/>
          <w:szCs w:val="22"/>
        </w:rPr>
      </w:pPr>
      <w:r>
        <w:rPr>
          <w:rFonts w:cs="Arial" w:ascii="Arial" w:hAnsi="Arial"/>
          <w:sz w:val="22"/>
          <w:szCs w:val="22"/>
        </w:rPr>
        <w:t xml:space="preserve">3) Quel lien peut – on faire entre innovation, progrès technique et croissance économique ? </w:t>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drawing>
          <wp:anchor behindDoc="0" distT="0" distB="0" distL="0" distR="0" simplePos="0" locked="0" layoutInCell="0" allowOverlap="1" relativeHeight="16">
            <wp:simplePos x="0" y="0"/>
            <wp:positionH relativeFrom="column">
              <wp:posOffset>145415</wp:posOffset>
            </wp:positionH>
            <wp:positionV relativeFrom="paragraph">
              <wp:posOffset>295275</wp:posOffset>
            </wp:positionV>
            <wp:extent cx="5829300" cy="3381375"/>
            <wp:effectExtent l="0" t="0" r="0" b="0"/>
            <wp:wrapSquare wrapText="largest"/>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15"/>
                    <a:srcRect l="-6" t="-9" r="-6" b="-9"/>
                    <a:stretch>
                      <a:fillRect/>
                    </a:stretch>
                  </pic:blipFill>
                  <pic:spPr bwMode="auto">
                    <a:xfrm>
                      <a:off x="0" y="0"/>
                      <a:ext cx="5829300" cy="3381375"/>
                    </a:xfrm>
                    <a:prstGeom prst="rect">
                      <a:avLst/>
                    </a:prstGeom>
                    <a:solidFill>
                      <a:srgbClr val="ffffff"/>
                    </a:solidFill>
                  </pic:spPr>
                </pic:pic>
              </a:graphicData>
            </a:graphic>
          </wp:anchor>
        </w:drawing>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drawing>
          <wp:anchor behindDoc="0" distT="0" distB="0" distL="0" distR="0" simplePos="0" locked="0" layoutInCell="0" allowOverlap="1" relativeHeight="13">
            <wp:simplePos x="0" y="0"/>
            <wp:positionH relativeFrom="column">
              <wp:align>center</wp:align>
            </wp:positionH>
            <wp:positionV relativeFrom="paragraph">
              <wp:posOffset>635</wp:posOffset>
            </wp:positionV>
            <wp:extent cx="6119495" cy="2489200"/>
            <wp:effectExtent l="0" t="0" r="0" b="0"/>
            <wp:wrapSquare wrapText="largest"/>
            <wp:docPr id="1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pic:cNvPicPr>
                      <a:picLocks noChangeAspect="1" noChangeArrowheads="1"/>
                    </pic:cNvPicPr>
                  </pic:nvPicPr>
                  <pic:blipFill>
                    <a:blip r:embed="rId16"/>
                    <a:srcRect l="-5" t="-13" r="-5" b="-13"/>
                    <a:stretch>
                      <a:fillRect/>
                    </a:stretch>
                  </pic:blipFill>
                  <pic:spPr bwMode="auto">
                    <a:xfrm>
                      <a:off x="0" y="0"/>
                      <a:ext cx="6119495" cy="2489200"/>
                    </a:xfrm>
                    <a:prstGeom prst="rect">
                      <a:avLst/>
                    </a:prstGeom>
                    <a:solidFill>
                      <a:srgbClr val="ffffff"/>
                    </a:solidFill>
                  </pic:spPr>
                </pic:pic>
              </a:graphicData>
            </a:graphic>
          </wp:anchor>
        </w:drawing>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drawing>
          <wp:anchor behindDoc="0" distT="0" distB="0" distL="0" distR="0" simplePos="0" locked="0" layoutInCell="0" allowOverlap="1" relativeHeight="14">
            <wp:simplePos x="0" y="0"/>
            <wp:positionH relativeFrom="column">
              <wp:align>center</wp:align>
            </wp:positionH>
            <wp:positionV relativeFrom="paragraph">
              <wp:posOffset>635</wp:posOffset>
            </wp:positionV>
            <wp:extent cx="6119495" cy="2642870"/>
            <wp:effectExtent l="0" t="0" r="0" b="0"/>
            <wp:wrapSquare wrapText="largest"/>
            <wp:docPr id="1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pic:cNvPicPr>
                      <a:picLocks noChangeAspect="1" noChangeArrowheads="1"/>
                    </pic:cNvPicPr>
                  </pic:nvPicPr>
                  <pic:blipFill>
                    <a:blip r:embed="rId17"/>
                    <a:srcRect l="-5" t="-12" r="-5" b="-12"/>
                    <a:stretch>
                      <a:fillRect/>
                    </a:stretch>
                  </pic:blipFill>
                  <pic:spPr bwMode="auto">
                    <a:xfrm>
                      <a:off x="0" y="0"/>
                      <a:ext cx="6119495" cy="2642870"/>
                    </a:xfrm>
                    <a:prstGeom prst="rect">
                      <a:avLst/>
                    </a:prstGeom>
                    <a:solidFill>
                      <a:srgbClr val="ffffff"/>
                    </a:solidFill>
                  </pic:spPr>
                </pic:pic>
              </a:graphicData>
            </a:graphic>
          </wp:anchor>
        </w:drawing>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t>Questions sur les deux documents :</w:t>
      </w:r>
    </w:p>
    <w:p>
      <w:pPr>
        <w:pStyle w:val="Normal"/>
        <w:rPr>
          <w:rFonts w:ascii="Arial" w:hAnsi="Arial" w:cs="Arial"/>
          <w:sz w:val="22"/>
          <w:szCs w:val="22"/>
        </w:rPr>
      </w:pPr>
      <w:r>
        <w:rPr>
          <w:rFonts w:cs="Arial" w:ascii="Arial" w:hAnsi="Arial"/>
          <w:sz w:val="22"/>
          <w:szCs w:val="22"/>
        </w:rPr>
        <w:t>1. D’après une recherche, quel type d’innovation révolutionne l’économie our J. A Schumpter</w:t>
      </w:r>
    </w:p>
    <w:p>
      <w:pPr>
        <w:pStyle w:val="Normal"/>
        <w:rPr>
          <w:rFonts w:ascii="Arial" w:hAnsi="Arial" w:cs="Arial"/>
          <w:sz w:val="22"/>
          <w:szCs w:val="22"/>
        </w:rPr>
      </w:pPr>
      <w:r>
        <w:rPr>
          <w:rFonts w:cs="Arial" w:ascii="Arial" w:hAnsi="Arial"/>
          <w:sz w:val="22"/>
          <w:szCs w:val="22"/>
        </w:rPr>
        <w:t>2. Qu’est-ce que la destruction créatrice ?</w:t>
      </w:r>
    </w:p>
    <w:p>
      <w:pPr>
        <w:pStyle w:val="Normal"/>
        <w:rPr>
          <w:rFonts w:ascii="Arial" w:hAnsi="Arial" w:cs="Arial"/>
          <w:sz w:val="22"/>
          <w:szCs w:val="22"/>
        </w:rPr>
      </w:pPr>
      <w:r>
        <w:rPr>
          <w:rFonts w:cs="Arial" w:ascii="Arial" w:hAnsi="Arial"/>
          <w:sz w:val="22"/>
          <w:szCs w:val="22"/>
        </w:rPr>
        <w:t>3. En lien avec le programme de première, comment nomme t-on l’entrepreneur à l’origine de l’innovation ?</w:t>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b/>
          <w:bCs/>
          <w:sz w:val="22"/>
          <w:szCs w:val="22"/>
        </w:rPr>
        <w:t>Exercice texte à trou :</w:t>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eastAsia="Arial" w:cs="Arial" w:ascii="Arial" w:hAnsi="Arial"/>
          <w:sz w:val="22"/>
          <w:szCs w:val="22"/>
        </w:rPr>
        <w:t xml:space="preserve"> </w:t>
      </w:r>
      <w:r>
        <w:rPr>
          <w:rFonts w:cs="Arial" w:ascii="Arial" w:hAnsi="Arial"/>
          <w:sz w:val="22"/>
          <w:szCs w:val="22"/>
        </w:rPr>
        <w:t xml:space="preserve">Le PT ……………………………………………………………………………. . En effet, dans les entreprises où les gains de productivité sont rapides parce qu’il y a de nombreuses innovations, les profits sont ………………… et des ………………………. sont créés. Ces profits élevés attirent de nouveaux ………………………… , la concurrence ………………….. et les …………… baissent. Les producteurs les moins productifs ne pourront pas supporter cette baisse des prix et feront faillite : d’où la …………………………………………………….. . C’est la recherche d’une rente de monopole qui va pousser les entreprises à toujours ……………………… et à créer de nouvelles branches / entreprises / emplois. </w:t>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drawing>
          <wp:anchor behindDoc="0" distT="0" distB="0" distL="0" distR="0" simplePos="0" locked="0" layoutInCell="0" allowOverlap="1" relativeHeight="15">
            <wp:simplePos x="0" y="0"/>
            <wp:positionH relativeFrom="column">
              <wp:posOffset>0</wp:posOffset>
            </wp:positionH>
            <wp:positionV relativeFrom="paragraph">
              <wp:posOffset>102235</wp:posOffset>
            </wp:positionV>
            <wp:extent cx="6119495" cy="1934845"/>
            <wp:effectExtent l="0" t="0" r="0" b="0"/>
            <wp:wrapSquare wrapText="largest"/>
            <wp:docPr id="16"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descr=""/>
                    <pic:cNvPicPr>
                      <a:picLocks noChangeAspect="1" noChangeArrowheads="1"/>
                    </pic:cNvPicPr>
                  </pic:nvPicPr>
                  <pic:blipFill>
                    <a:blip r:embed="rId18"/>
                    <a:srcRect l="-6" t="-19" r="-6" b="-19"/>
                    <a:stretch>
                      <a:fillRect/>
                    </a:stretch>
                  </pic:blipFill>
                  <pic:spPr bwMode="auto">
                    <a:xfrm>
                      <a:off x="0" y="0"/>
                      <a:ext cx="6119495" cy="1934845"/>
                    </a:xfrm>
                    <a:prstGeom prst="rect">
                      <a:avLst/>
                    </a:prstGeom>
                    <a:solidFill>
                      <a:srgbClr val="ffffff"/>
                    </a:solidFill>
                  </pic:spPr>
                </pic:pic>
              </a:graphicData>
            </a:graphic>
          </wp:anchor>
        </w:drawing>
      </w:r>
    </w:p>
    <w:p>
      <w:pPr>
        <w:pStyle w:val="Normal"/>
        <w:rPr>
          <w:rFonts w:ascii="Arial" w:hAnsi="Arial" w:cs="Arial"/>
          <w:sz w:val="22"/>
          <w:szCs w:val="22"/>
        </w:rPr>
      </w:pPr>
      <w:r>
        <w:rPr>
          <w:rFonts w:cs="Arial" w:ascii="Arial" w:hAnsi="Arial"/>
          <w:sz w:val="22"/>
          <w:szCs w:val="22"/>
        </w:rPr>
      </w:r>
    </w:p>
    <w:p>
      <w:pPr>
        <w:pStyle w:val="Normal"/>
        <w:rPr>
          <w:rFonts w:ascii="Arial" w:hAnsi="Arial" w:cs="Arial"/>
          <w:sz w:val="32"/>
          <w:szCs w:val="32"/>
        </w:rPr>
      </w:pPr>
      <w:r>
        <w:rPr>
          <w:rFonts w:cs="Arial" w:ascii="Arial" w:hAnsi="Arial"/>
          <w:sz w:val="32"/>
          <w:szCs w:val="32"/>
        </w:rPr>
      </w:r>
    </w:p>
    <w:p>
      <w:pPr>
        <w:pStyle w:val="Normal"/>
        <w:rPr>
          <w:rFonts w:ascii="Arial" w:hAnsi="Arial" w:cs="Arial"/>
          <w:sz w:val="32"/>
          <w:szCs w:val="32"/>
        </w:rPr>
      </w:pPr>
      <w:r>
        <w:rPr>
          <w:rFonts w:cs="Arial" w:ascii="Arial" w:hAnsi="Arial"/>
          <w:sz w:val="32"/>
          <w:szCs w:val="32"/>
        </w:rPr>
      </w:r>
    </w:p>
    <w:p>
      <w:pPr>
        <w:pStyle w:val="Normal"/>
        <w:rPr>
          <w:rFonts w:ascii="Arial" w:hAnsi="Arial" w:cs="Arial"/>
          <w:sz w:val="32"/>
          <w:szCs w:val="32"/>
        </w:rPr>
      </w:pPr>
      <w:r>
        <w:rPr>
          <w:rFonts w:cs="Arial" w:ascii="Arial" w:hAnsi="Arial"/>
          <w:sz w:val="32"/>
          <w:szCs w:val="32"/>
        </w:rPr>
      </w:r>
    </w:p>
    <w:p>
      <w:pPr>
        <w:pStyle w:val="Normal"/>
        <w:rPr/>
      </w:pPr>
      <w:r>
        <w:rPr>
          <w:rFonts w:cs="Arial" w:ascii="Arial" w:hAnsi="Arial"/>
          <w:sz w:val="32"/>
          <w:szCs w:val="32"/>
        </w:rPr>
        <w:t>3. Le modèle de la croissance endogène</w:t>
      </w:r>
    </w:p>
    <w:p>
      <w:pPr>
        <w:pStyle w:val="Normal"/>
        <w:rPr>
          <w:rFonts w:ascii="Arial" w:hAnsi="Arial" w:cs="Arial"/>
          <w:sz w:val="32"/>
          <w:szCs w:val="32"/>
        </w:rPr>
      </w:pPr>
      <w:r>
        <w:rPr>
          <w:rFonts w:cs="Arial" w:ascii="Arial" w:hAnsi="Arial"/>
          <w:sz w:val="32"/>
          <w:szCs w:val="32"/>
        </w:rPr>
      </w:r>
    </w:p>
    <w:p>
      <w:pPr>
        <w:pStyle w:val="Normal"/>
        <w:rPr>
          <w:rFonts w:ascii="Arial" w:hAnsi="Arial" w:cs="Arial"/>
          <w:sz w:val="32"/>
          <w:szCs w:val="32"/>
        </w:rPr>
      </w:pPr>
      <w:r>
        <w:rPr>
          <w:rFonts w:cs="Arial" w:ascii="Arial" w:hAnsi="Arial"/>
          <w:sz w:val="32"/>
          <w:szCs w:val="32"/>
        </w:rPr>
      </w:r>
    </w:p>
    <w:p>
      <w:pPr>
        <w:pStyle w:val="Normal"/>
        <w:tabs>
          <w:tab w:val="clear" w:pos="709"/>
          <w:tab w:val="left" w:pos="1185" w:leader="none"/>
        </w:tabs>
        <w:rPr>
          <w:rFonts w:ascii="Arial" w:hAnsi="Arial" w:cs="Arial"/>
          <w:b/>
          <w:bCs/>
          <w:sz w:val="24"/>
          <w:szCs w:val="24"/>
        </w:rPr>
      </w:pPr>
      <w:r>
        <w:rPr>
          <w:rFonts w:cs="Arial" w:ascii="Arial" w:hAnsi="Arial"/>
          <w:b/>
          <w:bCs/>
          <w:sz w:val="24"/>
          <w:szCs w:val="24"/>
        </w:rPr>
        <w:t>Dans les années 1980, des économistes comme P. Romer, R. Lucas, ou R. Barro vont au contraire défendre le fait que le progrès technique est endogène : il est le résultat non de l’entrepreneur-innovateur mais d’investissements faits par les agents économiques, pour des motifs économiques.</w:t>
      </w:r>
    </w:p>
    <w:p>
      <w:pPr>
        <w:pStyle w:val="Normal"/>
        <w:tabs>
          <w:tab w:val="clear" w:pos="709"/>
          <w:tab w:val="left" w:pos="1185" w:leader="none"/>
        </w:tabs>
        <w:rPr>
          <w:rFonts w:ascii="Arial" w:hAnsi="Arial" w:cs="Arial"/>
          <w:b/>
          <w:bCs/>
          <w:sz w:val="24"/>
          <w:szCs w:val="24"/>
        </w:rPr>
      </w:pPr>
      <w:r>
        <w:rPr>
          <w:rFonts w:eastAsia="Arial" w:cs="Arial" w:ascii="Arial" w:hAnsi="Arial"/>
          <w:b/>
          <w:bCs/>
          <w:sz w:val="24"/>
          <w:szCs w:val="24"/>
        </w:rPr>
        <w:t xml:space="preserve"> </w:t>
      </w:r>
      <w:r>
        <w:rPr>
          <w:rFonts w:cs="Arial" w:ascii="Arial" w:hAnsi="Arial"/>
          <w:b/>
          <w:bCs/>
          <w:sz w:val="24"/>
          <w:szCs w:val="24"/>
        </w:rPr>
        <w:t>Différents types d’investissements peuvent générer du progrès technique :</w:t>
      </w:r>
    </w:p>
    <w:p>
      <w:pPr>
        <w:pStyle w:val="Normal"/>
        <w:tabs>
          <w:tab w:val="clear" w:pos="709"/>
          <w:tab w:val="left" w:pos="1185" w:leader="none"/>
        </w:tabs>
        <w:rPr>
          <w:rFonts w:ascii="Arial" w:hAnsi="Arial" w:cs="Arial"/>
          <w:b/>
          <w:bCs/>
          <w:sz w:val="24"/>
          <w:szCs w:val="24"/>
        </w:rPr>
      </w:pPr>
      <w:r>
        <w:rPr>
          <w:rFonts w:cs="Arial" w:ascii="Arial" w:hAnsi="Arial"/>
          <w:b/>
          <w:bCs/>
          <w:sz w:val="24"/>
          <w:szCs w:val="24"/>
        </w:rPr>
        <w:t>- dans le capital humain (investir dans la formation de l’humain pour accroître sa productivité ainsi que sa capacité à innover)</w:t>
      </w:r>
    </w:p>
    <w:p>
      <w:pPr>
        <w:pStyle w:val="Normal"/>
        <w:tabs>
          <w:tab w:val="clear" w:pos="709"/>
          <w:tab w:val="left" w:pos="1185" w:leader="none"/>
        </w:tabs>
        <w:rPr>
          <w:rFonts w:ascii="Arial" w:hAnsi="Arial" w:cs="Arial"/>
          <w:b/>
          <w:bCs/>
          <w:sz w:val="24"/>
          <w:szCs w:val="24"/>
        </w:rPr>
      </w:pPr>
      <w:r>
        <w:rPr>
          <w:rFonts w:eastAsia="Arial" w:cs="Arial" w:ascii="Arial" w:hAnsi="Arial"/>
          <w:b/>
          <w:bCs/>
          <w:sz w:val="24"/>
          <w:szCs w:val="24"/>
        </w:rPr>
        <w:t xml:space="preserve"> </w:t>
      </w:r>
      <w:r>
        <w:rPr>
          <w:rFonts w:cs="Arial" w:ascii="Arial" w:hAnsi="Arial"/>
          <w:b/>
          <w:bCs/>
          <w:sz w:val="24"/>
          <w:szCs w:val="24"/>
        </w:rPr>
        <w:t xml:space="preserve">- dans le capital technologique (stock de connaissances scientifiques et techniques) comme investir dans la recherche et développement pour aboutir à des innovations. </w:t>
      </w:r>
    </w:p>
    <w:p>
      <w:pPr>
        <w:pStyle w:val="Normal"/>
        <w:tabs>
          <w:tab w:val="clear" w:pos="709"/>
          <w:tab w:val="left" w:pos="1185" w:leader="none"/>
        </w:tabs>
        <w:rPr>
          <w:rFonts w:ascii="Arial" w:hAnsi="Arial" w:cs="Arial"/>
          <w:b/>
          <w:bCs/>
          <w:sz w:val="24"/>
          <w:szCs w:val="24"/>
        </w:rPr>
      </w:pPr>
      <w:r>
        <w:rPr>
          <w:rFonts w:cs="Arial" w:ascii="Arial" w:hAnsi="Arial"/>
          <w:b/>
          <w:bCs/>
          <w:sz w:val="24"/>
          <w:szCs w:val="24"/>
        </w:rPr>
        <w:t>- dans le capital public (investir dans l’éducation par exemple)</w:t>
      </w:r>
    </w:p>
    <w:p>
      <w:pPr>
        <w:pStyle w:val="Normal"/>
        <w:tabs>
          <w:tab w:val="clear" w:pos="709"/>
          <w:tab w:val="left" w:pos="1185" w:leader="none"/>
        </w:tabs>
        <w:rPr>
          <w:rFonts w:ascii="Arial" w:hAnsi="Arial" w:cs="Arial"/>
          <w:b/>
          <w:bCs/>
          <w:sz w:val="24"/>
          <w:szCs w:val="24"/>
        </w:rPr>
      </w:pPr>
      <w:r>
        <w:rPr>
          <w:rFonts w:cs="Arial" w:ascii="Arial" w:hAnsi="Arial"/>
          <w:b/>
          <w:bCs/>
          <w:sz w:val="24"/>
          <w:szCs w:val="24"/>
        </w:rPr>
      </w:r>
    </w:p>
    <w:p>
      <w:pPr>
        <w:pStyle w:val="Normal"/>
        <w:tabs>
          <w:tab w:val="clear" w:pos="709"/>
          <w:tab w:val="left" w:pos="1185" w:leader="none"/>
        </w:tabs>
        <w:rPr>
          <w:rFonts w:ascii="Arial" w:hAnsi="Arial" w:cs="Arial"/>
          <w:b/>
          <w:bCs/>
          <w:sz w:val="24"/>
          <w:szCs w:val="24"/>
        </w:rPr>
      </w:pPr>
      <w:r>
        <w:rPr>
          <w:rFonts w:cs="Arial" w:ascii="Arial" w:hAnsi="Arial"/>
          <w:b/>
          <w:bCs/>
          <w:sz w:val="24"/>
          <w:szCs w:val="24"/>
        </w:rPr>
      </w:r>
    </w:p>
    <w:p>
      <w:pPr>
        <w:pStyle w:val="Normal"/>
        <w:tabs>
          <w:tab w:val="clear" w:pos="709"/>
          <w:tab w:val="left" w:pos="1185" w:leader="none"/>
        </w:tabs>
        <w:rPr/>
      </w:pPr>
      <w:r>
        <w:drawing>
          <wp:anchor behindDoc="0" distT="0" distB="0" distL="0" distR="0" simplePos="0" locked="0" layoutInCell="0" allowOverlap="1" relativeHeight="18">
            <wp:simplePos x="0" y="0"/>
            <wp:positionH relativeFrom="column">
              <wp:align>center</wp:align>
            </wp:positionH>
            <wp:positionV relativeFrom="paragraph">
              <wp:posOffset>635</wp:posOffset>
            </wp:positionV>
            <wp:extent cx="6119495" cy="1583690"/>
            <wp:effectExtent l="0" t="0" r="0" b="0"/>
            <wp:wrapSquare wrapText="largest"/>
            <wp:docPr id="17"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 descr=""/>
                    <pic:cNvPicPr>
                      <a:picLocks noChangeAspect="1" noChangeArrowheads="1"/>
                    </pic:cNvPicPr>
                  </pic:nvPicPr>
                  <pic:blipFill>
                    <a:blip r:embed="rId19"/>
                    <a:srcRect l="-5" t="-21" r="-5" b="-21"/>
                    <a:stretch>
                      <a:fillRect/>
                    </a:stretch>
                  </pic:blipFill>
                  <pic:spPr bwMode="auto">
                    <a:xfrm>
                      <a:off x="0" y="0"/>
                      <a:ext cx="6119495" cy="1583690"/>
                    </a:xfrm>
                    <a:prstGeom prst="rect">
                      <a:avLst/>
                    </a:prstGeom>
                    <a:solidFill>
                      <a:srgbClr val="ffffff"/>
                    </a:solidFill>
                  </pic:spPr>
                </pic:pic>
              </a:graphicData>
            </a:graphic>
          </wp:anchor>
        </w:drawing>
      </w:r>
      <w:r>
        <w:rPr>
          <w:rFonts w:cs="Arial" w:ascii="Arial" w:hAnsi="Arial"/>
          <w:b/>
          <w:bCs/>
          <w:sz w:val="24"/>
          <w:szCs w:val="24"/>
        </w:rPr>
        <w:t xml:space="preserve">Extrait vidéo : </w:t>
      </w:r>
      <w:r>
        <w:rPr>
          <w:rFonts w:cs="Roboto;Helvetica" w:ascii="Roboto;Helvetica" w:hAnsi="Roboto;Helvetica"/>
          <w:b/>
          <w:bCs/>
          <w:i w:val="false"/>
          <w:caps w:val="false"/>
          <w:smallCaps w:val="false"/>
          <w:color w:val="71777D"/>
          <w:spacing w:val="0"/>
          <w:sz w:val="21"/>
        </w:rPr>
        <w:t>La croissance endogène : 1 notion, en 2 minutes!</w:t>
      </w:r>
    </w:p>
    <w:p>
      <w:pPr>
        <w:pStyle w:val="Normal"/>
        <w:widowControl/>
        <w:spacing w:lineRule="atLeast" w:line="300"/>
        <w:ind w:right="120"/>
        <w:rPr>
          <w:rFonts w:ascii="Roboto;Helvetica" w:hAnsi="Roboto;Helvetica" w:cs="Roboto;Helvetica"/>
          <w:b/>
          <w:bCs/>
          <w:i w:val="false"/>
          <w:i w:val="false"/>
          <w:caps w:val="false"/>
          <w:smallCaps w:val="false"/>
          <w:color w:val="444444"/>
          <w:spacing w:val="0"/>
          <w:sz w:val="20"/>
        </w:rPr>
      </w:pPr>
      <w:hyperlink r:id="rId20" w:tgtFrame="_blank">
        <w:r>
          <w:rPr>
            <w:rStyle w:val="Hyperlink"/>
            <w:rFonts w:cs="Roboto;Helvetica" w:ascii="Roboto;Helvetica" w:hAnsi="Roboto;Helvetica"/>
            <w:b/>
            <w:bCs/>
            <w:i w:val="false"/>
            <w:caps w:val="false"/>
            <w:smallCaps w:val="false"/>
            <w:strike w:val="false"/>
            <w:dstrike w:val="false"/>
            <w:color w:val="444444"/>
            <w:spacing w:val="0"/>
            <w:sz w:val="20"/>
            <w:u w:val="none"/>
          </w:rPr>
          <w:t>YouTube</w:t>
        </w:r>
      </w:hyperlink>
    </w:p>
    <w:p>
      <w:pPr>
        <w:pStyle w:val="Normal"/>
        <w:widowControl/>
        <w:spacing w:lineRule="atLeast" w:line="300"/>
        <w:ind w:right="120"/>
        <w:rPr>
          <w:rFonts w:ascii="Roboto;Helvetica" w:hAnsi="Roboto;Helvetica" w:cs="Roboto;Helvetica"/>
          <w:b w:val="false"/>
          <w:i w:val="false"/>
          <w:i w:val="false"/>
          <w:caps w:val="false"/>
          <w:smallCaps w:val="false"/>
          <w:color w:val="444444"/>
          <w:spacing w:val="0"/>
          <w:sz w:val="20"/>
        </w:rPr>
      </w:pPr>
      <w:r>
        <w:rPr>
          <w:rFonts w:cs="Roboto;Helvetica" w:ascii="Roboto;Helvetica" w:hAnsi="Roboto;Helvetica"/>
          <w:b/>
          <w:bCs/>
          <w:i w:val="false"/>
          <w:caps w:val="false"/>
          <w:smallCaps w:val="false"/>
          <w:color w:val="444444"/>
          <w:spacing w:val="0"/>
          <w:sz w:val="20"/>
        </w:rPr>
        <w:t>SOS SES</w:t>
      </w:r>
    </w:p>
    <w:p>
      <w:pPr>
        <w:pStyle w:val="Normal"/>
        <w:widowControl/>
        <w:spacing w:lineRule="atLeast" w:line="300"/>
        <w:ind w:right="120"/>
        <w:rPr>
          <w:rFonts w:ascii="Roboto;Helvetica" w:hAnsi="Roboto;Helvetica" w:cs="Roboto;Helvetica"/>
          <w:b w:val="false"/>
          <w:i w:val="false"/>
          <w:i w:val="false"/>
          <w:caps w:val="false"/>
          <w:smallCaps w:val="false"/>
          <w:color w:val="444444"/>
          <w:spacing w:val="0"/>
          <w:sz w:val="20"/>
        </w:rPr>
      </w:pPr>
      <w:r>
        <w:rPr>
          <w:rFonts w:cs="Roboto;Helvetica" w:ascii="Roboto;Helvetica" w:hAnsi="Roboto;Helvetica"/>
          <w:b w:val="false"/>
          <w:i w:val="false"/>
          <w:caps w:val="false"/>
          <w:smallCaps w:val="false"/>
          <w:color w:val="444444"/>
          <w:spacing w:val="0"/>
          <w:sz w:val="20"/>
        </w:rPr>
        <w:t>Questions :</w:t>
      </w:r>
    </w:p>
    <w:p>
      <w:pPr>
        <w:pStyle w:val="Normal"/>
        <w:widowControl/>
        <w:spacing w:lineRule="atLeast" w:line="300"/>
        <w:ind w:right="120"/>
        <w:rPr>
          <w:rFonts w:ascii="Roboto;Helvetica" w:hAnsi="Roboto;Helvetica" w:cs="Roboto;Helvetica"/>
          <w:b w:val="false"/>
          <w:i w:val="false"/>
          <w:i w:val="false"/>
          <w:caps w:val="false"/>
          <w:smallCaps w:val="false"/>
          <w:color w:val="444444"/>
          <w:spacing w:val="0"/>
          <w:sz w:val="20"/>
        </w:rPr>
      </w:pPr>
      <w:r>
        <w:rPr>
          <w:rFonts w:cs="Roboto;Helvetica" w:ascii="Roboto;Helvetica" w:hAnsi="Roboto;Helvetica"/>
          <w:b w:val="false"/>
          <w:i w:val="false"/>
          <w:caps w:val="false"/>
          <w:smallCaps w:val="false"/>
          <w:color w:val="444444"/>
          <w:spacing w:val="0"/>
          <w:sz w:val="20"/>
        </w:rPr>
        <w:t>1.Quelle différence faites vous entre la croissance exogène et la croissance endogène ?</w:t>
      </w:r>
    </w:p>
    <w:p>
      <w:pPr>
        <w:pStyle w:val="Normal"/>
        <w:widowControl/>
        <w:spacing w:lineRule="atLeast" w:line="300"/>
        <w:ind w:right="120"/>
        <w:rPr>
          <w:rFonts w:ascii="Roboto;Helvetica" w:hAnsi="Roboto;Helvetica" w:cs="Roboto;Helvetica"/>
          <w:b w:val="false"/>
          <w:i w:val="false"/>
          <w:i w:val="false"/>
          <w:caps w:val="false"/>
          <w:smallCaps w:val="false"/>
          <w:color w:val="444444"/>
          <w:spacing w:val="0"/>
          <w:sz w:val="20"/>
        </w:rPr>
      </w:pPr>
      <w:r>
        <w:rPr>
          <w:rFonts w:cs="Roboto;Helvetica" w:ascii="Roboto;Helvetica" w:hAnsi="Roboto;Helvetica"/>
          <w:b w:val="false"/>
          <w:i w:val="false"/>
          <w:caps w:val="false"/>
          <w:smallCaps w:val="false"/>
          <w:color w:val="444444"/>
          <w:spacing w:val="0"/>
          <w:sz w:val="20"/>
        </w:rPr>
        <w:t>2.En quoi la croissance endogène génère t-elle des externalités positives ?</w:t>
      </w:r>
    </w:p>
    <w:p>
      <w:pPr>
        <w:pStyle w:val="Normal"/>
        <w:widowControl/>
        <w:spacing w:lineRule="atLeast" w:line="300"/>
        <w:ind w:right="120"/>
        <w:rPr>
          <w:rFonts w:ascii="Roboto;Helvetica" w:hAnsi="Roboto;Helvetica" w:cs="Roboto;Helvetica"/>
          <w:b w:val="false"/>
          <w:i w:val="false"/>
          <w:i w:val="false"/>
          <w:caps w:val="false"/>
          <w:smallCaps w:val="false"/>
          <w:color w:val="444444"/>
          <w:spacing w:val="0"/>
          <w:sz w:val="20"/>
        </w:rPr>
      </w:pPr>
      <w:r>
        <w:rPr>
          <w:rFonts w:cs="Roboto;Helvetica" w:ascii="Roboto;Helvetica" w:hAnsi="Roboto;Helvetica"/>
          <w:b w:val="false"/>
          <w:i w:val="false"/>
          <w:caps w:val="false"/>
          <w:smallCaps w:val="false"/>
          <w:color w:val="444444"/>
          <w:spacing w:val="0"/>
          <w:sz w:val="20"/>
        </w:rPr>
        <w:t>3.D’ou vient le progrès technique dans la croissance endogène ?</w:t>
      </w:r>
    </w:p>
    <w:p>
      <w:pPr>
        <w:pStyle w:val="Normal"/>
        <w:widowControl/>
        <w:spacing w:lineRule="atLeast" w:line="300"/>
        <w:ind w:right="120"/>
        <w:rPr>
          <w:rFonts w:ascii="Roboto;Helvetica" w:hAnsi="Roboto;Helvetica" w:cs="Roboto;Helvetica"/>
          <w:b w:val="false"/>
          <w:i w:val="false"/>
          <w:i w:val="false"/>
          <w:caps w:val="false"/>
          <w:smallCaps w:val="false"/>
          <w:color w:val="444444"/>
          <w:spacing w:val="0"/>
          <w:sz w:val="20"/>
        </w:rPr>
      </w:pPr>
      <w:r>
        <w:rPr>
          <w:rFonts w:cs="Roboto;Helvetica" w:ascii="Roboto;Helvetica" w:hAnsi="Roboto;Helvetica"/>
          <w:b w:val="false"/>
          <w:i w:val="false"/>
          <w:caps w:val="false"/>
          <w:smallCaps w:val="false"/>
          <w:color w:val="444444"/>
          <w:spacing w:val="0"/>
          <w:sz w:val="20"/>
        </w:rPr>
        <w:t>4.Comment caractérisez la croissance endogène ?</w:t>
      </w:r>
    </w:p>
    <w:p>
      <w:pPr>
        <w:pStyle w:val="Normal"/>
        <w:widowControl/>
        <w:spacing w:lineRule="atLeast" w:line="300"/>
        <w:ind w:right="120"/>
        <w:rPr>
          <w:rFonts w:ascii="Roboto;Helvetica" w:hAnsi="Roboto;Helvetica" w:cs="Roboto;Helvetica"/>
          <w:b w:val="false"/>
          <w:sz w:val="20"/>
        </w:rPr>
      </w:pPr>
      <w:r>
        <w:rPr>
          <w:rFonts w:cs="Roboto;Helvetica" w:ascii="Roboto;Helvetica" w:hAnsi="Roboto;Helvetica"/>
          <w:b w:val="false"/>
          <w:sz w:val="20"/>
        </w:rPr>
        <w:drawing>
          <wp:anchor behindDoc="0" distT="0" distB="0" distL="0" distR="0" simplePos="0" locked="0" layoutInCell="0" allowOverlap="1" relativeHeight="23">
            <wp:simplePos x="0" y="0"/>
            <wp:positionH relativeFrom="column">
              <wp:posOffset>38100</wp:posOffset>
            </wp:positionH>
            <wp:positionV relativeFrom="paragraph">
              <wp:posOffset>152400</wp:posOffset>
            </wp:positionV>
            <wp:extent cx="6043295" cy="4597400"/>
            <wp:effectExtent l="0" t="0" r="0" b="0"/>
            <wp:wrapSquare wrapText="largest"/>
            <wp:docPr id="18"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 descr=""/>
                    <pic:cNvPicPr>
                      <a:picLocks noChangeAspect="1" noChangeArrowheads="1"/>
                    </pic:cNvPicPr>
                  </pic:nvPicPr>
                  <pic:blipFill>
                    <a:blip r:embed="rId21"/>
                    <a:srcRect l="-6" t="-7" r="-6" b="-7"/>
                    <a:stretch>
                      <a:fillRect/>
                    </a:stretch>
                  </pic:blipFill>
                  <pic:spPr bwMode="auto">
                    <a:xfrm>
                      <a:off x="0" y="0"/>
                      <a:ext cx="6043295" cy="4597400"/>
                    </a:xfrm>
                    <a:prstGeom prst="rect">
                      <a:avLst/>
                    </a:prstGeom>
                    <a:solidFill>
                      <a:srgbClr val="ffffff"/>
                    </a:solidFill>
                  </pic:spPr>
                </pic:pic>
              </a:graphicData>
            </a:graphic>
          </wp:anchor>
        </w:drawing>
      </w:r>
    </w:p>
    <w:p>
      <w:pPr>
        <w:pStyle w:val="Normal"/>
        <w:rPr>
          <w:rFonts w:ascii="Roboto;Helvetica" w:hAnsi="Roboto;Helvetica" w:cs="Roboto;Helvetica"/>
          <w:b/>
          <w:bCs/>
          <w:sz w:val="20"/>
        </w:rPr>
      </w:pPr>
      <w:r>
        <w:rPr>
          <w:rFonts w:cs="Roboto;Helvetica" w:ascii="Roboto;Helvetica" w:hAnsi="Roboto;Helvetica"/>
          <w:b/>
          <w:bCs/>
          <w:sz w:val="20"/>
        </w:rPr>
        <w:t>Consigne : Remplir le schéma ci dessus</w:t>
      </w:r>
    </w:p>
    <w:p>
      <w:pPr>
        <w:pStyle w:val="Normal"/>
        <w:rPr>
          <w:rFonts w:ascii="Arial" w:hAnsi="Arial" w:cs="Arial"/>
          <w:b/>
          <w:bCs/>
          <w:sz w:val="32"/>
          <w:szCs w:val="32"/>
        </w:rPr>
      </w:pPr>
      <w:r>
        <w:rPr/>
      </w:r>
    </w:p>
    <w:p>
      <w:pPr>
        <w:pStyle w:val="Normal"/>
        <w:rPr>
          <w:b/>
          <w:bCs/>
        </w:rPr>
      </w:pPr>
      <w:r>
        <w:rPr>
          <w:b/>
          <w:bCs/>
        </w:rPr>
      </w:r>
    </w:p>
    <w:p>
      <w:pPr>
        <w:pStyle w:val="Normal"/>
        <w:rPr>
          <w:b/>
          <w:bCs/>
        </w:rPr>
      </w:pPr>
      <w:r>
        <w:rPr>
          <w:rFonts w:cs="Arial" w:ascii="Arial" w:hAnsi="Arial"/>
          <w:b/>
          <w:bCs/>
          <w:sz w:val="32"/>
          <w:szCs w:val="32"/>
        </w:rPr>
        <w:t xml:space="preserve">C/ Le rôle des institutions et de l'Etat </w:t>
      </w:r>
    </w:p>
    <w:p>
      <w:pPr>
        <w:pStyle w:val="Normal"/>
        <w:rPr>
          <w:b/>
          <w:bCs/>
        </w:rPr>
      </w:pPr>
      <w:r>
        <w:rPr>
          <w:b/>
          <w:bCs/>
        </w:rPr>
      </w:r>
    </w:p>
    <w:p>
      <w:pPr>
        <w:pStyle w:val="Heading3"/>
        <w:rPr>
          <w:rFonts w:ascii="Sofia;sans-serif" w:hAnsi="Sofia;sans-serif" w:cs="Sofia;sans-serif"/>
          <w:b w:val="false"/>
          <w:i w:val="false"/>
          <w:i w:val="false"/>
          <w:caps w:val="false"/>
          <w:smallCaps w:val="false"/>
          <w:color w:val="000000"/>
          <w:spacing w:val="0"/>
          <w:sz w:val="15"/>
        </w:rPr>
      </w:pPr>
      <w:r>
        <w:rPr>
          <w:rFonts w:cs="Arial" w:ascii="Arial" w:hAnsi="Arial"/>
          <w:b/>
          <w:bCs/>
          <w:color w:val="1E1E1E"/>
          <w:sz w:val="24"/>
          <w:szCs w:val="24"/>
        </w:rPr>
        <w:t>Document  Les institutions selon D. North</w:t>
      </w:r>
    </w:p>
    <w:p>
      <w:pPr>
        <w:pStyle w:val="BodyText"/>
        <w:widowControl/>
        <w:spacing w:before="0" w:after="225"/>
        <w:ind w:right="0"/>
        <w:jc w:val="both"/>
        <w:rPr>
          <w:rFonts w:ascii="Sofia;sans-serif" w:hAnsi="Sofia;sans-serif" w:cs="Sofia;sans-serif"/>
          <w:b w:val="false"/>
          <w:i w:val="false"/>
          <w:i w:val="false"/>
          <w:caps w:val="false"/>
          <w:smallCaps w:val="false"/>
          <w:color w:val="000000"/>
          <w:spacing w:val="0"/>
          <w:sz w:val="15"/>
        </w:rPr>
      </w:pPr>
      <w:r>
        <w:rPr>
          <w:rFonts w:cs="Sofia;sans-serif" w:ascii="Sofia;sans-serif" w:hAnsi="Sofia;sans-serif"/>
          <w:b w:val="false"/>
          <w:i w:val="false"/>
          <w:caps w:val="false"/>
          <w:smallCaps w:val="false"/>
          <w:color w:val="000000"/>
          <w:spacing w:val="0"/>
          <w:sz w:val="15"/>
        </w:rPr>
        <w:t>Les institutions sont les contraintes humaines qui structurent les interactions politiques, économiques et sociales. Elles consistent à la fois en des contraintes informelles (sanctions, tabous, coutumes, traditions et codes de conduite), et de règles formelles (constitutions, lois, droits de propriété). A travers l’histoire, les institutions ont été conçues par les êtres humains pour créer un ordre et réduire l’incertitude dans les échanges. Avec les contraintes habituelles de l’économie, elles définissent l’ensemble des choix possibles et, ainsi, elles déterminent les coûts de transaction et de production, donc la profitabilité et la faisabilité de l’entrée dans l’activité économique. Elles évoluent par incrémentation, reliant le passé avec le présent et le futur. En conséquence, l’histoire est largement une histoire de l’évolution institutionnelle dans laquelle les performances historiques des économies ne peuvent être comprises que comme parties d’une histoire séquentielle. Les institutions fournissent la structure des incitations d’une économie. Au fur et à mesure que cette structure évolue, elle détermine l’orientation du changement économique : vers la croissance, la stagnation ou le déclin. Dans cet essai, je veux étudier le rôle des institutions dans la performance des économies (…).</w:t>
      </w:r>
    </w:p>
    <w:p>
      <w:pPr>
        <w:pStyle w:val="BodyText"/>
        <w:widowControl/>
        <w:spacing w:before="0" w:after="225"/>
        <w:ind w:right="0"/>
        <w:jc w:val="both"/>
        <w:rPr>
          <w:rFonts w:ascii="Sofia;sans-serif" w:hAnsi="Sofia;sans-serif" w:cs="Sofia;sans-serif"/>
          <w:b w:val="false"/>
          <w:i w:val="false"/>
          <w:i w:val="false"/>
          <w:caps w:val="false"/>
          <w:smallCaps w:val="false"/>
          <w:color w:val="000000"/>
          <w:spacing w:val="0"/>
          <w:sz w:val="15"/>
        </w:rPr>
      </w:pPr>
      <w:r>
        <w:rPr>
          <w:rFonts w:cs="Sofia;sans-serif" w:ascii="Sofia;sans-serif" w:hAnsi="Sofia;sans-serif"/>
          <w:b w:val="false"/>
          <w:i w:val="false"/>
          <w:caps w:val="false"/>
          <w:smallCaps w:val="false"/>
          <w:color w:val="000000"/>
          <w:spacing w:val="0"/>
          <w:sz w:val="15"/>
        </w:rPr>
        <w:t>Pourquoi est-il nécessaire de contraindre les interactions humaines par les institutions ? Ce problème peut être succinctement résumé dans le cadre de la théorie des jeux. Des individus qui maximisent leur richesse trouveront, habituellement, que cela vaut la peine de coopérer avec les autres joueurs quand le jeu est répété, quand ils possèdent une information complète sur les performances passées des autres joueurs, et quand il y a un petit nombre de joueurs. Mais renversons le jeu. La coopération est difficile à soutenir quand la partie n’est pas répétée (ou s’il y a une fin au jeu), quand l’information sur les autres joueurs manque, et quand il y a un grand nombre de joueurs.</w:t>
      </w:r>
    </w:p>
    <w:p>
      <w:pPr>
        <w:pStyle w:val="BodyText"/>
        <w:widowControl/>
        <w:spacing w:before="0" w:after="225"/>
        <w:ind w:right="0"/>
        <w:jc w:val="both"/>
        <w:rPr>
          <w:rFonts w:ascii="Sofia;sans-serif" w:hAnsi="Sofia;sans-serif" w:cs="Sofia;sans-serif"/>
          <w:b w:val="false"/>
          <w:i w:val="false"/>
          <w:i w:val="false"/>
          <w:caps w:val="false"/>
          <w:smallCaps w:val="false"/>
          <w:color w:val="000000"/>
          <w:spacing w:val="0"/>
          <w:sz w:val="15"/>
        </w:rPr>
      </w:pPr>
      <w:r>
        <w:rPr>
          <w:rFonts w:cs="Sofia;sans-serif" w:ascii="Sofia;sans-serif" w:hAnsi="Sofia;sans-serif"/>
          <w:b w:val="false"/>
          <w:i w:val="false"/>
          <w:caps w:val="false"/>
          <w:smallCaps w:val="false"/>
          <w:color w:val="000000"/>
          <w:spacing w:val="0"/>
          <w:sz w:val="15"/>
        </w:rPr>
        <w:t>Ces extrêmes reflètent le contraste existant entre les configurations économiques de la vie réelle. Il y a beaucoup d’exemples d’institutions simples d’échange qui permettent des bas coûts de transaction sous les premières conditions. Cependant des institutions qui permettent de bas coûts de transaction et de production dans un monde de spécialisation et de division du travail requièrent la résolution des problèmes de coopération humaine sous les secondes conditions. (…)</w:t>
      </w:r>
    </w:p>
    <w:p>
      <w:pPr>
        <w:pStyle w:val="BodyText"/>
        <w:widowControl/>
        <w:spacing w:before="0" w:after="225"/>
        <w:ind w:right="0"/>
        <w:jc w:val="both"/>
        <w:rPr>
          <w:rFonts w:ascii="Sofia;sans-serif" w:hAnsi="Sofia;sans-serif" w:cs="Sofia;sans-serif"/>
          <w:b w:val="false"/>
          <w:i w:val="false"/>
          <w:i w:val="false"/>
          <w:caps w:val="false"/>
          <w:smallCaps w:val="false"/>
          <w:color w:val="000000"/>
          <w:spacing w:val="0"/>
          <w:sz w:val="15"/>
        </w:rPr>
      </w:pPr>
      <w:r>
        <w:rPr>
          <w:rFonts w:cs="Sofia;sans-serif" w:ascii="Sofia;sans-serif" w:hAnsi="Sofia;sans-serif"/>
          <w:b w:val="false"/>
          <w:i w:val="false"/>
          <w:caps w:val="false"/>
          <w:smallCaps w:val="false"/>
          <w:color w:val="000000"/>
          <w:spacing w:val="0"/>
          <w:sz w:val="15"/>
        </w:rPr>
        <w:t>Les contraintes formelles ou les droits de propriété sont spécifiés et appliqués par des institutions politiques, et cette littérature les prend simplement pour donnés. […] Le problème central de l’histoire économique et du développement économique est de rendre compte de l’évolution des institutions politiques et économiques qui créent un environnement économique induisant une croissance de la productivité.</w:t>
      </w:r>
    </w:p>
    <w:p>
      <w:pPr>
        <w:pStyle w:val="BodyText"/>
        <w:widowControl/>
        <w:spacing w:before="0" w:after="225"/>
        <w:ind w:right="0"/>
        <w:jc w:val="both"/>
        <w:rPr>
          <w:caps w:val="false"/>
          <w:smallCaps w:val="false"/>
          <w:color w:val="000000"/>
          <w:spacing w:val="0"/>
        </w:rPr>
      </w:pPr>
      <w:r>
        <w:rPr>
          <w:rFonts w:cs="Sofia;sans-serif" w:ascii="Sofia;sans-serif" w:hAnsi="Sofia;sans-serif"/>
          <w:b w:val="false"/>
          <w:i w:val="false"/>
          <w:caps w:val="false"/>
          <w:smallCaps w:val="false"/>
          <w:color w:val="000000"/>
          <w:spacing w:val="0"/>
          <w:sz w:val="15"/>
        </w:rPr>
        <w:t>Source : North D. C., 1991, « Institutions », Journal of Economic Perspectives, vol.5, 1. Traduction Thomas Vendryes in M. Bacache-Beauvallet, M.Montoussé, Textes fondamentaux en sciences économiques depuis 1970, 2003, Bréal</w:t>
      </w:r>
    </w:p>
    <w:p>
      <w:pPr>
        <w:pStyle w:val="BodyText"/>
        <w:widowControl/>
        <w:spacing w:before="0" w:after="225"/>
        <w:ind w:right="0"/>
        <w:jc w:val="both"/>
        <w:rPr>
          <w:caps w:val="false"/>
          <w:smallCaps w:val="false"/>
          <w:color w:val="000000"/>
          <w:spacing w:val="0"/>
        </w:rPr>
      </w:pPr>
      <w:r>
        <w:rPr>
          <w:caps w:val="false"/>
          <w:smallCaps w:val="false"/>
          <w:color w:val="000000"/>
          <w:spacing w:val="0"/>
        </w:rPr>
        <w:t>Exercice</w:t>
      </w:r>
    </w:p>
    <w:p>
      <w:pPr>
        <w:pStyle w:val="Normal"/>
        <w:rPr>
          <w:b/>
          <w:bCs/>
        </w:rPr>
      </w:pPr>
      <w:r>
        <w:rPr>
          <w:b/>
          <w:bCs/>
        </w:rPr>
        <w:drawing>
          <wp:anchor behindDoc="0" distT="0" distB="0" distL="0" distR="0" simplePos="0" locked="0" layoutInCell="0" allowOverlap="1" relativeHeight="19">
            <wp:simplePos x="0" y="0"/>
            <wp:positionH relativeFrom="column">
              <wp:posOffset>154940</wp:posOffset>
            </wp:positionH>
            <wp:positionV relativeFrom="paragraph">
              <wp:posOffset>-99060</wp:posOffset>
            </wp:positionV>
            <wp:extent cx="5334000" cy="1885315"/>
            <wp:effectExtent l="0" t="0" r="0" b="0"/>
            <wp:wrapSquare wrapText="largest"/>
            <wp:docPr id="19"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 descr=""/>
                    <pic:cNvPicPr>
                      <a:picLocks noChangeAspect="1" noChangeArrowheads="1"/>
                    </pic:cNvPicPr>
                  </pic:nvPicPr>
                  <pic:blipFill>
                    <a:blip r:embed="rId22"/>
                    <a:srcRect l="-7" t="-19" r="-7" b="-19"/>
                    <a:stretch>
                      <a:fillRect/>
                    </a:stretch>
                  </pic:blipFill>
                  <pic:spPr bwMode="auto">
                    <a:xfrm>
                      <a:off x="0" y="0"/>
                      <a:ext cx="5334000" cy="1885315"/>
                    </a:xfrm>
                    <a:prstGeom prst="rect">
                      <a:avLst/>
                    </a:prstGeom>
                    <a:solidFill>
                      <a:srgbClr val="ffffff"/>
                    </a:solidFill>
                  </pic:spPr>
                </pic:pic>
              </a:graphicData>
            </a:graphic>
          </wp:anchor>
        </w:drawing>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drawing>
          <wp:anchor behindDoc="0" distT="0" distB="0" distL="0" distR="0" simplePos="0" locked="0" layoutInCell="0" allowOverlap="1" relativeHeight="26">
            <wp:simplePos x="0" y="0"/>
            <wp:positionH relativeFrom="column">
              <wp:posOffset>410210</wp:posOffset>
            </wp:positionH>
            <wp:positionV relativeFrom="paragraph">
              <wp:posOffset>142875</wp:posOffset>
            </wp:positionV>
            <wp:extent cx="5457825" cy="1694815"/>
            <wp:effectExtent l="0" t="0" r="0" b="0"/>
            <wp:wrapSquare wrapText="largest"/>
            <wp:docPr id="20"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 descr=""/>
                    <pic:cNvPicPr>
                      <a:picLocks noChangeAspect="1" noChangeArrowheads="1"/>
                    </pic:cNvPicPr>
                  </pic:nvPicPr>
                  <pic:blipFill>
                    <a:blip r:embed="rId23"/>
                    <a:srcRect l="-7" t="-21" r="-7" b="-21"/>
                    <a:stretch>
                      <a:fillRect/>
                    </a:stretch>
                  </pic:blipFill>
                  <pic:spPr bwMode="auto">
                    <a:xfrm>
                      <a:off x="0" y="0"/>
                      <a:ext cx="5457825" cy="1694815"/>
                    </a:xfrm>
                    <a:prstGeom prst="rect">
                      <a:avLst/>
                    </a:prstGeom>
                    <a:solidFill>
                      <a:srgbClr val="ffffff"/>
                    </a:solidFill>
                  </pic:spPr>
                </pic:pic>
              </a:graphicData>
            </a:graphic>
          </wp:anchor>
        </w:drawing>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sz w:val="22"/>
        </w:rPr>
      </w:pPr>
      <w:r>
        <w:rPr>
          <w:rFonts w:cs="Arial" w:ascii="Arial" w:hAnsi="Arial"/>
          <w:b/>
          <w:bCs/>
          <w:sz w:val="32"/>
          <w:szCs w:val="32"/>
        </w:rPr>
        <w:t xml:space="preserve">Exercice : </w:t>
      </w:r>
      <w:r>
        <w:rPr>
          <w:rFonts w:cs="Arial" w:ascii="Arial" w:hAnsi="Arial"/>
          <w:b/>
          <w:bCs/>
          <w:sz w:val="24"/>
          <w:szCs w:val="24"/>
        </w:rPr>
        <w:t>relier les institutions à leurs caractéristiques</w:t>
      </w:r>
      <w:r>
        <w:drawing>
          <wp:anchor behindDoc="0" distT="0" distB="0" distL="0" distR="0" simplePos="0" locked="0" layoutInCell="0" allowOverlap="1" relativeHeight="20">
            <wp:simplePos x="0" y="0"/>
            <wp:positionH relativeFrom="column">
              <wp:posOffset>245110</wp:posOffset>
            </wp:positionH>
            <wp:positionV relativeFrom="paragraph">
              <wp:posOffset>247650</wp:posOffset>
            </wp:positionV>
            <wp:extent cx="5629275" cy="2999105"/>
            <wp:effectExtent l="0" t="0" r="0" b="0"/>
            <wp:wrapSquare wrapText="largest"/>
            <wp:docPr id="21"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 descr=""/>
                    <pic:cNvPicPr>
                      <a:picLocks noChangeAspect="1" noChangeArrowheads="1"/>
                    </pic:cNvPicPr>
                  </pic:nvPicPr>
                  <pic:blipFill>
                    <a:blip r:embed="rId24"/>
                    <a:srcRect l="-6" t="-11" r="-6" b="-11"/>
                    <a:stretch>
                      <a:fillRect/>
                    </a:stretch>
                  </pic:blipFill>
                  <pic:spPr bwMode="auto">
                    <a:xfrm>
                      <a:off x="0" y="0"/>
                      <a:ext cx="5629275" cy="2999105"/>
                    </a:xfrm>
                    <a:prstGeom prst="rect">
                      <a:avLst/>
                    </a:prstGeom>
                    <a:solidFill>
                      <a:srgbClr val="ffffff"/>
                    </a:solidFill>
                  </pic:spPr>
                </pic:pic>
              </a:graphicData>
            </a:graphic>
          </wp:anchor>
        </w:drawing>
      </w:r>
      <w:r>
        <w:rPr>
          <w:rFonts w:cs="Arial" w:ascii="Arial" w:hAnsi="Arial"/>
          <w:b/>
          <w:bCs/>
          <w:sz w:val="24"/>
          <w:szCs w:val="24"/>
        </w:rPr>
        <w:t xml:space="preserve"> Source</w:t>
      </w:r>
      <w:r>
        <w:rPr>
          <w:rFonts w:cs="Arial" w:ascii="Arial" w:hAnsi="Arial"/>
          <w:b/>
          <w:bCs/>
          <w:spacing w:val="-1"/>
          <w:sz w:val="24"/>
          <w:szCs w:val="24"/>
        </w:rPr>
        <w:t xml:space="preserve"> </w:t>
      </w:r>
      <w:r>
        <w:rPr>
          <w:rFonts w:cs="Arial" w:ascii="Arial" w:hAnsi="Arial"/>
          <w:b/>
          <w:bCs/>
          <w:sz w:val="24"/>
          <w:szCs w:val="24"/>
        </w:rPr>
        <w:t>:</w:t>
      </w:r>
      <w:r>
        <w:rPr>
          <w:rFonts w:cs="Arial" w:ascii="Arial" w:hAnsi="Arial"/>
          <w:b/>
          <w:bCs/>
          <w:spacing w:val="-1"/>
          <w:sz w:val="24"/>
          <w:szCs w:val="24"/>
        </w:rPr>
        <w:t xml:space="preserve"> </w:t>
      </w:r>
      <w:r>
        <w:rPr>
          <w:rFonts w:cs="Arial" w:ascii="Arial" w:hAnsi="Arial"/>
          <w:b/>
          <w:bCs/>
          <w:sz w:val="24"/>
          <w:szCs w:val="24"/>
        </w:rPr>
        <w:t>INSEE,</w:t>
      </w:r>
      <w:r>
        <w:rPr>
          <w:rFonts w:cs="Arial" w:ascii="Arial" w:hAnsi="Arial"/>
          <w:b/>
          <w:bCs/>
          <w:spacing w:val="-1"/>
          <w:sz w:val="24"/>
          <w:szCs w:val="24"/>
        </w:rPr>
        <w:t xml:space="preserve"> </w:t>
      </w:r>
      <w:r>
        <w:rPr>
          <w:rFonts w:cs="Arial" w:ascii="Arial" w:hAnsi="Arial"/>
          <w:b/>
          <w:bCs/>
          <w:sz w:val="24"/>
          <w:szCs w:val="24"/>
        </w:rPr>
        <w:t>2020.</w:t>
      </w:r>
    </w:p>
    <w:p>
      <w:pPr>
        <w:pStyle w:val="BodyText"/>
        <w:rPr>
          <w:sz w:val="22"/>
        </w:rPr>
      </w:pPr>
      <w:r>
        <w:rPr>
          <w:sz w:val="22"/>
        </w:rPr>
      </w:r>
    </w:p>
    <w:p>
      <w:pPr>
        <w:pStyle w:val="Normal"/>
        <w:ind w:left="217" w:right="0"/>
        <w:rPr/>
      </w:pPr>
      <w:r>
        <w:rPr/>
        <w:t>1</w:t>
      </w:r>
      <w:r>
        <w:rPr>
          <w:spacing w:val="-1"/>
        </w:rPr>
        <w:t xml:space="preserve"> </w:t>
      </w:r>
      <w:r>
        <w:rPr/>
        <w:t>:</w:t>
      </w:r>
      <w:r>
        <w:rPr>
          <w:spacing w:val="44"/>
        </w:rPr>
        <w:t xml:space="preserve"> </w:t>
      </w:r>
    </w:p>
    <w:p>
      <w:pPr>
        <w:pStyle w:val="Normal"/>
        <w:ind w:left="217" w:right="0"/>
        <w:rPr>
          <w:spacing w:val="44"/>
        </w:rPr>
      </w:pPr>
      <w:r>
        <w:rPr/>
      </w:r>
    </w:p>
    <w:p>
      <w:pPr>
        <w:pStyle w:val="Normal"/>
        <w:ind w:left="217" w:right="0"/>
        <w:rPr>
          <w:spacing w:val="44"/>
        </w:rPr>
      </w:pPr>
      <w:r>
        <w:rPr/>
      </w:r>
    </w:p>
    <w:p>
      <w:pPr>
        <w:pStyle w:val="Normal"/>
        <w:ind w:left="217" w:right="0"/>
        <w:rPr>
          <w:spacing w:val="44"/>
        </w:rPr>
      </w:pPr>
      <w:r>
        <w:rPr/>
      </w:r>
    </w:p>
    <w:p>
      <w:pPr>
        <w:pStyle w:val="Normal"/>
        <w:ind w:left="217" w:right="0"/>
        <w:rPr>
          <w:spacing w:val="44"/>
        </w:rPr>
      </w:pPr>
      <w:r>
        <w:rPr/>
      </w:r>
    </w:p>
    <w:p>
      <w:pPr>
        <w:pStyle w:val="Normal"/>
        <w:ind w:left="217" w:right="0"/>
        <w:rPr>
          <w:spacing w:val="44"/>
        </w:rPr>
      </w:pPr>
      <w:r>
        <w:rPr/>
      </w:r>
    </w:p>
    <w:p>
      <w:pPr>
        <w:pStyle w:val="Normal"/>
        <w:ind w:left="217" w:right="0"/>
        <w:rPr>
          <w:spacing w:val="44"/>
        </w:rPr>
      </w:pPr>
      <w:r>
        <w:rPr/>
      </w:r>
    </w:p>
    <w:p>
      <w:pPr>
        <w:pStyle w:val="Normal"/>
        <w:ind w:left="217" w:right="0"/>
        <w:rPr>
          <w:spacing w:val="44"/>
        </w:rPr>
      </w:pPr>
      <w:r>
        <w:rPr/>
      </w:r>
    </w:p>
    <w:p>
      <w:pPr>
        <w:pStyle w:val="Normal"/>
        <w:ind w:left="217" w:right="0"/>
        <w:rPr>
          <w:spacing w:val="44"/>
        </w:rPr>
      </w:pPr>
      <w:r>
        <w:rPr/>
      </w:r>
    </w:p>
    <w:p>
      <w:pPr>
        <w:pStyle w:val="Normal"/>
        <w:ind w:left="217" w:right="0"/>
        <w:rPr>
          <w:spacing w:val="44"/>
        </w:rPr>
      </w:pPr>
      <w:r>
        <w:rPr/>
      </w:r>
    </w:p>
    <w:p>
      <w:pPr>
        <w:pStyle w:val="Normal"/>
        <w:ind w:left="217" w:right="0"/>
        <w:rPr>
          <w:spacing w:val="44"/>
        </w:rPr>
      </w:pPr>
      <w:r>
        <w:rPr/>
      </w:r>
    </w:p>
    <w:p>
      <w:pPr>
        <w:pStyle w:val="Normal"/>
        <w:ind w:left="217" w:right="0"/>
        <w:rPr>
          <w:spacing w:val="44"/>
        </w:rPr>
      </w:pPr>
      <w:r>
        <w:rPr/>
      </w:r>
    </w:p>
    <w:p>
      <w:pPr>
        <w:pStyle w:val="Normal"/>
        <w:ind w:left="217" w:right="0"/>
        <w:rPr/>
      </w:pPr>
      <w:r>
        <w:rPr/>
      </w:r>
    </w:p>
    <w:p>
      <w:pPr>
        <w:pStyle w:val="Normal"/>
        <w:ind w:left="217" w:right="0"/>
        <w:rPr/>
      </w:pPr>
      <w:r>
        <w:drawing>
          <wp:anchor behindDoc="0" distT="0" distB="0" distL="0" distR="0" simplePos="0" locked="0" layoutInCell="0" allowOverlap="1" relativeHeight="21">
            <wp:simplePos x="0" y="0"/>
            <wp:positionH relativeFrom="column">
              <wp:posOffset>91440</wp:posOffset>
            </wp:positionH>
            <wp:positionV relativeFrom="paragraph">
              <wp:posOffset>601345</wp:posOffset>
            </wp:positionV>
            <wp:extent cx="6119495" cy="1737360"/>
            <wp:effectExtent l="0" t="0" r="0" b="0"/>
            <wp:wrapSquare wrapText="largest"/>
            <wp:docPr id="22"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 descr=""/>
                    <pic:cNvPicPr>
                      <a:picLocks noChangeAspect="1" noChangeArrowheads="1"/>
                    </pic:cNvPicPr>
                  </pic:nvPicPr>
                  <pic:blipFill>
                    <a:blip r:embed="rId25"/>
                    <a:srcRect l="-5" t="-8" r="-5" b="-8"/>
                    <a:stretch>
                      <a:fillRect/>
                    </a:stretch>
                  </pic:blipFill>
                  <pic:spPr bwMode="auto">
                    <a:xfrm>
                      <a:off x="0" y="0"/>
                      <a:ext cx="6119495" cy="1737360"/>
                    </a:xfrm>
                    <a:prstGeom prst="rect">
                      <a:avLst/>
                    </a:prstGeom>
                    <a:solidFill>
                      <a:srgbClr val="ffffff"/>
                    </a:solidFill>
                  </pic:spPr>
                </pic:pic>
              </a:graphicData>
            </a:graphic>
          </wp:anchor>
        </w:drawing>
      </w:r>
      <w:r>
        <w:rPr/>
        <w:t>Dépense</w:t>
      </w:r>
      <w:r>
        <w:rPr>
          <w:spacing w:val="45"/>
        </w:rPr>
        <w:t xml:space="preserve"> </w:t>
      </w:r>
      <w:r>
        <w:rPr/>
        <w:t>intérieure</w:t>
      </w:r>
      <w:r>
        <w:rPr>
          <w:spacing w:val="43"/>
        </w:rPr>
        <w:t xml:space="preserve"> </w:t>
      </w:r>
      <w:r>
        <w:rPr/>
        <w:t>de</w:t>
      </w:r>
      <w:r>
        <w:rPr>
          <w:spacing w:val="44"/>
        </w:rPr>
        <w:t xml:space="preserve"> </w:t>
      </w:r>
      <w:r>
        <w:rPr/>
        <w:t>recherche</w:t>
      </w:r>
      <w:r>
        <w:rPr>
          <w:spacing w:val="45"/>
        </w:rPr>
        <w:t xml:space="preserve"> </w:t>
      </w:r>
      <w:r>
        <w:rPr/>
        <w:t>et</w:t>
      </w:r>
      <w:r>
        <w:rPr>
          <w:spacing w:val="44"/>
        </w:rPr>
        <w:t xml:space="preserve"> </w:t>
      </w:r>
      <w:r>
        <w:rPr/>
        <w:t>développement</w:t>
      </w:r>
      <w:r>
        <w:rPr>
          <w:spacing w:val="44"/>
        </w:rPr>
        <w:t xml:space="preserve"> </w:t>
      </w:r>
      <w:r>
        <w:rPr/>
        <w:t>(DIRD) :</w:t>
      </w:r>
      <w:r>
        <w:rPr>
          <w:spacing w:val="46"/>
        </w:rPr>
        <w:t xml:space="preserve"> </w:t>
      </w:r>
      <w:r>
        <w:rPr/>
        <w:t>travaux</w:t>
      </w:r>
      <w:r>
        <w:rPr>
          <w:spacing w:val="44"/>
        </w:rPr>
        <w:t xml:space="preserve"> </w:t>
      </w:r>
      <w:r>
        <w:rPr/>
        <w:t>de</w:t>
      </w:r>
      <w:r>
        <w:rPr>
          <w:spacing w:val="45"/>
        </w:rPr>
        <w:t xml:space="preserve"> </w:t>
      </w:r>
      <w:r>
        <w:rPr/>
        <w:t>recherche</w:t>
      </w:r>
      <w:r>
        <w:rPr>
          <w:spacing w:val="44"/>
        </w:rPr>
        <w:t xml:space="preserve"> </w:t>
      </w:r>
      <w:r>
        <w:rPr/>
        <w:t>et</w:t>
      </w:r>
      <w:r>
        <w:rPr>
          <w:spacing w:val="-58"/>
        </w:rPr>
        <w:t xml:space="preserve"> </w:t>
      </w:r>
      <w:r>
        <w:rPr/>
        <w:t>développement</w:t>
      </w:r>
      <w:r>
        <w:rPr>
          <w:spacing w:val="-1"/>
        </w:rPr>
        <w:t xml:space="preserve"> </w:t>
      </w:r>
      <w:r>
        <w:rPr/>
        <w:t>(R&amp;D)</w:t>
      </w:r>
      <w:r>
        <w:rPr>
          <w:spacing w:val="-1"/>
        </w:rPr>
        <w:t xml:space="preserve"> </w:t>
      </w:r>
      <w:r>
        <w:rPr/>
        <w:t>exécutés</w:t>
      </w:r>
      <w:r>
        <w:rPr>
          <w:spacing w:val="-1"/>
        </w:rPr>
        <w:t xml:space="preserve"> </w:t>
      </w:r>
      <w:r>
        <w:rPr/>
        <w:t>sur</w:t>
      </w:r>
      <w:r>
        <w:rPr>
          <w:spacing w:val="-2"/>
        </w:rPr>
        <w:t xml:space="preserve"> </w:t>
      </w:r>
      <w:r>
        <w:rPr/>
        <w:t>le</w:t>
      </w:r>
      <w:r>
        <w:rPr>
          <w:spacing w:val="-1"/>
        </w:rPr>
        <w:t xml:space="preserve"> </w:t>
      </w:r>
      <w:r>
        <w:rPr/>
        <w:t>territoire</w:t>
      </w:r>
      <w:r>
        <w:rPr>
          <w:spacing w:val="-1"/>
        </w:rPr>
        <w:t xml:space="preserve"> </w:t>
      </w:r>
      <w:r>
        <w:rPr/>
        <w:t>national</w:t>
      </w:r>
      <w:r>
        <w:rPr>
          <w:spacing w:val="-1"/>
        </w:rPr>
        <w:t xml:space="preserve"> </w:t>
      </w:r>
      <w:r>
        <w:rPr/>
        <w:t>quelle</w:t>
      </w:r>
      <w:r>
        <w:rPr>
          <w:spacing w:val="-1"/>
        </w:rPr>
        <w:t xml:space="preserve"> </w:t>
      </w:r>
      <w:r>
        <w:rPr/>
        <w:t>que</w:t>
      </w:r>
      <w:r>
        <w:rPr>
          <w:spacing w:val="-1"/>
        </w:rPr>
        <w:t xml:space="preserve"> </w:t>
      </w:r>
      <w:r>
        <w:rPr/>
        <w:t>soit</w:t>
      </w:r>
      <w:r>
        <w:rPr>
          <w:spacing w:val="-1"/>
        </w:rPr>
        <w:t xml:space="preserve"> </w:t>
      </w:r>
      <w:r>
        <w:rPr/>
        <w:t>l’origine</w:t>
      </w:r>
      <w:r>
        <w:rPr>
          <w:spacing w:val="-1"/>
        </w:rPr>
        <w:t xml:space="preserve"> </w:t>
      </w:r>
      <w:r>
        <w:rPr/>
        <w:t>des</w:t>
      </w:r>
      <w:r>
        <w:rPr>
          <w:spacing w:val="-1"/>
        </w:rPr>
        <w:t xml:space="preserve"> </w:t>
      </w:r>
      <w:r>
        <w:rPr/>
        <w:t>fonds.</w:t>
      </w:r>
    </w:p>
    <w:p>
      <w:pPr>
        <w:pStyle w:val="Heading2"/>
        <w:spacing w:before="161" w:after="0"/>
        <w:rPr>
          <w:b w:val="false"/>
          <w:bCs w:val="false"/>
          <w:sz w:val="24"/>
        </w:rPr>
      </w:pPr>
      <w:r>
        <w:rPr/>
        <w:t>Questions :</w:t>
      </w:r>
    </w:p>
    <w:p>
      <w:pPr>
        <w:pStyle w:val="ListParagraph"/>
        <w:numPr>
          <w:ilvl w:val="0"/>
          <w:numId w:val="2"/>
        </w:numPr>
        <w:tabs>
          <w:tab w:val="clear" w:pos="709"/>
          <w:tab w:val="left" w:pos="484" w:leader="none"/>
        </w:tabs>
        <w:spacing w:before="158" w:after="0"/>
        <w:ind w:hanging="0" w:left="217" w:right="1147"/>
        <w:rPr>
          <w:rFonts w:ascii="Arial" w:hAnsi="Arial" w:cs="Arial"/>
          <w:b w:val="false"/>
          <w:bCs w:val="false"/>
          <w:sz w:val="22"/>
          <w:szCs w:val="22"/>
        </w:rPr>
      </w:pPr>
      <w:r>
        <w:rPr>
          <w:b w:val="false"/>
          <w:bCs w:val="false"/>
          <w:sz w:val="24"/>
        </w:rPr>
        <w:t>Comparez les données du document concernant la France et la Roumanie.</w:t>
      </w:r>
      <w:r>
        <w:rPr>
          <w:b w:val="false"/>
          <w:bCs w:val="false"/>
          <w:spacing w:val="-64"/>
          <w:sz w:val="24"/>
        </w:rPr>
        <w:t xml:space="preserve"> </w:t>
      </w:r>
    </w:p>
    <w:p>
      <w:pPr>
        <w:pStyle w:val="Normal"/>
        <w:rPr>
          <w:rFonts w:ascii="Arial" w:hAnsi="Arial" w:cs="Arial"/>
          <w:b w:val="false"/>
          <w:bCs w:val="false"/>
        </w:rPr>
      </w:pPr>
      <w:r>
        <w:rPr>
          <w:rFonts w:eastAsia="Arial" w:cs="Arial" w:ascii="Arial" w:hAnsi="Arial"/>
          <w:b w:val="false"/>
          <w:bCs w:val="false"/>
          <w:sz w:val="22"/>
          <w:szCs w:val="22"/>
        </w:rPr>
        <w:t xml:space="preserve">    </w:t>
      </w:r>
      <w:r>
        <w:rPr>
          <w:rFonts w:cs="Arial" w:ascii="Arial" w:hAnsi="Arial"/>
          <w:b w:val="false"/>
          <w:bCs w:val="false"/>
          <w:sz w:val="22"/>
          <w:szCs w:val="22"/>
        </w:rPr>
        <w:t>2. À</w:t>
      </w:r>
      <w:r>
        <w:rPr>
          <w:rFonts w:cs="Arial" w:ascii="Arial" w:hAnsi="Arial"/>
          <w:b w:val="false"/>
          <w:bCs w:val="false"/>
          <w:spacing w:val="4"/>
          <w:sz w:val="22"/>
          <w:szCs w:val="22"/>
        </w:rPr>
        <w:t xml:space="preserve"> </w:t>
      </w:r>
      <w:r>
        <w:rPr>
          <w:rFonts w:cs="Arial" w:ascii="Arial" w:hAnsi="Arial"/>
          <w:b w:val="false"/>
          <w:bCs w:val="false"/>
          <w:sz w:val="22"/>
          <w:szCs w:val="22"/>
        </w:rPr>
        <w:t>l’aide</w:t>
      </w:r>
      <w:r>
        <w:rPr>
          <w:rFonts w:cs="Arial" w:ascii="Arial" w:hAnsi="Arial"/>
          <w:b w:val="false"/>
          <w:bCs w:val="false"/>
          <w:spacing w:val="5"/>
          <w:sz w:val="22"/>
          <w:szCs w:val="22"/>
        </w:rPr>
        <w:t xml:space="preserve"> </w:t>
      </w:r>
      <w:r>
        <w:rPr>
          <w:rFonts w:cs="Arial" w:ascii="Arial" w:hAnsi="Arial"/>
          <w:b w:val="false"/>
          <w:bCs w:val="false"/>
          <w:sz w:val="22"/>
          <w:szCs w:val="22"/>
        </w:rPr>
        <w:t>des</w:t>
      </w:r>
      <w:r>
        <w:rPr>
          <w:rFonts w:cs="Arial" w:ascii="Arial" w:hAnsi="Arial"/>
          <w:b w:val="false"/>
          <w:bCs w:val="false"/>
          <w:spacing w:val="4"/>
          <w:sz w:val="22"/>
          <w:szCs w:val="22"/>
        </w:rPr>
        <w:t xml:space="preserve"> </w:t>
      </w:r>
      <w:r>
        <w:rPr>
          <w:rFonts w:cs="Arial" w:ascii="Arial" w:hAnsi="Arial"/>
          <w:b w:val="false"/>
          <w:bCs w:val="false"/>
          <w:sz w:val="22"/>
          <w:szCs w:val="22"/>
        </w:rPr>
        <w:t>données</w:t>
      </w:r>
      <w:r>
        <w:rPr>
          <w:rFonts w:cs="Arial" w:ascii="Arial" w:hAnsi="Arial"/>
          <w:b w:val="false"/>
          <w:bCs w:val="false"/>
          <w:spacing w:val="5"/>
          <w:sz w:val="22"/>
          <w:szCs w:val="22"/>
        </w:rPr>
        <w:t xml:space="preserve"> </w:t>
      </w:r>
      <w:r>
        <w:rPr>
          <w:rFonts w:cs="Arial" w:ascii="Arial" w:hAnsi="Arial"/>
          <w:b w:val="false"/>
          <w:bCs w:val="false"/>
          <w:sz w:val="22"/>
          <w:szCs w:val="22"/>
        </w:rPr>
        <w:t>du</w:t>
      </w:r>
      <w:r>
        <w:rPr>
          <w:rFonts w:cs="Arial" w:ascii="Arial" w:hAnsi="Arial"/>
          <w:b w:val="false"/>
          <w:bCs w:val="false"/>
          <w:spacing w:val="4"/>
          <w:sz w:val="22"/>
          <w:szCs w:val="22"/>
        </w:rPr>
        <w:t xml:space="preserve"> </w:t>
      </w:r>
      <w:r>
        <w:rPr>
          <w:rFonts w:cs="Arial" w:ascii="Arial" w:hAnsi="Arial"/>
          <w:b w:val="false"/>
          <w:bCs w:val="false"/>
          <w:sz w:val="22"/>
          <w:szCs w:val="22"/>
        </w:rPr>
        <w:t>document</w:t>
      </w:r>
      <w:r>
        <w:rPr>
          <w:rFonts w:cs="Arial" w:ascii="Arial" w:hAnsi="Arial"/>
          <w:b w:val="false"/>
          <w:bCs w:val="false"/>
          <w:spacing w:val="4"/>
          <w:sz w:val="22"/>
          <w:szCs w:val="22"/>
        </w:rPr>
        <w:t xml:space="preserve"> </w:t>
      </w:r>
      <w:r>
        <w:rPr>
          <w:rFonts w:cs="Arial" w:ascii="Arial" w:hAnsi="Arial"/>
          <w:b w:val="false"/>
          <w:bCs w:val="false"/>
          <w:sz w:val="22"/>
          <w:szCs w:val="22"/>
        </w:rPr>
        <w:t>et</w:t>
      </w:r>
      <w:r>
        <w:rPr>
          <w:rFonts w:cs="Arial" w:ascii="Arial" w:hAnsi="Arial"/>
          <w:b w:val="false"/>
          <w:bCs w:val="false"/>
          <w:spacing w:val="5"/>
          <w:sz w:val="22"/>
          <w:szCs w:val="22"/>
        </w:rPr>
        <w:t xml:space="preserve"> </w:t>
      </w:r>
      <w:r>
        <w:rPr>
          <w:rFonts w:cs="Arial" w:ascii="Arial" w:hAnsi="Arial"/>
          <w:b w:val="false"/>
          <w:bCs w:val="false"/>
          <w:sz w:val="22"/>
          <w:szCs w:val="22"/>
        </w:rPr>
        <w:t>de</w:t>
      </w:r>
      <w:r>
        <w:rPr>
          <w:rFonts w:cs="Arial" w:ascii="Arial" w:hAnsi="Arial"/>
          <w:b w:val="false"/>
          <w:bCs w:val="false"/>
          <w:spacing w:val="4"/>
          <w:sz w:val="22"/>
          <w:szCs w:val="22"/>
        </w:rPr>
        <w:t xml:space="preserve"> </w:t>
      </w:r>
      <w:r>
        <w:rPr>
          <w:rFonts w:cs="Arial" w:ascii="Arial" w:hAnsi="Arial"/>
          <w:b w:val="false"/>
          <w:bCs w:val="false"/>
          <w:sz w:val="22"/>
          <w:szCs w:val="22"/>
        </w:rPr>
        <w:t>vos</w:t>
      </w:r>
      <w:r>
        <w:rPr>
          <w:rFonts w:cs="Arial" w:ascii="Arial" w:hAnsi="Arial"/>
          <w:b w:val="false"/>
          <w:bCs w:val="false"/>
          <w:spacing w:val="4"/>
          <w:sz w:val="22"/>
          <w:szCs w:val="22"/>
        </w:rPr>
        <w:t xml:space="preserve"> </w:t>
      </w:r>
      <w:r>
        <w:rPr>
          <w:rFonts w:cs="Arial" w:ascii="Arial" w:hAnsi="Arial"/>
          <w:b w:val="false"/>
          <w:bCs w:val="false"/>
          <w:sz w:val="22"/>
          <w:szCs w:val="22"/>
        </w:rPr>
        <w:t>connaissances,</w:t>
      </w:r>
      <w:r>
        <w:rPr>
          <w:rFonts w:cs="Arial" w:ascii="Arial" w:hAnsi="Arial"/>
          <w:b w:val="false"/>
          <w:bCs w:val="false"/>
          <w:spacing w:val="5"/>
          <w:sz w:val="22"/>
          <w:szCs w:val="22"/>
        </w:rPr>
        <w:t xml:space="preserve"> </w:t>
      </w:r>
      <w:r>
        <w:rPr>
          <w:rFonts w:cs="Arial" w:ascii="Arial" w:hAnsi="Arial"/>
          <w:b w:val="false"/>
          <w:bCs w:val="false"/>
          <w:sz w:val="22"/>
          <w:szCs w:val="22"/>
        </w:rPr>
        <w:t>montrez</w:t>
      </w:r>
      <w:r>
        <w:rPr>
          <w:rFonts w:cs="Arial" w:ascii="Arial" w:hAnsi="Arial"/>
          <w:b w:val="false"/>
          <w:bCs w:val="false"/>
          <w:spacing w:val="4"/>
          <w:sz w:val="22"/>
          <w:szCs w:val="22"/>
        </w:rPr>
        <w:t xml:space="preserve"> </w:t>
      </w:r>
      <w:r>
        <w:rPr>
          <w:rFonts w:cs="Arial" w:ascii="Arial" w:hAnsi="Arial"/>
          <w:b w:val="false"/>
          <w:bCs w:val="false"/>
          <w:sz w:val="22"/>
          <w:szCs w:val="22"/>
        </w:rPr>
        <w:t>le</w:t>
      </w:r>
      <w:r>
        <w:rPr>
          <w:rFonts w:cs="Arial" w:ascii="Arial" w:hAnsi="Arial"/>
          <w:b w:val="false"/>
          <w:bCs w:val="false"/>
          <w:spacing w:val="4"/>
          <w:sz w:val="22"/>
          <w:szCs w:val="22"/>
        </w:rPr>
        <w:t xml:space="preserve"> rôle des institutions quant au </w:t>
      </w:r>
      <w:r>
        <w:rPr>
          <w:rFonts w:cs="Arial" w:ascii="Arial" w:hAnsi="Arial"/>
          <w:b w:val="false"/>
          <w:bCs w:val="false"/>
          <w:spacing w:val="-1"/>
          <w:sz w:val="22"/>
          <w:szCs w:val="22"/>
        </w:rPr>
        <w:t xml:space="preserve"> </w:t>
      </w:r>
      <w:r>
        <w:rPr>
          <w:rFonts w:cs="Arial" w:ascii="Arial" w:hAnsi="Arial"/>
          <w:b w:val="false"/>
          <w:bCs w:val="false"/>
          <w:sz w:val="22"/>
          <w:szCs w:val="22"/>
        </w:rPr>
        <w:t>progrès</w:t>
      </w:r>
      <w:r>
        <w:rPr>
          <w:rFonts w:cs="Arial" w:ascii="Arial" w:hAnsi="Arial"/>
          <w:b w:val="false"/>
          <w:bCs w:val="false"/>
          <w:spacing w:val="-1"/>
          <w:sz w:val="22"/>
          <w:szCs w:val="22"/>
        </w:rPr>
        <w:t xml:space="preserve"> </w:t>
      </w:r>
      <w:r>
        <w:rPr>
          <w:rFonts w:cs="Arial" w:ascii="Arial" w:hAnsi="Arial"/>
          <w:b w:val="false"/>
          <w:bCs w:val="false"/>
          <w:sz w:val="22"/>
          <w:szCs w:val="22"/>
        </w:rPr>
        <w:t>technique dans les différents pays de l’UE</w:t>
      </w:r>
    </w:p>
    <w:p>
      <w:pPr>
        <w:pStyle w:val="Normal"/>
        <w:rPr>
          <w:rFonts w:ascii="Arial" w:hAnsi="Arial" w:cs="Arial"/>
          <w:b w:val="false"/>
          <w:bCs w:val="false"/>
        </w:rPr>
      </w:pPr>
      <w:r>
        <w:rPr>
          <w:rFonts w:cs="Arial" w:ascii="Arial" w:hAnsi="Arial"/>
          <w:b w:val="false"/>
          <w:bCs w:val="false"/>
        </w:rPr>
      </w:r>
    </w:p>
    <w:p>
      <w:pPr>
        <w:pStyle w:val="Normal"/>
        <w:rPr>
          <w:rFonts w:ascii="Arial" w:hAnsi="Arial" w:cs="Arial"/>
          <w:b w:val="false"/>
          <w:bCs w:val="false"/>
          <w:sz w:val="22"/>
          <w:szCs w:val="22"/>
        </w:rPr>
      </w:pPr>
      <w:r>
        <w:rPr>
          <w:rFonts w:cs="Arial" w:ascii="Arial" w:hAnsi="Arial"/>
          <w:b/>
          <w:bCs/>
          <w:sz w:val="22"/>
          <w:szCs w:val="22"/>
        </w:rPr>
        <w:t xml:space="preserve">Exercice  </w:t>
      </w:r>
      <w:r>
        <w:rPr>
          <w:rFonts w:cs="Arial" w:ascii="Arial" w:hAnsi="Arial"/>
          <w:b w:val="false"/>
          <w:bCs w:val="false"/>
          <w:sz w:val="22"/>
          <w:szCs w:val="22"/>
        </w:rPr>
        <w:t>réalisez un résumé avec tous les exercices vus en classe</w:t>
      </w:r>
    </w:p>
    <w:p>
      <w:pPr>
        <w:pStyle w:val="Normal"/>
        <w:rPr/>
      </w:pPr>
      <w:r>
        <w:rPr>
          <w:rFonts w:cs="Arial" w:ascii="Arial" w:hAnsi="Arial"/>
          <w:b w:val="false"/>
          <w:bCs w:val="false"/>
          <w:sz w:val="22"/>
          <w:szCs w:val="22"/>
        </w:rPr>
        <w:t>Extrait vidéo :</w:t>
      </w:r>
      <w:r>
        <w:rPr>
          <w:rFonts w:cs="Arial" w:ascii="Arial" w:hAnsi="Arial"/>
          <w:b/>
          <w:bCs/>
          <w:sz w:val="20"/>
          <w:szCs w:val="20"/>
        </w:rPr>
        <w:t xml:space="preserve"> </w:t>
      </w:r>
      <w:r>
        <w:rPr>
          <w:rFonts w:cs="Roboto;Helvetica" w:ascii="Roboto;Helvetica" w:hAnsi="Roboto;Helvetica"/>
          <w:b/>
          <w:bCs/>
          <w:i w:val="false"/>
          <w:caps w:val="false"/>
          <w:smallCaps w:val="false"/>
          <w:color w:val="000000"/>
          <w:spacing w:val="0"/>
          <w:sz w:val="20"/>
          <w:szCs w:val="20"/>
        </w:rPr>
        <w:t>Quel rôle jouent les institutions dans la croissance économique et l'innovation ?</w:t>
      </w:r>
    </w:p>
    <w:p>
      <w:pPr>
        <w:pStyle w:val="Normal"/>
        <w:widowControl/>
        <w:spacing w:lineRule="atLeast" w:line="300"/>
        <w:ind w:right="120"/>
        <w:rPr>
          <w:rFonts w:ascii="Arial" w:hAnsi="Arial" w:cs="Arial"/>
          <w:b w:val="false"/>
          <w:bCs w:val="false"/>
        </w:rPr>
      </w:pPr>
      <w:hyperlink r:id="rId26" w:tgtFrame="_blank">
        <w:r>
          <w:rPr>
            <w:rStyle w:val="Hyperlink"/>
            <w:rFonts w:cs="Roboto;Helvetica" w:ascii="Roboto;Helvetica" w:hAnsi="Roboto;Helvetica"/>
            <w:b/>
            <w:bCs/>
            <w:i w:val="false"/>
            <w:caps w:val="false"/>
            <w:smallCaps w:val="false"/>
            <w:strike w:val="false"/>
            <w:dstrike w:val="false"/>
            <w:color w:val="000080"/>
            <w:spacing w:val="0"/>
            <w:sz w:val="20"/>
            <w:szCs w:val="20"/>
            <w:u w:val="single"/>
          </w:rPr>
          <w:t>YouTube</w:t>
        </w:r>
      </w:hyperlink>
      <w:r>
        <w:rPr>
          <w:rFonts w:cs="Roboto;Helvetica" w:ascii="Roboto;Helvetica" w:hAnsi="Roboto;Helvetica"/>
          <w:b/>
          <w:bCs/>
          <w:i w:val="false"/>
          <w:caps w:val="false"/>
          <w:smallCaps w:val="false"/>
          <w:strike w:val="false"/>
          <w:dstrike w:val="false"/>
          <w:color w:val="444444"/>
          <w:spacing w:val="0"/>
          <w:sz w:val="20"/>
          <w:szCs w:val="20"/>
          <w:u w:val="none"/>
        </w:rPr>
        <w:t xml:space="preserve"> </w:t>
      </w:r>
      <w:r>
        <w:rPr>
          <w:rFonts w:cs="Roboto;Helvetica" w:ascii="Roboto;Helvetica" w:hAnsi="Roboto;Helvetica"/>
          <w:b/>
          <w:bCs/>
          <w:i w:val="false"/>
          <w:caps w:val="false"/>
          <w:smallCaps w:val="false"/>
          <w:color w:val="444444"/>
          <w:spacing w:val="0"/>
          <w:sz w:val="20"/>
          <w:szCs w:val="20"/>
        </w:rPr>
        <w:t>Les SES en vidéos</w:t>
      </w:r>
    </w:p>
    <w:p>
      <w:pPr>
        <w:pStyle w:val="Normal"/>
        <w:rPr>
          <w:rFonts w:ascii="Arial" w:hAnsi="Arial" w:cs="Arial"/>
          <w:b w:val="false"/>
          <w:bCs w:val="false"/>
        </w:rPr>
      </w:pPr>
      <w:r>
        <w:rPr>
          <w:rFonts w:cs="Arial" w:ascii="Arial" w:hAnsi="Arial"/>
          <w:b w:val="false"/>
          <w:bCs w:val="false"/>
        </w:rPr>
      </w:r>
    </w:p>
    <w:p>
      <w:pPr>
        <w:pStyle w:val="Normal"/>
        <w:rPr>
          <w:rFonts w:ascii="Arial" w:hAnsi="Arial" w:cs="Arial"/>
          <w:b w:val="false"/>
          <w:bCs w:val="false"/>
        </w:rPr>
      </w:pPr>
      <w:r>
        <w:rPr>
          <w:rFonts w:cs="Arial" w:ascii="Arial" w:hAnsi="Arial"/>
          <w:b w:val="false"/>
          <w:bCs w:val="false"/>
        </w:rPr>
      </w:r>
    </w:p>
    <w:p>
      <w:pPr>
        <w:pStyle w:val="Normal"/>
        <w:rPr>
          <w:rFonts w:ascii="Arial" w:hAnsi="Arial" w:cs="Arial"/>
          <w:b w:val="false"/>
          <w:bCs w:val="false"/>
        </w:rPr>
      </w:pPr>
      <w:r>
        <w:rPr>
          <w:rFonts w:cs="Arial" w:ascii="Arial" w:hAnsi="Arial"/>
          <w:b w:val="false"/>
          <w:bCs w:val="false"/>
        </w:rPr>
      </w:r>
    </w:p>
    <w:p>
      <w:pPr>
        <w:pStyle w:val="Normal"/>
        <w:rPr>
          <w:rFonts w:ascii="Arial" w:hAnsi="Arial" w:cs="Arial"/>
          <w:b w:val="false"/>
          <w:bCs w:val="false"/>
        </w:rPr>
      </w:pPr>
      <w:r>
        <w:rPr>
          <w:rFonts w:cs="Arial" w:ascii="Arial" w:hAnsi="Arial"/>
          <w:b w:val="false"/>
          <w:bCs w:val="false"/>
        </w:rPr>
      </w:r>
    </w:p>
    <w:p>
      <w:pPr>
        <w:pStyle w:val="Normal"/>
        <w:rPr>
          <w:rFonts w:ascii="Arial" w:hAnsi="Arial" w:cs="Arial"/>
          <w:b w:val="false"/>
          <w:bCs w:val="false"/>
          <w:sz w:val="22"/>
          <w:szCs w:val="22"/>
        </w:rPr>
      </w:pPr>
      <w:r>
        <w:rPr>
          <w:rFonts w:cs="Arial" w:ascii="Arial" w:hAnsi="Arial"/>
          <w:b w:val="false"/>
          <w:bCs w:val="false"/>
          <w:sz w:val="22"/>
          <w:szCs w:val="22"/>
        </w:rPr>
        <w:t>Exercice :</w:t>
      </w:r>
    </w:p>
    <w:p>
      <w:pPr>
        <w:pStyle w:val="Normal"/>
        <w:rPr>
          <w:rFonts w:ascii="Arial" w:hAnsi="Arial" w:cs="Arial"/>
          <w:b w:val="false"/>
          <w:bCs w:val="false"/>
        </w:rPr>
      </w:pPr>
      <w:r>
        <w:rPr>
          <w:rFonts w:cs="Arial" w:ascii="Arial" w:hAnsi="Arial"/>
          <w:b w:val="false"/>
          <w:bCs w:val="false"/>
        </w:rPr>
        <w:drawing>
          <wp:anchor behindDoc="0" distT="0" distB="0" distL="0" distR="0" simplePos="0" locked="0" layoutInCell="0" allowOverlap="1" relativeHeight="22">
            <wp:simplePos x="0" y="0"/>
            <wp:positionH relativeFrom="column">
              <wp:align>center</wp:align>
            </wp:positionH>
            <wp:positionV relativeFrom="paragraph">
              <wp:posOffset>635</wp:posOffset>
            </wp:positionV>
            <wp:extent cx="6119495" cy="1783715"/>
            <wp:effectExtent l="0" t="0" r="0" b="0"/>
            <wp:wrapSquare wrapText="largest"/>
            <wp:docPr id="23"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3" descr=""/>
                    <pic:cNvPicPr>
                      <a:picLocks noChangeAspect="1" noChangeArrowheads="1"/>
                    </pic:cNvPicPr>
                  </pic:nvPicPr>
                  <pic:blipFill>
                    <a:blip r:embed="rId27"/>
                    <a:srcRect l="-5" t="-18" r="-5" b="-18"/>
                    <a:stretch>
                      <a:fillRect/>
                    </a:stretch>
                  </pic:blipFill>
                  <pic:spPr bwMode="auto">
                    <a:xfrm>
                      <a:off x="0" y="0"/>
                      <a:ext cx="6119495" cy="1783715"/>
                    </a:xfrm>
                    <a:prstGeom prst="rect">
                      <a:avLst/>
                    </a:prstGeom>
                    <a:solidFill>
                      <a:srgbClr val="ffffff"/>
                    </a:solidFill>
                  </pic:spPr>
                </pic:pic>
              </a:graphicData>
            </a:graphic>
          </wp:anchor>
        </w:drawing>
      </w:r>
    </w:p>
    <w:p>
      <w:pPr>
        <w:pStyle w:val="Normal"/>
        <w:rPr>
          <w:rFonts w:ascii="Arial" w:hAnsi="Arial" w:cs="Arial"/>
          <w:b w:val="false"/>
          <w:bCs w:val="false"/>
        </w:rPr>
      </w:pPr>
      <w:r>
        <w:rPr>
          <w:rFonts w:cs="Arial" w:ascii="Arial" w:hAnsi="Arial"/>
          <w:b w:val="false"/>
          <w:bCs w:val="false"/>
        </w:rPr>
      </w:r>
    </w:p>
    <w:p>
      <w:pPr>
        <w:pStyle w:val="Normal"/>
        <w:rPr>
          <w:rFonts w:ascii="Arial" w:hAnsi="Arial" w:cs="Arial"/>
          <w:b w:val="false"/>
          <w:bCs w:val="false"/>
        </w:rPr>
      </w:pPr>
      <w:r>
        <w:rPr>
          <w:rFonts w:cs="Arial" w:ascii="Arial" w:hAnsi="Arial"/>
          <w:b w:val="false"/>
          <w:bCs w:val="false"/>
        </w:rPr>
      </w:r>
    </w:p>
    <w:p>
      <w:pPr>
        <w:pStyle w:val="Normal"/>
        <w:rPr>
          <w:rFonts w:ascii="Arial" w:hAnsi="Arial" w:cs="Arial"/>
          <w:b w:val="false"/>
          <w:bCs w:val="false"/>
        </w:rPr>
      </w:pPr>
      <w:r>
        <w:rPr>
          <w:rFonts w:cs="Arial" w:ascii="Arial" w:hAnsi="Arial"/>
          <w:b w:val="false"/>
          <w:bCs w:val="false"/>
        </w:rPr>
      </w:r>
    </w:p>
    <w:p>
      <w:pPr>
        <w:pStyle w:val="Normal"/>
        <w:rPr>
          <w:rFonts w:ascii="Arial" w:hAnsi="Arial" w:cs="Arial"/>
          <w:b w:val="false"/>
          <w:bCs w:val="false"/>
        </w:rPr>
      </w:pPr>
      <w:r>
        <w:rPr>
          <w:rFonts w:cs="Arial" w:ascii="Arial" w:hAnsi="Arial"/>
          <w:b w:val="false"/>
          <w:bCs w:val="false"/>
        </w:rPr>
      </w:r>
    </w:p>
    <w:p>
      <w:pPr>
        <w:pStyle w:val="Normal"/>
        <w:rPr>
          <w:rFonts w:ascii="Arial" w:hAnsi="Arial" w:cs="Arial"/>
          <w:b w:val="false"/>
          <w:bCs w:val="false"/>
        </w:rPr>
      </w:pPr>
      <w:r>
        <w:rPr>
          <w:rFonts w:cs="Arial" w:ascii="Arial" w:hAnsi="Arial"/>
          <w:b w:val="false"/>
          <w:bCs w:val="false"/>
        </w:rPr>
      </w:r>
    </w:p>
    <w:p>
      <w:pPr>
        <w:pStyle w:val="Normal"/>
        <w:rPr>
          <w:rFonts w:ascii="Arial" w:hAnsi="Arial" w:cs="Arial"/>
          <w:b w:val="false"/>
          <w:bCs w:val="false"/>
        </w:rPr>
      </w:pPr>
      <w:r>
        <w:rPr>
          <w:rFonts w:cs="Arial" w:ascii="Arial" w:hAnsi="Arial"/>
          <w:b w:val="false"/>
          <w:bCs w:val="false"/>
        </w:rPr>
      </w:r>
    </w:p>
    <w:p>
      <w:pPr>
        <w:pStyle w:val="Normal"/>
        <w:rPr>
          <w:rFonts w:ascii="Arial" w:hAnsi="Arial" w:cs="Arial"/>
          <w:b w:val="false"/>
          <w:bCs w:val="false"/>
        </w:rPr>
      </w:pPr>
      <w:r>
        <w:rPr>
          <w:rFonts w:cs="Arial" w:ascii="Arial" w:hAnsi="Arial"/>
          <w:b w:val="false"/>
          <w:bCs w:val="false"/>
        </w:rPr>
      </w:r>
    </w:p>
    <w:p>
      <w:pPr>
        <w:pStyle w:val="Normal"/>
        <w:rPr>
          <w:rFonts w:ascii="Arial" w:hAnsi="Arial" w:cs="Arial"/>
          <w:b w:val="false"/>
          <w:bCs w:val="false"/>
        </w:rPr>
      </w:pPr>
      <w:r>
        <w:rPr>
          <w:rFonts w:cs="Arial" w:ascii="Arial" w:hAnsi="Arial"/>
          <w:b w:val="false"/>
          <w:bCs w:val="false"/>
        </w:rPr>
      </w:r>
    </w:p>
    <w:p>
      <w:pPr>
        <w:pStyle w:val="Normal"/>
        <w:rPr>
          <w:rFonts w:ascii="Arial" w:hAnsi="Arial" w:cs="Arial"/>
          <w:b w:val="false"/>
          <w:bCs w:val="false"/>
        </w:rPr>
      </w:pPr>
      <w:r>
        <w:rPr>
          <w:rFonts w:cs="Arial" w:ascii="Arial" w:hAnsi="Arial"/>
          <w:b w:val="false"/>
          <w:bCs w:val="false"/>
        </w:rPr>
      </w:r>
    </w:p>
    <w:p>
      <w:pPr>
        <w:pStyle w:val="Normal"/>
        <w:rPr>
          <w:rFonts w:ascii="Arial" w:hAnsi="Arial" w:cs="Arial"/>
          <w:b w:val="false"/>
          <w:bCs w:val="false"/>
        </w:rPr>
      </w:pPr>
      <w:r>
        <w:rPr>
          <w:rFonts w:cs="Arial" w:ascii="Arial" w:hAnsi="Arial"/>
          <w:b w:val="false"/>
          <w:bCs w:val="false"/>
        </w:rPr>
      </w:r>
    </w:p>
    <w:p>
      <w:pPr>
        <w:pStyle w:val="Normal"/>
        <w:rPr>
          <w:rFonts w:ascii="Arial" w:hAnsi="Arial" w:cs="Arial"/>
          <w:b w:val="false"/>
          <w:bCs w:val="false"/>
        </w:rPr>
      </w:pPr>
      <w:r>
        <w:rPr>
          <w:rFonts w:cs="Arial" w:ascii="Arial" w:hAnsi="Arial"/>
          <w:b w:val="false"/>
          <w:bCs w:val="false"/>
        </w:rPr>
      </w:r>
    </w:p>
    <w:p>
      <w:pPr>
        <w:pStyle w:val="Normal"/>
        <w:rPr>
          <w:rFonts w:ascii="Arial" w:hAnsi="Arial" w:cs="Arial"/>
          <w:b w:val="false"/>
          <w:bCs w:val="false"/>
        </w:rPr>
      </w:pPr>
      <w:r>
        <w:rPr>
          <w:rFonts w:cs="Arial" w:ascii="Arial" w:hAnsi="Arial"/>
          <w:b w:val="false"/>
          <w:bCs w:val="false"/>
        </w:rPr>
      </w:r>
    </w:p>
    <w:p>
      <w:pPr>
        <w:pStyle w:val="Normal"/>
        <w:rPr>
          <w:rFonts w:ascii="Arial" w:hAnsi="Arial" w:cs="Arial"/>
          <w:b w:val="false"/>
          <w:bCs w:val="false"/>
        </w:rPr>
      </w:pPr>
      <w:r>
        <w:rPr>
          <w:rFonts w:cs="Arial" w:ascii="Arial" w:hAnsi="Arial"/>
          <w:b w:val="false"/>
          <w:bCs w:val="false"/>
        </w:rPr>
      </w:r>
    </w:p>
    <w:p>
      <w:pPr>
        <w:pStyle w:val="Normal"/>
        <w:rPr>
          <w:sz w:val="36"/>
          <w:szCs w:val="36"/>
        </w:rPr>
      </w:pPr>
      <w:r>
        <w:rPr>
          <w:rFonts w:cs="Arial" w:ascii="Arial" w:hAnsi="Arial"/>
          <w:b/>
          <w:bCs/>
          <w:sz w:val="36"/>
          <w:szCs w:val="36"/>
        </w:rPr>
        <w:t>2.  Quels sont les limites et les défis de la croissance économique ?</w:t>
      </w:r>
    </w:p>
    <w:p>
      <w:pPr>
        <w:pStyle w:val="Normal"/>
        <w:rPr>
          <w:sz w:val="36"/>
          <w:szCs w:val="36"/>
        </w:rPr>
      </w:pPr>
      <w:r>
        <w:rPr>
          <w:sz w:val="36"/>
          <w:szCs w:val="36"/>
        </w:rPr>
      </w:r>
    </w:p>
    <w:p>
      <w:pPr>
        <w:pStyle w:val="Normal"/>
        <w:rPr>
          <w:b w:val="false"/>
          <w:bCs w:val="false"/>
        </w:rPr>
      </w:pPr>
      <w:r>
        <w:rPr>
          <w:rFonts w:cs="Arial" w:ascii="Arial" w:hAnsi="Arial"/>
          <w:b w:val="false"/>
          <w:bCs w:val="false"/>
          <w:sz w:val="32"/>
          <w:szCs w:val="32"/>
        </w:rPr>
        <w:t>1. Les inégalités de revenu</w:t>
      </w:r>
    </w:p>
    <w:p>
      <w:pPr>
        <w:pStyle w:val="Normal"/>
        <w:rPr>
          <w:b w:val="false"/>
          <w:bCs w:val="false"/>
        </w:rPr>
      </w:pPr>
      <w:r>
        <w:rPr>
          <w:b w:val="false"/>
          <w:bCs w:val="false"/>
        </w:rPr>
      </w:r>
    </w:p>
    <w:p>
      <w:pPr>
        <w:pStyle w:val="Normal"/>
        <w:rPr>
          <w:rFonts w:ascii="Arial" w:hAnsi="Arial" w:cs="Arial"/>
          <w:b w:val="false"/>
          <w:bCs w:val="false"/>
          <w:sz w:val="22"/>
          <w:szCs w:val="22"/>
        </w:rPr>
      </w:pPr>
      <w:r>
        <w:rPr>
          <w:rFonts w:cs="Arial" w:ascii="Arial" w:hAnsi="Arial"/>
          <w:b w:val="false"/>
          <w:bCs w:val="false"/>
          <w:sz w:val="22"/>
          <w:szCs w:val="22"/>
        </w:rPr>
        <w:t xml:space="preserve">Document </w:t>
      </w:r>
    </w:p>
    <w:p>
      <w:pPr>
        <w:pStyle w:val="Normal"/>
        <w:rPr>
          <w:b w:val="false"/>
          <w:bCs w:val="false"/>
          <w:sz w:val="22"/>
          <w:szCs w:val="22"/>
        </w:rPr>
      </w:pPr>
      <w:r>
        <w:rPr>
          <w:rFonts w:cs="Arial" w:ascii="Arial" w:hAnsi="Arial"/>
          <w:b w:val="false"/>
          <w:bCs w:val="false"/>
          <w:sz w:val="22"/>
          <w:szCs w:val="22"/>
        </w:rPr>
        <w:t xml:space="preserve">Ces dernières années, des technologies comme les logiciels de paiement, l'automatisation des usines, les machines contrôlées par ordinateur, le contrôle automatique des inventaires et le traitement de texte se sont répandues dans les entreprises, remplaçant des travailleurs pour des tâches administratives, dans les ateliers d'usine et dans le traitement de l'information. En revanche, des technologies comme l'analyse et les méga-données, les communications à grande vitesse et le prototypage rapide ont entraîné un accroissement de la contribution du raisonnement abstrait reposant sur les données, ce qui a augmenté à son tour la valeur des personnes ayant les compétences adéquates en matière d'ingénierie, de création et de conception. L'effet net a été de réduire la demande de travail moins qualifié et d'accroître celle de travail qualifié. Eri Brynjolfsson, Andrew McAfee, Le Deuxième âge de la machine, Odile Jacob, 2016 </w:t>
      </w:r>
    </w:p>
    <w:p>
      <w:pPr>
        <w:pStyle w:val="Normal"/>
        <w:rPr>
          <w:b w:val="false"/>
          <w:bCs w:val="false"/>
          <w:sz w:val="22"/>
          <w:szCs w:val="22"/>
        </w:rPr>
      </w:pPr>
      <w:r>
        <w:rPr>
          <w:b w:val="false"/>
          <w:bCs w:val="false"/>
          <w:sz w:val="22"/>
          <w:szCs w:val="22"/>
        </w:rPr>
      </w:r>
    </w:p>
    <w:p>
      <w:pPr>
        <w:pStyle w:val="Normal"/>
        <w:rPr>
          <w:rFonts w:ascii="Arial" w:hAnsi="Arial" w:cs="Arial"/>
          <w:b w:val="false"/>
          <w:bCs w:val="false"/>
          <w:sz w:val="22"/>
          <w:szCs w:val="22"/>
        </w:rPr>
      </w:pPr>
      <w:r>
        <w:rPr>
          <w:rFonts w:eastAsia="Arial" w:cs="Arial" w:ascii="Arial" w:hAnsi="Arial"/>
          <w:b w:val="false"/>
          <w:bCs w:val="false"/>
          <w:sz w:val="22"/>
          <w:szCs w:val="22"/>
        </w:rPr>
        <w:t xml:space="preserve"> </w:t>
      </w:r>
      <w:r>
        <w:rPr>
          <w:rFonts w:cs="Arial" w:ascii="Arial" w:hAnsi="Arial"/>
          <w:b w:val="false"/>
          <w:bCs w:val="false"/>
          <w:sz w:val="22"/>
          <w:szCs w:val="22"/>
        </w:rPr>
        <w:t xml:space="preserve">1)Quels sont les effets du progrès technique sur la demande de travail non qualifiée ? Pourquoi ?         </w:t>
      </w:r>
    </w:p>
    <w:p>
      <w:pPr>
        <w:pStyle w:val="Normal"/>
        <w:rPr>
          <w:rFonts w:ascii="Arial" w:hAnsi="Arial" w:cs="Arial"/>
          <w:b w:val="false"/>
          <w:bCs w:val="false"/>
          <w:sz w:val="22"/>
          <w:szCs w:val="22"/>
        </w:rPr>
      </w:pPr>
      <w:r>
        <w:rPr>
          <w:rFonts w:eastAsia="Arial" w:cs="Arial" w:ascii="Arial" w:hAnsi="Arial"/>
          <w:b w:val="false"/>
          <w:bCs w:val="false"/>
          <w:sz w:val="22"/>
          <w:szCs w:val="22"/>
        </w:rPr>
        <w:t xml:space="preserve"> </w:t>
      </w:r>
      <w:r>
        <w:rPr>
          <w:rFonts w:cs="Arial" w:ascii="Arial" w:hAnsi="Arial"/>
          <w:b w:val="false"/>
          <w:bCs w:val="false"/>
          <w:sz w:val="22"/>
          <w:szCs w:val="22"/>
        </w:rPr>
        <w:t>2) Même question pour la demande de travail qualifiée</w:t>
      </w:r>
    </w:p>
    <w:p>
      <w:pPr>
        <w:pStyle w:val="Normal"/>
        <w:rPr>
          <w:rFonts w:ascii="Arial" w:hAnsi="Arial" w:cs="Arial"/>
          <w:b w:val="false"/>
          <w:bCs w:val="false"/>
          <w:sz w:val="22"/>
          <w:szCs w:val="22"/>
        </w:rPr>
      </w:pPr>
      <w:r>
        <w:rPr>
          <w:rFonts w:eastAsia="Arial" w:cs="Arial" w:ascii="Arial" w:hAnsi="Arial"/>
          <w:b w:val="false"/>
          <w:bCs w:val="false"/>
          <w:sz w:val="22"/>
          <w:szCs w:val="22"/>
        </w:rPr>
        <w:t xml:space="preserve"> </w:t>
      </w:r>
      <w:r>
        <w:rPr>
          <w:rFonts w:cs="Arial" w:ascii="Arial" w:hAnsi="Arial"/>
          <w:b w:val="false"/>
          <w:bCs w:val="false"/>
          <w:sz w:val="22"/>
          <w:szCs w:val="22"/>
        </w:rPr>
        <w:t>3) Pourquoi le progrès technique accroît – il les inégalités de revenu ?</w:t>
      </w:r>
    </w:p>
    <w:p>
      <w:pPr>
        <w:pStyle w:val="Normal"/>
        <w:rPr>
          <w:b w:val="false"/>
          <w:bCs w:val="false"/>
          <w:sz w:val="22"/>
          <w:szCs w:val="22"/>
        </w:rPr>
      </w:pPr>
      <w:r>
        <w:rPr>
          <w:rFonts w:eastAsia="Arial" w:cs="Arial" w:ascii="Arial" w:hAnsi="Arial"/>
          <w:b w:val="false"/>
          <w:bCs w:val="false"/>
          <w:sz w:val="22"/>
          <w:szCs w:val="22"/>
        </w:rPr>
        <w:t xml:space="preserve"> </w:t>
      </w:r>
      <w:r>
        <w:rPr>
          <w:rFonts w:cs="Arial" w:ascii="Arial" w:hAnsi="Arial"/>
          <w:b w:val="false"/>
          <w:bCs w:val="false"/>
          <w:sz w:val="22"/>
          <w:szCs w:val="22"/>
        </w:rPr>
        <w:t xml:space="preserve">4)Pourquoi parle – t – on de progrès technique « biaisé » ? </w:t>
      </w:r>
    </w:p>
    <w:p>
      <w:pPr>
        <w:pStyle w:val="Normal"/>
        <w:rPr>
          <w:b w:val="false"/>
          <w:bCs w:val="false"/>
          <w:sz w:val="22"/>
          <w:szCs w:val="22"/>
        </w:rPr>
      </w:pPr>
      <w:r>
        <w:rPr>
          <w:b w:val="false"/>
          <w:bCs w:val="false"/>
          <w:sz w:val="22"/>
          <w:szCs w:val="22"/>
        </w:rPr>
      </w:r>
    </w:p>
    <w:p>
      <w:pPr>
        <w:pStyle w:val="Normal"/>
        <w:rPr>
          <w:b w:val="false"/>
          <w:bCs w:val="false"/>
          <w:sz w:val="22"/>
          <w:szCs w:val="22"/>
        </w:rPr>
      </w:pPr>
      <w:r>
        <w:rPr>
          <w:b w:val="false"/>
          <w:bCs w:val="false"/>
          <w:sz w:val="22"/>
          <w:szCs w:val="22"/>
        </w:rPr>
        <w:drawing>
          <wp:anchor behindDoc="0" distT="0" distB="0" distL="0" distR="0" simplePos="0" locked="0" layoutInCell="0" allowOverlap="1" relativeHeight="24">
            <wp:simplePos x="0" y="0"/>
            <wp:positionH relativeFrom="column">
              <wp:posOffset>0</wp:posOffset>
            </wp:positionH>
            <wp:positionV relativeFrom="paragraph">
              <wp:posOffset>200025</wp:posOffset>
            </wp:positionV>
            <wp:extent cx="6119495" cy="3678555"/>
            <wp:effectExtent l="0" t="0" r="0" b="0"/>
            <wp:wrapSquare wrapText="largest"/>
            <wp:docPr id="24"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 descr=""/>
                    <pic:cNvPicPr>
                      <a:picLocks noChangeAspect="1" noChangeArrowheads="1"/>
                    </pic:cNvPicPr>
                  </pic:nvPicPr>
                  <pic:blipFill>
                    <a:blip r:embed="rId28"/>
                    <a:srcRect l="-4" t="-7" r="-4" b="-7"/>
                    <a:stretch>
                      <a:fillRect/>
                    </a:stretch>
                  </pic:blipFill>
                  <pic:spPr bwMode="auto">
                    <a:xfrm>
                      <a:off x="0" y="0"/>
                      <a:ext cx="6119495" cy="3678555"/>
                    </a:xfrm>
                    <a:prstGeom prst="rect">
                      <a:avLst/>
                    </a:prstGeom>
                    <a:solidFill>
                      <a:srgbClr val="ffffff"/>
                    </a:solidFill>
                  </pic:spPr>
                </pic:pic>
              </a:graphicData>
            </a:graphic>
          </wp:anchor>
        </w:drawing>
      </w:r>
    </w:p>
    <w:p>
      <w:pPr>
        <w:pStyle w:val="Normal"/>
        <w:rPr>
          <w:rFonts w:ascii="Arial" w:hAnsi="Arial" w:cs="Arial"/>
          <w:b w:val="false"/>
          <w:bCs w:val="false"/>
          <w:sz w:val="22"/>
          <w:szCs w:val="22"/>
        </w:rPr>
      </w:pPr>
      <w:r>
        <w:rPr>
          <w:rFonts w:cs="Arial" w:ascii="Arial" w:hAnsi="Arial"/>
          <w:b w:val="false"/>
          <w:bCs w:val="false"/>
          <w:sz w:val="22"/>
          <w:szCs w:val="22"/>
        </w:rPr>
        <w:t>Questions :</w:t>
      </w:r>
    </w:p>
    <w:p>
      <w:pPr>
        <w:pStyle w:val="Normal"/>
        <w:rPr>
          <w:rFonts w:ascii="Arial" w:hAnsi="Arial" w:cs="Arial"/>
          <w:b w:val="false"/>
          <w:bCs w:val="false"/>
          <w:sz w:val="22"/>
          <w:szCs w:val="22"/>
        </w:rPr>
      </w:pPr>
      <w:r>
        <w:rPr>
          <w:rFonts w:cs="Arial" w:ascii="Arial" w:hAnsi="Arial"/>
          <w:b w:val="false"/>
          <w:bCs w:val="false"/>
          <w:sz w:val="22"/>
          <w:szCs w:val="22"/>
        </w:rPr>
        <w:t>1. Quelle lien faites-vous entre la productivité du travail et la rémunération des salariés d’exécution aux Etats- Unis en 2020 ?. Justifiez.</w:t>
      </w:r>
    </w:p>
    <w:p>
      <w:pPr>
        <w:pStyle w:val="Normal"/>
        <w:rPr>
          <w:b w:val="false"/>
          <w:bCs w:val="false"/>
        </w:rPr>
      </w:pPr>
      <w:r>
        <w:rPr>
          <w:rFonts w:cs="Arial" w:ascii="Arial" w:hAnsi="Arial"/>
          <w:b w:val="false"/>
          <w:bCs w:val="false"/>
          <w:sz w:val="22"/>
          <w:szCs w:val="22"/>
        </w:rPr>
        <w:t>2. Quelle est l’évolution de la rémunération des salariés d’éxécution entre 1980 et 2020 aux Etats-Unis ?</w:t>
      </w:r>
    </w:p>
    <w:p>
      <w:pPr>
        <w:pStyle w:val="Normal"/>
        <w:rPr>
          <w:b w:val="false"/>
          <w:bCs w:val="false"/>
        </w:rPr>
      </w:pPr>
      <w:r>
        <w:rPr>
          <w:b w:val="false"/>
          <w:bCs w:val="false"/>
        </w:rPr>
      </w:r>
    </w:p>
    <w:p>
      <w:pPr>
        <w:pStyle w:val="Normal"/>
        <w:rPr>
          <w:b w:val="false"/>
          <w:bCs w:val="false"/>
        </w:rPr>
      </w:pPr>
      <w:r>
        <w:rPr>
          <w:b w:val="false"/>
          <w:bCs w:val="false"/>
        </w:rPr>
      </w:r>
    </w:p>
    <w:p>
      <w:pPr>
        <w:pStyle w:val="Normal"/>
        <w:rPr>
          <w:b w:val="false"/>
          <w:bCs w:val="false"/>
        </w:rPr>
      </w:pPr>
      <w:r>
        <w:rPr>
          <w:b w:val="false"/>
          <w:bCs w:val="false"/>
        </w:rPr>
      </w:r>
    </w:p>
    <w:p>
      <w:pPr>
        <w:pStyle w:val="Normal"/>
        <w:rPr>
          <w:b w:val="false"/>
          <w:bCs w:val="false"/>
        </w:rPr>
      </w:pPr>
      <w:r>
        <w:rPr>
          <w:b w:val="false"/>
          <w:bCs w:val="false"/>
        </w:rPr>
      </w:r>
    </w:p>
    <w:p>
      <w:pPr>
        <w:pStyle w:val="Normal"/>
        <w:rPr>
          <w:b w:val="false"/>
          <w:bCs w:val="false"/>
        </w:rPr>
      </w:pPr>
      <w:r>
        <w:rPr>
          <w:rFonts w:cs="Arial" w:ascii="Arial" w:hAnsi="Arial"/>
          <w:b w:val="false"/>
          <w:bCs w:val="false"/>
          <w:sz w:val="32"/>
          <w:szCs w:val="32"/>
        </w:rPr>
        <w:t>2. Les limites écologiques de la croissance</w:t>
      </w:r>
    </w:p>
    <w:p>
      <w:pPr>
        <w:pStyle w:val="Normal"/>
        <w:rPr>
          <w:b w:val="false"/>
          <w:bCs w:val="false"/>
        </w:rPr>
      </w:pPr>
      <w:r>
        <w:rPr>
          <w:b w:val="false"/>
          <w:bCs w:val="false"/>
        </w:rPr>
      </w:r>
    </w:p>
    <w:p>
      <w:pPr>
        <w:pStyle w:val="Normal"/>
        <w:rPr>
          <w:b w:val="false"/>
          <w:bCs w:val="false"/>
          <w:sz w:val="20"/>
          <w:szCs w:val="20"/>
        </w:rPr>
      </w:pPr>
      <w:r>
        <w:rPr>
          <w:rFonts w:cs="Arial" w:ascii="Arial" w:hAnsi="Arial"/>
          <w:b w:val="false"/>
          <w:bCs w:val="false"/>
          <w:sz w:val="20"/>
          <w:szCs w:val="20"/>
          <w:u w:val="single"/>
        </w:rPr>
        <w:t xml:space="preserve">POINT : </w:t>
      </w:r>
      <w:r>
        <w:rPr>
          <w:rFonts w:cs="Arial" w:ascii="Arial" w:hAnsi="Arial"/>
          <w:b/>
          <w:bCs/>
          <w:sz w:val="20"/>
          <w:szCs w:val="20"/>
        </w:rPr>
        <w:t xml:space="preserve">La croissance économique cause des dégâts environnementaux. En effet, elle occasionne des externalités négatives, c’est-à-dire des conséquences négatives entraînées par l’action d’un agent économique sur l’environnement sans que l’agent pollueur ait à supporter le coût (social) que son activité engendre. Ainsi, les producteurs d’externalités négatives ne sont pas incités à diminuer leurs externalités. Or, de nombreuses activités économiques génèrent de la pollution de l’air, de l’eau ou des sols. Par exemple, la combustion d’énergies fossiles (comme le charbon, le pétrole et le gaz naturel) dans le cadre d’activités industrielles ou pour le transport de marchandises (camions, cargos, avions) émettent du dioxyde de carbone (CO₂). On peut établir un lien entre croissance économique et émissions de gaz à effet de serre car ces dernières augmentent avec la croissance économique, et inversement lorsque la croissance ralentit, les émissions de CO₂ également. </w:t>
      </w:r>
    </w:p>
    <w:p>
      <w:pPr>
        <w:pStyle w:val="Normal"/>
        <w:rPr>
          <w:b w:val="false"/>
          <w:bCs w:val="false"/>
          <w:sz w:val="20"/>
          <w:szCs w:val="20"/>
        </w:rPr>
      </w:pPr>
      <w:r>
        <w:rPr>
          <w:b w:val="false"/>
          <w:bCs w:val="false"/>
          <w:sz w:val="20"/>
          <w:szCs w:val="20"/>
        </w:rPr>
      </w:r>
    </w:p>
    <w:p>
      <w:pPr>
        <w:pStyle w:val="Normal"/>
        <w:rPr>
          <w:rFonts w:ascii="Arial" w:hAnsi="Arial" w:cs="Arial"/>
          <w:b w:val="false"/>
          <w:bCs w:val="false"/>
          <w:sz w:val="32"/>
          <w:szCs w:val="32"/>
        </w:rPr>
      </w:pPr>
      <w:r>
        <w:rPr>
          <w:rFonts w:cs="Arial" w:ascii="Arial" w:hAnsi="Arial"/>
          <w:b w:val="false"/>
          <w:bCs w:val="false"/>
          <w:sz w:val="32"/>
          <w:szCs w:val="32"/>
        </w:rPr>
        <w:drawing>
          <wp:anchor behindDoc="0" distT="0" distB="0" distL="0" distR="0" simplePos="0" locked="0" layoutInCell="0" allowOverlap="1" relativeHeight="25">
            <wp:simplePos x="0" y="0"/>
            <wp:positionH relativeFrom="column">
              <wp:posOffset>-116840</wp:posOffset>
            </wp:positionH>
            <wp:positionV relativeFrom="paragraph">
              <wp:posOffset>107315</wp:posOffset>
            </wp:positionV>
            <wp:extent cx="6105525" cy="3800475"/>
            <wp:effectExtent l="0" t="0" r="0" b="0"/>
            <wp:wrapSquare wrapText="largest"/>
            <wp:docPr id="25"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5" descr=""/>
                    <pic:cNvPicPr>
                      <a:picLocks noChangeAspect="1" noChangeArrowheads="1"/>
                    </pic:cNvPicPr>
                  </pic:nvPicPr>
                  <pic:blipFill>
                    <a:blip r:embed="rId29"/>
                    <a:srcRect l="-6" t="-7" r="-6" b="-7"/>
                    <a:stretch>
                      <a:fillRect/>
                    </a:stretch>
                  </pic:blipFill>
                  <pic:spPr bwMode="auto">
                    <a:xfrm>
                      <a:off x="0" y="0"/>
                      <a:ext cx="6105525" cy="3800475"/>
                    </a:xfrm>
                    <a:prstGeom prst="rect">
                      <a:avLst/>
                    </a:prstGeom>
                    <a:solidFill>
                      <a:srgbClr val="ffffff"/>
                    </a:solidFill>
                  </pic:spPr>
                </pic:pic>
              </a:graphicData>
            </a:graphic>
          </wp:anchor>
        </w:drawing>
      </w:r>
    </w:p>
    <w:p>
      <w:pPr>
        <w:pStyle w:val="Normal"/>
        <w:rPr>
          <w:rFonts w:ascii="Arial" w:hAnsi="Arial" w:cs="Arial"/>
          <w:sz w:val="32"/>
          <w:szCs w:val="32"/>
        </w:rPr>
      </w:pPr>
      <w:r>
        <w:rPr>
          <w:rFonts w:cs="Arial" w:ascii="Arial" w:hAnsi="Arial"/>
          <w:sz w:val="32"/>
          <w:szCs w:val="32"/>
        </w:rPr>
      </w:r>
    </w:p>
    <w:p>
      <w:pPr>
        <w:pStyle w:val="Normal"/>
        <w:rPr>
          <w:rFonts w:ascii="Arial" w:hAnsi="Arial" w:cs="Arial"/>
          <w:sz w:val="32"/>
          <w:szCs w:val="32"/>
        </w:rPr>
      </w:pPr>
      <w:r>
        <w:rPr>
          <w:rFonts w:cs="Arial" w:ascii="Arial" w:hAnsi="Arial"/>
          <w:sz w:val="32"/>
          <w:szCs w:val="32"/>
        </w:rPr>
      </w:r>
    </w:p>
    <w:p>
      <w:pPr>
        <w:pStyle w:val="Normal"/>
        <w:rPr>
          <w:rFonts w:ascii="Arial" w:hAnsi="Arial" w:cs="Arial"/>
          <w:sz w:val="32"/>
          <w:szCs w:val="32"/>
        </w:rPr>
      </w:pPr>
      <w:r>
        <w:rPr>
          <w:rFonts w:cs="Arial" w:ascii="Arial" w:hAnsi="Arial"/>
          <w:sz w:val="32"/>
          <w:szCs w:val="32"/>
        </w:rPr>
      </w:r>
    </w:p>
    <w:p>
      <w:pPr>
        <w:pStyle w:val="Normal"/>
        <w:rPr>
          <w:rFonts w:ascii="Arial" w:hAnsi="Arial" w:cs="Arial"/>
          <w:sz w:val="32"/>
          <w:szCs w:val="32"/>
        </w:rPr>
      </w:pPr>
      <w:r>
        <w:rPr>
          <w:rFonts w:cs="Arial" w:ascii="Arial" w:hAnsi="Arial"/>
          <w:sz w:val="32"/>
          <w:szCs w:val="32"/>
        </w:rPr>
      </w:r>
    </w:p>
    <w:p>
      <w:pPr>
        <w:pStyle w:val="Normal"/>
        <w:rPr>
          <w:rFonts w:ascii="Arial" w:hAnsi="Arial" w:cs="Arial"/>
          <w:sz w:val="32"/>
          <w:szCs w:val="32"/>
        </w:rPr>
      </w:pPr>
      <w:r>
        <w:rPr>
          <w:rFonts w:cs="Arial" w:ascii="Arial" w:hAnsi="Arial"/>
          <w:sz w:val="32"/>
          <w:szCs w:val="32"/>
        </w:rPr>
      </w:r>
    </w:p>
    <w:p>
      <w:pPr>
        <w:pStyle w:val="Normal"/>
        <w:rPr>
          <w:rFonts w:ascii="Arial" w:hAnsi="Arial" w:cs="Arial"/>
          <w:sz w:val="32"/>
          <w:szCs w:val="32"/>
        </w:rPr>
      </w:pPr>
      <w:r>
        <w:rPr>
          <w:rFonts w:cs="Arial" w:ascii="Arial" w:hAnsi="Arial"/>
          <w:sz w:val="32"/>
          <w:szCs w:val="32"/>
        </w:rPr>
      </w:r>
    </w:p>
    <w:p>
      <w:pPr>
        <w:pStyle w:val="Normal"/>
        <w:rPr>
          <w:rFonts w:ascii="Arial" w:hAnsi="Arial" w:cs="Arial"/>
          <w:sz w:val="32"/>
          <w:szCs w:val="32"/>
        </w:rPr>
      </w:pPr>
      <w:r>
        <w:rPr>
          <w:rFonts w:cs="Arial" w:ascii="Arial" w:hAnsi="Arial"/>
          <w:sz w:val="32"/>
          <w:szCs w:val="32"/>
        </w:rPr>
      </w:r>
    </w:p>
    <w:p>
      <w:pPr>
        <w:pStyle w:val="Normal"/>
        <w:rPr>
          <w:rFonts w:ascii="Arial" w:hAnsi="Arial" w:cs="Arial"/>
          <w:sz w:val="32"/>
          <w:szCs w:val="32"/>
        </w:rPr>
      </w:pPr>
      <w:r>
        <w:rPr>
          <w:rFonts w:cs="Arial" w:ascii="Arial" w:hAnsi="Arial"/>
          <w:sz w:val="32"/>
          <w:szCs w:val="32"/>
        </w:rPr>
      </w:r>
    </w:p>
    <w:p>
      <w:pPr>
        <w:pStyle w:val="Normal"/>
        <w:rPr>
          <w:rFonts w:ascii="Arial" w:hAnsi="Arial" w:cs="Arial"/>
          <w:sz w:val="32"/>
          <w:szCs w:val="32"/>
        </w:rPr>
      </w:pPr>
      <w:r>
        <w:rPr>
          <w:rFonts w:cs="Arial" w:ascii="Arial" w:hAnsi="Arial"/>
          <w:sz w:val="32"/>
          <w:szCs w:val="32"/>
        </w:rPr>
      </w:r>
    </w:p>
    <w:p>
      <w:pPr>
        <w:pStyle w:val="Normal"/>
        <w:rPr>
          <w:rFonts w:ascii="Arial" w:hAnsi="Arial" w:cs="Arial"/>
          <w:sz w:val="32"/>
          <w:szCs w:val="32"/>
        </w:rPr>
      </w:pPr>
      <w:r>
        <w:rPr>
          <w:rFonts w:cs="Arial" w:ascii="Arial" w:hAnsi="Arial"/>
          <w:sz w:val="32"/>
          <w:szCs w:val="32"/>
        </w:rPr>
      </w:r>
    </w:p>
    <w:p>
      <w:pPr>
        <w:pStyle w:val="Normal"/>
        <w:rPr>
          <w:rFonts w:ascii="Arial" w:hAnsi="Arial" w:cs="Arial"/>
          <w:sz w:val="32"/>
          <w:szCs w:val="32"/>
        </w:rPr>
      </w:pPr>
      <w:r>
        <w:rPr>
          <w:rFonts w:cs="Arial" w:ascii="Arial" w:hAnsi="Arial"/>
          <w:sz w:val="32"/>
          <w:szCs w:val="32"/>
        </w:rPr>
      </w:r>
    </w:p>
    <w:p>
      <w:pPr>
        <w:pStyle w:val="Normal"/>
        <w:rPr>
          <w:rFonts w:ascii="Arial" w:hAnsi="Arial" w:cs="Arial"/>
          <w:b w:val="false"/>
          <w:bCs w:val="false"/>
          <w:sz w:val="32"/>
          <w:szCs w:val="32"/>
        </w:rPr>
      </w:pPr>
      <w:r>
        <w:rPr>
          <w:rFonts w:cs="Arial" w:ascii="Arial" w:hAnsi="Arial"/>
          <w:b w:val="false"/>
          <w:bCs w:val="false"/>
          <w:sz w:val="32"/>
          <w:szCs w:val="32"/>
        </w:rPr>
        <w:drawing>
          <wp:anchor behindDoc="0" distT="0" distB="0" distL="0" distR="0" simplePos="0" locked="0" layoutInCell="0" allowOverlap="1" relativeHeight="27">
            <wp:simplePos x="0" y="0"/>
            <wp:positionH relativeFrom="column">
              <wp:align>center</wp:align>
            </wp:positionH>
            <wp:positionV relativeFrom="paragraph">
              <wp:posOffset>635</wp:posOffset>
            </wp:positionV>
            <wp:extent cx="6119495" cy="3284855"/>
            <wp:effectExtent l="0" t="0" r="0" b="0"/>
            <wp:wrapSquare wrapText="largest"/>
            <wp:docPr id="26"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 descr=""/>
                    <pic:cNvPicPr>
                      <a:picLocks noChangeAspect="1" noChangeArrowheads="1"/>
                    </pic:cNvPicPr>
                  </pic:nvPicPr>
                  <pic:blipFill>
                    <a:blip r:embed="rId30"/>
                    <a:srcRect l="-5" t="-9" r="-5" b="-9"/>
                    <a:stretch>
                      <a:fillRect/>
                    </a:stretch>
                  </pic:blipFill>
                  <pic:spPr bwMode="auto">
                    <a:xfrm>
                      <a:off x="0" y="0"/>
                      <a:ext cx="6119495" cy="3284855"/>
                    </a:xfrm>
                    <a:prstGeom prst="rect">
                      <a:avLst/>
                    </a:prstGeom>
                    <a:solidFill>
                      <a:srgbClr val="ffffff"/>
                    </a:solidFill>
                  </pic:spPr>
                </pic:pic>
              </a:graphicData>
            </a:graphic>
          </wp:anchor>
        </w:drawing>
      </w:r>
    </w:p>
    <w:p>
      <w:pPr>
        <w:pStyle w:val="Normal"/>
        <w:rPr>
          <w:rFonts w:ascii="Arial" w:hAnsi="Arial" w:cs="Arial"/>
          <w:b w:val="false"/>
          <w:bCs w:val="false"/>
          <w:sz w:val="21"/>
          <w:szCs w:val="21"/>
        </w:rPr>
      </w:pPr>
      <w:r>
        <w:rPr>
          <w:rFonts w:cs="Arial" w:ascii="Arial" w:hAnsi="Arial"/>
          <w:b w:val="false"/>
          <w:bCs w:val="false"/>
          <w:sz w:val="22"/>
          <w:szCs w:val="22"/>
        </w:rPr>
        <w:t xml:space="preserve">Document </w:t>
      </w:r>
    </w:p>
    <w:p>
      <w:pPr>
        <w:pStyle w:val="Normal"/>
        <w:rPr>
          <w:rFonts w:ascii="Arial" w:hAnsi="Arial" w:cs="Arial"/>
          <w:b w:val="false"/>
          <w:bCs w:val="false"/>
          <w:sz w:val="21"/>
          <w:szCs w:val="21"/>
        </w:rPr>
      </w:pPr>
      <w:r>
        <w:rPr>
          <w:rFonts w:cs="Arial" w:ascii="Arial" w:hAnsi="Arial"/>
          <w:b w:val="false"/>
          <w:bCs w:val="false"/>
          <w:sz w:val="21"/>
          <w:szCs w:val="21"/>
        </w:rPr>
        <w:t xml:space="preserve">L'innovation peut elle réduire les limites de la croissance ? </w:t>
      </w:r>
    </w:p>
    <w:p>
      <w:pPr>
        <w:pStyle w:val="Normal"/>
        <w:rPr>
          <w:rFonts w:ascii="Arial" w:hAnsi="Arial" w:cs="Arial"/>
          <w:b w:val="false"/>
          <w:bCs w:val="false"/>
          <w:sz w:val="21"/>
          <w:szCs w:val="21"/>
        </w:rPr>
      </w:pPr>
      <w:r>
        <w:rPr>
          <w:rFonts w:eastAsia="Arial" w:cs="Arial" w:ascii="Arial" w:hAnsi="Arial"/>
          <w:b w:val="false"/>
          <w:bCs w:val="false"/>
          <w:sz w:val="21"/>
          <w:szCs w:val="21"/>
        </w:rPr>
        <w:t xml:space="preserve"> </w:t>
      </w:r>
      <w:r>
        <w:rPr>
          <w:rFonts w:cs="Arial" w:ascii="Arial" w:hAnsi="Arial"/>
          <w:b w:val="false"/>
          <w:bCs w:val="false"/>
          <w:sz w:val="21"/>
          <w:szCs w:val="21"/>
        </w:rPr>
        <w:t xml:space="preserve">« La « richesse » doit donc être appréhendée dans le sens le plus large, de manière à y inclure l’ensemble des composantes du « capital » qui contribue à la production du bien-être (1) des générations présentes, et peuvent être transférées dans le futur, et léguées aux générations futures, leur permettant d’atteindre, à leur tour, un bien-être au moins équivalent à celui dont profitent les générations actuelles. Une consommation est « excessive » si elle ampute ce stock de richesse. Quelles sont les composantes de la richesse qui contribuent à la production du bien-être ? L’analyse de la croissance dite endogène, qui met l’accent sur les contributions d’un ensemble de facteurs accumulables- capital humain, infrastructures publiques, institutions- permet d’en préciser la liste. On en distingue habituellement quatre : le capital physique produit (…), le capital humain – représentation sous forme de stock du facteur travail également présent dans la fonction de production- le capital naturel (…) et le capital social et institutionnel_ dans lequel il convient d’inclure l’ensemble des institutions qui concourent au bon fonctionnement de l’économie, ainsi qu’une évaluation du capital social. » Source : « Economie de l’environnement et économie écologique », E. Laurent et J. Le Cacheux, 2ème éd, Armand colin, 2015, p127. (1) Bien-être : Satisfaction éprouvée par les individus du fait de leur niveau de vie et de la qualité de vie. </w:t>
      </w:r>
    </w:p>
    <w:p>
      <w:pPr>
        <w:pStyle w:val="Normal"/>
        <w:rPr>
          <w:rFonts w:ascii="Arial" w:hAnsi="Arial" w:cs="Arial"/>
          <w:b w:val="false"/>
          <w:bCs w:val="false"/>
          <w:sz w:val="21"/>
          <w:szCs w:val="21"/>
        </w:rPr>
      </w:pPr>
      <w:r>
        <w:rPr>
          <w:rFonts w:cs="Arial" w:ascii="Arial" w:hAnsi="Arial"/>
          <w:b w:val="false"/>
          <w:bCs w:val="false"/>
          <w:sz w:val="21"/>
          <w:szCs w:val="21"/>
        </w:rPr>
      </w:r>
    </w:p>
    <w:p>
      <w:pPr>
        <w:pStyle w:val="Normal"/>
        <w:rPr>
          <w:rFonts w:ascii="Arial" w:hAnsi="Arial" w:cs="Arial"/>
          <w:b w:val="false"/>
          <w:bCs w:val="false"/>
          <w:sz w:val="21"/>
          <w:szCs w:val="21"/>
        </w:rPr>
      </w:pPr>
      <w:r>
        <w:rPr>
          <w:rFonts w:eastAsia="Arial" w:cs="Arial" w:ascii="Arial" w:hAnsi="Arial"/>
          <w:b w:val="false"/>
          <w:bCs w:val="false"/>
          <w:sz w:val="21"/>
          <w:szCs w:val="21"/>
        </w:rPr>
        <w:t xml:space="preserve"> </w:t>
      </w:r>
      <w:r>
        <w:rPr>
          <w:rFonts w:cs="Arial" w:ascii="Arial" w:hAnsi="Arial"/>
          <w:b w:val="false"/>
          <w:bCs w:val="false"/>
          <w:sz w:val="21"/>
          <w:szCs w:val="21"/>
        </w:rPr>
        <w:t>Rappels  la croissance endogène.</w:t>
      </w:r>
    </w:p>
    <w:p>
      <w:pPr>
        <w:pStyle w:val="Normal"/>
        <w:rPr>
          <w:rFonts w:ascii="Arial" w:hAnsi="Arial" w:cs="Arial"/>
          <w:b w:val="false"/>
          <w:bCs w:val="false"/>
          <w:sz w:val="21"/>
          <w:szCs w:val="21"/>
        </w:rPr>
      </w:pPr>
      <w:r>
        <w:rPr>
          <w:rFonts w:cs="Arial" w:ascii="Arial" w:hAnsi="Arial"/>
          <w:b w:val="false"/>
          <w:bCs w:val="false"/>
          <w:sz w:val="21"/>
          <w:szCs w:val="21"/>
        </w:rPr>
        <w:t xml:space="preserve">Le PT favorise l'accumulation de nouveaux capitaux. Ainsi la croissance est un processus autoentrenu qui s'entretient au cours du temps. </w:t>
      </w:r>
    </w:p>
    <w:p>
      <w:pPr>
        <w:pStyle w:val="Normal"/>
        <w:rPr>
          <w:rFonts w:ascii="Arial" w:hAnsi="Arial" w:cs="Arial"/>
          <w:b w:val="false"/>
          <w:bCs w:val="false"/>
          <w:sz w:val="21"/>
          <w:szCs w:val="21"/>
        </w:rPr>
      </w:pPr>
      <w:r>
        <w:rPr>
          <w:rFonts w:cs="Arial" w:ascii="Arial" w:hAnsi="Arial"/>
          <w:b w:val="false"/>
          <w:bCs w:val="false"/>
          <w:sz w:val="21"/>
          <w:szCs w:val="21"/>
        </w:rPr>
        <w:t>1) Quels sont les différents types de capitaux présentés par ce document qui peuvent réduire les limites de la croiss</w:t>
      </w:r>
      <w:r>
        <w:rPr>
          <w:rFonts w:cs="Arial" w:ascii="Arial" w:hAnsi="Arial"/>
          <w:b w:val="false"/>
          <w:bCs w:val="false"/>
          <w:sz w:val="21"/>
          <w:szCs w:val="21"/>
        </w:rPr>
        <w:t xml:space="preserve">ance </w:t>
      </w:r>
      <w:r>
        <w:rPr>
          <w:rFonts w:cs="Arial" w:ascii="Arial" w:hAnsi="Arial"/>
          <w:b w:val="false"/>
          <w:bCs w:val="false"/>
          <w:sz w:val="21"/>
          <w:szCs w:val="21"/>
        </w:rPr>
        <w:t>( Illustrez les par des exemples )</w:t>
      </w:r>
    </w:p>
    <w:p>
      <w:pPr>
        <w:pStyle w:val="Normal"/>
        <w:rPr>
          <w:rFonts w:ascii="Arial" w:hAnsi="Arial" w:cs="Arial"/>
          <w:b w:val="false"/>
          <w:bCs w:val="false"/>
          <w:sz w:val="21"/>
          <w:szCs w:val="21"/>
        </w:rPr>
      </w:pPr>
      <w:r>
        <w:rPr>
          <w:rFonts w:cs="Arial" w:ascii="Arial" w:hAnsi="Arial"/>
          <w:b w:val="false"/>
          <w:bCs w:val="false"/>
          <w:sz w:val="21"/>
          <w:szCs w:val="21"/>
        </w:rPr>
        <w:t>2) Quel est la thèse de la soutenabilité présentée dans le document ?</w:t>
      </w:r>
    </w:p>
    <w:p>
      <w:pPr>
        <w:pStyle w:val="Normal"/>
        <w:rPr>
          <w:rFonts w:ascii="Arial" w:hAnsi="Arial" w:cs="Arial"/>
          <w:b w:val="false"/>
          <w:bCs w:val="false"/>
          <w:sz w:val="21"/>
          <w:szCs w:val="21"/>
        </w:rPr>
      </w:pPr>
      <w:r>
        <w:rPr>
          <w:rFonts w:cs="Arial" w:ascii="Arial" w:hAnsi="Arial"/>
          <w:b w:val="false"/>
          <w:bCs w:val="false"/>
          <w:sz w:val="21"/>
          <w:szCs w:val="21"/>
        </w:rPr>
      </w:r>
    </w:p>
    <w:p>
      <w:pPr>
        <w:pStyle w:val="Normal"/>
        <w:rPr>
          <w:rFonts w:ascii="Arial" w:hAnsi="Arial" w:cs="Arial"/>
          <w:b w:val="false"/>
          <w:bCs w:val="false"/>
          <w:sz w:val="21"/>
          <w:szCs w:val="21"/>
        </w:rPr>
      </w:pPr>
      <w:r>
        <w:rPr>
          <w:rFonts w:cs="Arial" w:ascii="Arial" w:hAnsi="Arial"/>
          <w:b w:val="false"/>
          <w:bCs w:val="false"/>
          <w:sz w:val="21"/>
          <w:szCs w:val="21"/>
        </w:rPr>
        <w:t xml:space="preserve">Ccl </w:t>
      </w:r>
      <w:r>
        <w:drawing>
          <wp:anchor behindDoc="0" distT="0" distB="0" distL="0" distR="0" simplePos="0" locked="0" layoutInCell="0" allowOverlap="1" relativeHeight="28">
            <wp:simplePos x="0" y="0"/>
            <wp:positionH relativeFrom="column">
              <wp:posOffset>-45085</wp:posOffset>
            </wp:positionH>
            <wp:positionV relativeFrom="paragraph">
              <wp:posOffset>1270</wp:posOffset>
            </wp:positionV>
            <wp:extent cx="4324350" cy="1646555"/>
            <wp:effectExtent l="0" t="0" r="0" b="0"/>
            <wp:wrapSquare wrapText="largest"/>
            <wp:docPr id="27"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7" descr=""/>
                    <pic:cNvPicPr>
                      <a:picLocks noChangeAspect="1" noChangeArrowheads="1"/>
                    </pic:cNvPicPr>
                  </pic:nvPicPr>
                  <pic:blipFill>
                    <a:blip r:embed="rId31"/>
                    <a:srcRect l="-8" t="-15" r="-8" b="-15"/>
                    <a:stretch>
                      <a:fillRect/>
                    </a:stretch>
                  </pic:blipFill>
                  <pic:spPr bwMode="auto">
                    <a:xfrm>
                      <a:off x="0" y="0"/>
                      <a:ext cx="4324350" cy="1646555"/>
                    </a:xfrm>
                    <a:prstGeom prst="rect">
                      <a:avLst/>
                    </a:prstGeom>
                    <a:solidFill>
                      <a:srgbClr val="ffffff"/>
                    </a:solidFill>
                  </pic:spPr>
                </pic:pic>
              </a:graphicData>
            </a:graphic>
          </wp:anchor>
        </w:drawing>
      </w:r>
      <w:r>
        <w:rPr>
          <w:rFonts w:cs="Arial" w:ascii="Arial" w:hAnsi="Arial"/>
          <w:b w:val="false"/>
          <w:bCs w:val="false"/>
          <w:sz w:val="21"/>
          <w:szCs w:val="21"/>
        </w:rPr>
        <w:t xml:space="preserve">/ Débat sur la crooissance chinoise   et leur politique de préservation de l’environnement : </w:t>
      </w:r>
      <w:hyperlink r:id="rId32" w:tgtFrame="_blank">
        <w:r>
          <w:rPr>
            <w:rStyle w:val="Hyperlink"/>
            <w:rFonts w:cs="Roboto;Helvetica" w:ascii="Roboto;Helvetica" w:hAnsi="Roboto;Helvetica"/>
            <w:b w:val="false"/>
            <w:i w:val="false"/>
            <w:caps w:val="false"/>
            <w:smallCaps w:val="false"/>
            <w:color w:val="82C7FF"/>
            <w:spacing w:val="0"/>
            <w:sz w:val="24"/>
            <w:u w:val="single"/>
          </w:rPr>
          <w:t>La pollution de l'air en Chine est plus importante qu'avant le confinement</w:t>
        </w:r>
      </w:hyperlink>
      <w:r>
        <w:rPr/>
        <w:t xml:space="preserve"> </w:t>
      </w:r>
    </w:p>
    <w:p>
      <w:pPr>
        <w:pStyle w:val="Normal"/>
        <w:rPr>
          <w:rFonts w:ascii="Arial" w:hAnsi="Arial" w:cs="Arial"/>
          <w:b w:val="false"/>
          <w:bCs w:val="false"/>
          <w:sz w:val="21"/>
          <w:szCs w:val="21"/>
        </w:rPr>
      </w:pPr>
      <w:r>
        <w:rPr>
          <w:rFonts w:cs="Arial" w:ascii="Arial" w:hAnsi="Arial"/>
          <w:b w:val="false"/>
          <w:bCs w:val="false"/>
          <w:sz w:val="21"/>
          <w:szCs w:val="21"/>
        </w:rPr>
      </w:r>
    </w:p>
    <w:sectPr>
      <w:type w:val="nextPage"/>
      <w:pgSz w:w="11906" w:h="16838"/>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Symbol">
    <w:charset w:val="02"/>
    <w:family w:val="auto"/>
    <w:pitch w:val="default"/>
  </w:font>
  <w:font w:name="Liberation Sans">
    <w:altName w:val="Arial"/>
    <w:charset w:val="00"/>
    <w:family w:val="swiss"/>
    <w:pitch w:val="variable"/>
  </w:font>
  <w:font w:name="outfitregular">
    <w:altName w:val="outfitregularfallback"/>
    <w:charset w:val="00"/>
    <w:family w:val="auto"/>
    <w:pitch w:val="default"/>
  </w:font>
  <w:font w:name="Roboto">
    <w:altName w:val="Helvetica"/>
    <w:charset w:val="00"/>
    <w:family w:val="auto"/>
    <w:pitch w:val="default"/>
  </w:font>
  <w:font w:name="Sofia">
    <w:altName w:val="sans-serif"/>
    <w:charset w:val="00"/>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decimal"/>
      <w:lvlText w:val="%1."/>
      <w:lvlJc w:val="left"/>
      <w:pPr>
        <w:tabs>
          <w:tab w:val="num" w:pos="0"/>
        </w:tabs>
        <w:ind w:left="217" w:hanging="267"/>
      </w:pPr>
    </w:lvl>
    <w:lvl w:ilvl="1">
      <w:start w:val="1"/>
      <w:numFmt w:val="bullet"/>
      <w:lvlText w:val=""/>
      <w:lvlJc w:val="left"/>
      <w:pPr>
        <w:tabs>
          <w:tab w:val="num" w:pos="0"/>
        </w:tabs>
        <w:ind w:left="1160" w:hanging="267"/>
      </w:pPr>
      <w:rPr>
        <w:rFonts w:ascii="Symbol" w:hAnsi="Symbol" w:cs="Symbol" w:hint="default"/>
        <w:sz w:val="20"/>
        <w:szCs w:val="20"/>
      </w:rPr>
    </w:lvl>
    <w:lvl w:ilvl="2">
      <w:start w:val="1"/>
      <w:numFmt w:val="bullet"/>
      <w:lvlText w:val=""/>
      <w:lvlJc w:val="left"/>
      <w:pPr>
        <w:tabs>
          <w:tab w:val="num" w:pos="0"/>
        </w:tabs>
        <w:ind w:left="2100" w:hanging="267"/>
      </w:pPr>
      <w:rPr>
        <w:rFonts w:ascii="Symbol" w:hAnsi="Symbol" w:cs="Symbol" w:hint="default"/>
        <w:lang w:val="fr-FR" w:eastAsia="en-US" w:bidi="ar-SA"/>
      </w:rPr>
    </w:lvl>
    <w:lvl w:ilvl="3">
      <w:start w:val="1"/>
      <w:numFmt w:val="bullet"/>
      <w:lvlText w:val=""/>
      <w:lvlJc w:val="left"/>
      <w:pPr>
        <w:tabs>
          <w:tab w:val="num" w:pos="0"/>
        </w:tabs>
        <w:ind w:left="3041" w:hanging="267"/>
      </w:pPr>
      <w:rPr>
        <w:rFonts w:ascii="Symbol" w:hAnsi="Symbol" w:cs="Symbol" w:hint="default"/>
        <w:lang w:val="fr-FR" w:eastAsia="en-US" w:bidi="ar-SA"/>
      </w:rPr>
    </w:lvl>
    <w:lvl w:ilvl="4">
      <w:start w:val="1"/>
      <w:numFmt w:val="bullet"/>
      <w:lvlText w:val=""/>
      <w:lvlJc w:val="left"/>
      <w:pPr>
        <w:tabs>
          <w:tab w:val="num" w:pos="0"/>
        </w:tabs>
        <w:ind w:left="3981" w:hanging="267"/>
      </w:pPr>
      <w:rPr>
        <w:rFonts w:ascii="Symbol" w:hAnsi="Symbol" w:cs="Symbol" w:hint="default"/>
        <w:lang w:val="fr-FR" w:eastAsia="en-US" w:bidi="ar-SA"/>
      </w:rPr>
    </w:lvl>
    <w:lvl w:ilvl="5">
      <w:start w:val="1"/>
      <w:numFmt w:val="bullet"/>
      <w:lvlText w:val=""/>
      <w:lvlJc w:val="left"/>
      <w:pPr>
        <w:tabs>
          <w:tab w:val="num" w:pos="0"/>
        </w:tabs>
        <w:ind w:left="4922" w:hanging="267"/>
      </w:pPr>
      <w:rPr>
        <w:rFonts w:ascii="Symbol" w:hAnsi="Symbol" w:cs="Symbol" w:hint="default"/>
        <w:lang w:val="fr-FR" w:eastAsia="en-US" w:bidi="ar-SA"/>
      </w:rPr>
    </w:lvl>
    <w:lvl w:ilvl="6">
      <w:start w:val="1"/>
      <w:numFmt w:val="bullet"/>
      <w:lvlText w:val=""/>
      <w:lvlJc w:val="left"/>
      <w:pPr>
        <w:tabs>
          <w:tab w:val="num" w:pos="0"/>
        </w:tabs>
        <w:ind w:left="5862" w:hanging="267"/>
      </w:pPr>
      <w:rPr>
        <w:rFonts w:ascii="Symbol" w:hAnsi="Symbol" w:cs="Symbol" w:hint="default"/>
        <w:lang w:val="fr-FR" w:eastAsia="en-US" w:bidi="ar-SA"/>
      </w:rPr>
    </w:lvl>
    <w:lvl w:ilvl="7">
      <w:start w:val="1"/>
      <w:numFmt w:val="bullet"/>
      <w:lvlText w:val=""/>
      <w:lvlJc w:val="left"/>
      <w:pPr>
        <w:tabs>
          <w:tab w:val="num" w:pos="0"/>
        </w:tabs>
        <w:ind w:left="6803" w:hanging="267"/>
      </w:pPr>
      <w:rPr>
        <w:rFonts w:ascii="Symbol" w:hAnsi="Symbol" w:cs="Symbol" w:hint="default"/>
        <w:lang w:val="fr-FR" w:eastAsia="en-US" w:bidi="ar-SA"/>
      </w:rPr>
    </w:lvl>
    <w:lvl w:ilvl="8">
      <w:start w:val="1"/>
      <w:numFmt w:val="bullet"/>
      <w:lvlText w:val=""/>
      <w:lvlJc w:val="left"/>
      <w:pPr>
        <w:tabs>
          <w:tab w:val="num" w:pos="0"/>
        </w:tabs>
        <w:ind w:left="7743" w:hanging="267"/>
      </w:pPr>
      <w:rPr>
        <w:rFonts w:ascii="Symbol" w:hAnsi="Symbol" w:cs="Symbol" w:hint="default"/>
        <w:lang w:val="fr-FR" w:eastAsia="en-US" w:bidi="ar-SA"/>
      </w:rPr>
    </w:lvl>
  </w:abstractNum>
  <w:num w:numId="1">
    <w:abstractNumId w:val="1"/>
  </w:num>
  <w:num w:numId="2">
    <w:abstractNumId w:val="2"/>
  </w:num>
</w:numbering>
</file>

<file path=word/settings.xml><?xml version="1.0" encoding="utf-8"?>
<w:settings xmlns:w="http://schemas.openxmlformats.org/wordprocessingml/2006/main">
  <w:zoom w:percent="100"/>
  <w:displayBackgroundShape/>
  <w:defaultTabStop w:val="709"/>
  <w:autoHyphenation w:val="true"/>
  <w:hyphenationZone w:val="0"/>
  <w:compat>
    <w:doNotBreakWrappedTables/>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 w:val="24"/>
        <w:szCs w:val="24"/>
        <w:lang w:val="fr-FR" w:eastAsia="zh-CN" w:bidi="hi-IN"/>
      </w:rPr>
    </w:rPrDefault>
    <w:pPrDefault>
      <w:pPr>
        <w:suppressAutoHyphens w:val="true"/>
      </w:pPr>
    </w:pPrDefault>
  </w:docDefaults>
  <w:style w:type="paragraph" w:styleId="Normal">
    <w:name w:val="Normal"/>
    <w:qFormat/>
    <w:pPr>
      <w:widowControl/>
      <w:suppressAutoHyphens w:val="true"/>
      <w:kinsoku w:val="true"/>
      <w:overflowPunct w:val="true"/>
      <w:autoSpaceDE w:val="true"/>
      <w:bidi w:val="0"/>
      <w:spacing w:before="0" w:after="0"/>
      <w:jc w:val="left"/>
    </w:pPr>
    <w:rPr>
      <w:rFonts w:ascii="Liberation Serif;Times New Roman" w:hAnsi="Liberation Serif;Times New Roman" w:eastAsia="NSimSun" w:cs="Lucida Sans"/>
      <w:color w:val="auto"/>
      <w:kern w:val="2"/>
      <w:sz w:val="24"/>
      <w:szCs w:val="24"/>
      <w:lang w:val="fr-FR" w:eastAsia="zh-CN" w:bidi="hi-IN"/>
    </w:rPr>
  </w:style>
  <w:style w:type="paragraph" w:styleId="Heading2">
    <w:name w:val="heading 2"/>
    <w:basedOn w:val="Normal"/>
    <w:next w:val="BodyText"/>
    <w:qFormat/>
    <w:pPr>
      <w:numPr>
        <w:ilvl w:val="0"/>
        <w:numId w:val="0"/>
      </w:numPr>
      <w:ind w:hanging="0" w:left="217" w:right="0"/>
      <w:outlineLvl w:val="2"/>
    </w:pPr>
    <w:rPr>
      <w:rFonts w:ascii="Arial" w:hAnsi="Arial" w:eastAsia="Arial" w:cs="Arial"/>
      <w:b/>
      <w:bCs/>
      <w:sz w:val="24"/>
      <w:szCs w:val="24"/>
    </w:rPr>
  </w:style>
  <w:style w:type="paragraph" w:styleId="Heading3">
    <w:name w:val="heading 3"/>
    <w:basedOn w:val="Titre"/>
    <w:next w:val="BodyText"/>
    <w:qFormat/>
    <w:pPr>
      <w:numPr>
        <w:ilvl w:val="0"/>
        <w:numId w:val="0"/>
      </w:numPr>
      <w:spacing w:before="140" w:after="120"/>
      <w:ind w:hanging="0" w:left="0" w:right="0"/>
      <w:outlineLvl w:val="2"/>
    </w:pPr>
    <w:rPr>
      <w:rFonts w:ascii="Liberation Serif;Times New Roman" w:hAnsi="Liberation Serif;Times New Roman" w:eastAsia="NSimSun" w:cs="Arial"/>
      <w:b/>
      <w:bCs/>
      <w:sz w:val="28"/>
      <w:szCs w:val="28"/>
    </w:rPr>
  </w:style>
  <w:style w:type="character" w:styleId="WW8Num2z1">
    <w:name w:val="WW8Num2z1"/>
    <w:qFormat/>
    <w:rPr>
      <w:rFonts w:ascii="Symbol" w:hAnsi="Symbol" w:cs="Symbol"/>
      <w:sz w:val="20"/>
      <w:szCs w:val="20"/>
    </w:rPr>
  </w:style>
  <w:style w:type="character" w:styleId="WW8Num2z2">
    <w:name w:val="WW8Num2z2"/>
    <w:qFormat/>
    <w:rPr>
      <w:rFonts w:ascii="Symbol" w:hAnsi="Symbol" w:cs="Symbol"/>
      <w:lang w:val="fr-FR" w:eastAsia="en-US" w:bidi="ar-SA"/>
    </w:rPr>
  </w:style>
  <w:style w:type="character" w:styleId="DefaultParagraphFont">
    <w:name w:val="Default Paragraph Font"/>
    <w:qFormat/>
    <w:rPr/>
  </w:style>
  <w:style w:type="character" w:styleId="Strong">
    <w:name w:val="Strong"/>
    <w:qFormat/>
    <w:rPr>
      <w:b/>
      <w:bCs/>
    </w:rPr>
  </w:style>
  <w:style w:type="character" w:styleId="Hyperlink">
    <w:name w:val="Hyperlink"/>
    <w:rPr>
      <w:color w:val="000080"/>
      <w:u w:val="single"/>
    </w:rPr>
  </w:style>
  <w:style w:type="paragraph" w:styleId="Titre">
    <w:name w:val="Titre"/>
    <w:basedOn w:val="Normal"/>
    <w:next w:val="BodyText"/>
    <w:qFormat/>
    <w:pPr>
      <w:keepNext w:val="true"/>
      <w:spacing w:before="240" w:after="120"/>
    </w:pPr>
    <w:rPr>
      <w:rFonts w:ascii="Liberation Sans;Arial" w:hAnsi="Liberation Sans;Arial"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style>
  <w:style w:type="paragraph" w:styleId="caption1">
    <w:name w:val="caption1"/>
    <w:basedOn w:val="Normal"/>
    <w:qFormat/>
    <w:pPr>
      <w:suppressLineNumbers/>
      <w:spacing w:before="120" w:after="120"/>
    </w:pPr>
    <w:rPr>
      <w:i/>
      <w:iCs/>
    </w:rPr>
  </w:style>
  <w:style w:type="paragraph" w:styleId="Titreuser">
    <w:name w:val="Titre (user)"/>
    <w:basedOn w:val="Normal"/>
    <w:next w:val="BodyText"/>
    <w:qFormat/>
    <w:pPr>
      <w:keepNext w:val="true"/>
      <w:spacing w:before="240" w:after="120"/>
    </w:pPr>
    <w:rPr>
      <w:rFonts w:ascii="Liberation Sans;Arial" w:hAnsi="Liberation Sans;Arial" w:eastAsia="Microsoft YaHei" w:cs="Arial"/>
      <w:sz w:val="28"/>
      <w:szCs w:val="28"/>
    </w:rPr>
  </w:style>
  <w:style w:type="paragraph" w:styleId="Title">
    <w:name w:val="Title"/>
    <w:basedOn w:val="Normal"/>
    <w:next w:val="BodyText"/>
    <w:qFormat/>
    <w:pPr>
      <w:keepNext w:val="true"/>
      <w:spacing w:before="240" w:after="120"/>
    </w:pPr>
    <w:rPr>
      <w:rFonts w:ascii="Liberation Sans;Arial" w:hAnsi="Liberation Sans;Arial" w:eastAsia="Microsoft YaHei" w:cs="Liberation Sans;Arial"/>
      <w:sz w:val="28"/>
      <w:szCs w:val="28"/>
    </w:rPr>
  </w:style>
  <w:style w:type="paragraph" w:styleId="Default">
    <w:name w:val="Default"/>
    <w:qFormat/>
    <w:pPr>
      <w:widowControl/>
      <w:suppressAutoHyphens w:val="true"/>
      <w:kinsoku w:val="true"/>
      <w:overflowPunct w:val="true"/>
      <w:autoSpaceDE w:val="true"/>
      <w:bidi w:val="0"/>
      <w:spacing w:before="0" w:after="0"/>
      <w:jc w:val="left"/>
    </w:pPr>
    <w:rPr>
      <w:rFonts w:ascii="Times New Roman" w:hAnsi="Times New Roman" w:eastAsia="NSimSun" w:cs="Lucida Sans"/>
      <w:color w:val="000000"/>
      <w:kern w:val="2"/>
      <w:sz w:val="24"/>
      <w:szCs w:val="24"/>
      <w:lang w:val="fr-FR" w:eastAsia="zh-CN" w:bidi="hi-IN"/>
    </w:rPr>
  </w:style>
  <w:style w:type="paragraph" w:styleId="ListParagraph">
    <w:name w:val="List Paragraph"/>
    <w:basedOn w:val="Normal"/>
    <w:qFormat/>
    <w:pPr>
      <w:ind w:hanging="148" w:left="1072" w:right="0"/>
    </w:pPr>
    <w:rPr>
      <w:rFonts w:ascii="Arial" w:hAnsi="Arial" w:eastAsia="Arial" w:cs="Arial"/>
    </w:rPr>
  </w:style>
  <w:style w:type="numbering" w:styleId="WW8Num1">
    <w:name w:val="WW8Num1"/>
    <w:qFormat/>
  </w:style>
  <w:style w:type="numbering" w:styleId="WW8Num2">
    <w:name w:val="WW8Num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www.radiofrance.fr/franceinter/podcasts/la-chronique-eco/la-chronique-eco-du-samedi-02-mars-2024-2047704"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5.png"/><Relationship Id="rId18" Type="http://schemas.openxmlformats.org/officeDocument/2006/relationships/image" Target="media/image16.png"/><Relationship Id="rId19" Type="http://schemas.openxmlformats.org/officeDocument/2006/relationships/image" Target="media/image17.png"/><Relationship Id="rId20" Type="http://schemas.openxmlformats.org/officeDocument/2006/relationships/hyperlink" Target="https://www.youtube.com/watch?v=gNuaH6E7lyE" TargetMode="External"/><Relationship Id="rId21" Type="http://schemas.openxmlformats.org/officeDocument/2006/relationships/image" Target="media/image18.png"/><Relationship Id="rId22" Type="http://schemas.openxmlformats.org/officeDocument/2006/relationships/image" Target="media/image19.png"/><Relationship Id="rId23" Type="http://schemas.openxmlformats.org/officeDocument/2006/relationships/image" Target="media/image20.png"/><Relationship Id="rId24" Type="http://schemas.openxmlformats.org/officeDocument/2006/relationships/image" Target="media/image21.png"/><Relationship Id="rId25" Type="http://schemas.openxmlformats.org/officeDocument/2006/relationships/image" Target="media/image22.png"/><Relationship Id="rId26" Type="http://schemas.openxmlformats.org/officeDocument/2006/relationships/hyperlink" Target="https://www.youtube.com/watch?v=HrNPCNc9_6Q" TargetMode="External"/><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hyperlink" Target="https://www.happy-landing.net/la-pollution-de-lair-en-chine-est-plus-importante-quavant-le-confinement-22291" TargetMode="External"/><Relationship Id="rId33" Type="http://schemas.openxmlformats.org/officeDocument/2006/relationships/numbering" Target="numbering.xml"/><Relationship Id="rId34" Type="http://schemas.openxmlformats.org/officeDocument/2006/relationships/fontTable" Target="fontTable.xml"/><Relationship Id="rId35" Type="http://schemas.openxmlformats.org/officeDocument/2006/relationships/settings" Target="settings.xml"/><Relationship Id="rId36"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Comment lutter contre le chômage - Copie</Template>
  <TotalTime>207</TotalTime>
  <Application>LibreOffice/24.8.6.2$Windows_X86_64 LibreOffice_project/6d98ba145e9a8a39fc57bcc76981d1fb1316c60c</Application>
  <AppVersion>15.0000</AppVersion>
  <Pages>19</Pages>
  <Words>3718</Words>
  <Characters>20535</Characters>
  <CharactersWithSpaces>24224</CharactersWithSpaces>
  <Paragraphs>148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2025-11-21T07:14:44Z</dcterms:created>
  <dc:creator/>
  <dc:description/>
  <dc:language>fr-FR</dc:language>
  <cp:lastModifiedBy/>
  <dcterms:modified xsi:type="dcterms:W3CDTF">2025-11-21T09:23:20Z</dcterms:modified>
  <cp:revision>18</cp:revision>
  <dc:subject/>
  <dc:title/>
</cp:coreProperties>
</file>

<file path=docProps/custom.xml><?xml version="1.0" encoding="utf-8"?>
<Properties xmlns="http://schemas.openxmlformats.org/officeDocument/2006/custom-properties" xmlns:vt="http://schemas.openxmlformats.org/officeDocument/2006/docPropsVTypes"/>
</file>