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rPr>
      </w:pPr>
      <w:r>
        <w:rPr>
          <w:b/>
          <w:bCs/>
        </w:rPr>
        <w:t xml:space="preserve">MODELE REDACTIONNEL </w:t>
      </w:r>
      <w:r>
        <w:rPr>
          <w:b/>
          <w:bCs/>
        </w:rPr>
        <w:t xml:space="preserve">EC3 </w:t>
      </w:r>
    </w:p>
    <w:p>
      <w:pPr>
        <w:pStyle w:val="Normal"/>
        <w:bidi w:val="0"/>
        <w:jc w:val="center"/>
        <w:rPr>
          <w:b/>
          <w:bCs/>
        </w:rPr>
      </w:pPr>
      <w:r>
        <w:rPr>
          <w:b/>
          <w:bCs/>
        </w:rPr>
      </w:r>
    </w:p>
    <w:p>
      <w:pPr>
        <w:pStyle w:val="Normal"/>
        <w:bidi w:val="0"/>
        <w:jc w:val="center"/>
        <w:rPr>
          <w:b/>
          <w:bCs/>
        </w:rPr>
      </w:pPr>
      <w:r>
        <w:rPr>
          <w:b/>
          <w:bCs/>
        </w:rPr>
      </w:r>
    </w:p>
    <w:p>
      <w:pPr>
        <w:pStyle w:val="Normal"/>
        <w:bidi w:val="0"/>
        <w:jc w:val="left"/>
        <w:rPr>
          <w:b/>
          <w:bCs/>
        </w:rPr>
      </w:pPr>
      <w:r>
        <w:rPr>
          <w:b/>
          <w:bCs/>
        </w:rPr>
        <w:t xml:space="preserve">SUJET : </w:t>
      </w:r>
      <w:r>
        <w:rPr>
          <w:b/>
          <w:bCs/>
        </w:rPr>
        <w:t xml:space="preserve">Expliquer comment la politique budgétaire agit sur la conjoncture </w:t>
      </w:r>
    </w:p>
    <w:p>
      <w:pPr>
        <w:pStyle w:val="Normal"/>
        <w:bidi w:val="0"/>
        <w:jc w:val="left"/>
        <w:rPr>
          <w:b/>
          <w:bCs/>
        </w:rPr>
      </w:pPr>
      <w:r>
        <w:rPr>
          <w:b/>
          <w:bCs/>
        </w:rPr>
      </w:r>
    </w:p>
    <w:p>
      <w:pPr>
        <w:pStyle w:val="Normal"/>
        <w:bidi w:val="0"/>
        <w:jc w:val="left"/>
        <w:rPr>
          <w:b/>
          <w:bCs/>
        </w:rPr>
      </w:pPr>
      <w:r>
        <w:rPr>
          <w:b/>
          <w:bCs/>
        </w:rPr>
      </w:r>
    </w:p>
    <w:p>
      <w:pPr>
        <w:pStyle w:val="Normal"/>
        <w:bidi w:val="0"/>
        <w:jc w:val="left"/>
        <w:rPr/>
      </w:pPr>
      <w:r>
        <w:rPr>
          <w:u w:val="single"/>
        </w:rPr>
        <w:t>Introduction :</w:t>
      </w:r>
      <w:r>
        <w:rPr/>
        <w:t xml:space="preserve"> La politique budgétaire désigne l’ensemble des actions menées par un État pour agir sur la conjoncture économique via son budget. Celui-ci se compose des recettes budgétaires, aussi dit, des prélèvements obligatoires et des dépenses publiques. Les prélèvements obligatoires sont les impôts, tels que le T.V.A (Taxe sur la Valeur Ajoutée) qui est payé lors d’achat de biens et de services, l’impôt sur le revenu qui est payé par l’individu en fonction de son revenu mais il existe aussi un impôt sur les sociétés payé par les entreprises en fonction de leurs bénéfices. Ces impôts financent, principalement, les administrations publiques, comme l’école, l’armée, les hôpitaux… Mais il existe un autre type de prélèvements obligatoires, ce sont les cotisations sociales qui sont prélevées sur le salaire brut des individus et ils financent les allocations chômage mais aussi la sécurité sociale. </w:t>
      </w:r>
    </w:p>
    <w:p>
      <w:pPr>
        <w:pStyle w:val="Normal"/>
        <w:bidi w:val="0"/>
        <w:jc w:val="left"/>
        <w:rPr/>
      </w:pPr>
      <w:r>
        <w:rPr/>
        <w:t xml:space="preserve">Ainsi nous allons voir comment cette politique budgétaire agit sur la conjoncture économique. Dans un premier temps, nous verrons que via une politique budgétaire expansionniste un État peut relancer son économie, puis dans un second temps, nous verrons que via une politique budgétaire restrictive un État peut limiter une inflation importante. </w:t>
      </w:r>
    </w:p>
    <w:p>
      <w:pPr>
        <w:pStyle w:val="Normal"/>
        <w:bidi w:val="0"/>
        <w:jc w:val="left"/>
        <w:rPr/>
      </w:pPr>
      <w:r>
        <w:rPr/>
      </w:r>
    </w:p>
    <w:p>
      <w:pPr>
        <w:pStyle w:val="Normal"/>
        <w:bidi w:val="0"/>
        <w:jc w:val="left"/>
        <w:rPr>
          <w:b/>
          <w:bCs/>
        </w:rPr>
      </w:pPr>
      <w:r>
        <w:rPr>
          <w:b/>
          <w:bCs/>
        </w:rPr>
        <w:t>I. Relance de l’économie via une politique budgétaire expansionniste</w:t>
      </w:r>
    </w:p>
    <w:p>
      <w:pPr>
        <w:pStyle w:val="Normal"/>
        <w:bidi w:val="0"/>
        <w:jc w:val="left"/>
        <w:rPr/>
      </w:pPr>
      <w:r>
        <w:rPr/>
      </w:r>
    </w:p>
    <w:p>
      <w:pPr>
        <w:pStyle w:val="Normal"/>
        <w:bidi w:val="0"/>
        <w:jc w:val="left"/>
        <w:rPr/>
      </w:pPr>
      <w:r>
        <w:rPr/>
        <w:t xml:space="preserve">a. Via une baisse des recettes fiscales Un État peut décider d’adopter une politique budgétaire expansionniste en diminuant les recettes fiscales, telles que les impôts (comme le T.V.A, l’impôt sur le revenu et même l’impôt sur les sociétés mais aussi les cotisations sociales) dans l’objectif de relancer l’économie. En diminuant les impôts et les cotisations sociales, les États vont pouvoir augmenter le pouvoir d’achat des ménages. Ainsi, les consommateurs vont pouvoir consommer plus car les prix des biens et services auront diminué, ce qui contribuera à la hausse des profits des entreprises. Ce qui permettra aux entreprises d’investir dans des consommations intermédiaires, telles que les machines pour produire à une plus grande échelle. Ces profits permettront aussi de recruter davantage de travailleurs et ainsi permettront de relancer l’économie. </w:t>
      </w:r>
    </w:p>
    <w:p>
      <w:pPr>
        <w:pStyle w:val="Normal"/>
        <w:bidi w:val="0"/>
        <w:jc w:val="left"/>
        <w:rPr/>
      </w:pPr>
      <w:r>
        <w:rPr/>
      </w:r>
    </w:p>
    <w:p>
      <w:pPr>
        <w:pStyle w:val="Normal"/>
        <w:bidi w:val="0"/>
        <w:jc w:val="left"/>
        <w:rPr/>
      </w:pPr>
      <w:r>
        <w:rPr/>
        <w:t>b. Via une hausse des dépenses publiques Mais il existe des États qui peuvent décider de mener une politique budgétaire expansionniste en augmentant les dépenses publiques (telles que les grands travaux, les administrations publiques et les allocations chômages…) pour relancer l’économie du pays. Cela augmentera le pouvoir d’achat des consommateurs mais aussi les profits des entreprises, qui pourront par la suite, recruter plus et produire plus en investissant dans des consommations intermédiaires. Ainsi, il y aura une relance de l’économie. Pour lutter face à la crise économique engendrée par la pandémie, les Etats membres de l’Union européenne ont décidé de mettre en place un plan de relance pour lutter contre cette crise économique en augmentant les dépenses publiques. Désormais, ces dépenses s’élèvent à 750 milliards d’euros.</w:t>
      </w:r>
    </w:p>
    <w:p>
      <w:pPr>
        <w:pStyle w:val="Normal"/>
        <w:bidi w:val="0"/>
        <w:jc w:val="left"/>
        <w:rPr/>
      </w:pPr>
      <w:r>
        <w:rPr/>
      </w:r>
    </w:p>
    <w:p>
      <w:pPr>
        <w:pStyle w:val="Normal"/>
        <w:bidi w:val="0"/>
        <w:jc w:val="left"/>
        <w:rPr>
          <w:b/>
          <w:bCs/>
        </w:rPr>
      </w:pPr>
      <w:r>
        <w:rPr>
          <w:b/>
          <w:bCs/>
        </w:rPr>
        <w:t>II. Limiter l’inflation via une politique budgétaire restrictive</w:t>
      </w:r>
    </w:p>
    <w:p>
      <w:pPr>
        <w:pStyle w:val="Normal"/>
        <w:bidi w:val="0"/>
        <w:jc w:val="left"/>
        <w:rPr/>
      </w:pPr>
      <w:r>
        <w:rPr/>
      </w:r>
    </w:p>
    <w:p>
      <w:pPr>
        <w:pStyle w:val="Normal"/>
        <w:bidi w:val="0"/>
        <w:jc w:val="left"/>
        <w:rPr/>
      </w:pPr>
      <w:r>
        <w:rPr/>
        <w:t xml:space="preserve"> </w:t>
      </w:r>
      <w:r>
        <w:rPr/>
        <w:t xml:space="preserve">a. Via une hausse des recettes fiscales Un État peut décider d’adopter une politique budgétaire restrictive en augmentant les recettes fiscales, telles que les impôts (comme le T.V.A, l’impôt sur le revenu et même l’impôt sur les sociétés mais aussi les cotisations sociales) dans l’objectif de limiter une inflation trop importante, qui est une hausse générale des prix qui conduit à une baisse de la valeur de la monnaie. En appliquant cette politique budgétaire restrictive, cela conduira à une baisse du pouvoir d’achat des ménages. </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 xml:space="preserve">Ainsi, les consommateurs consomment moins car les prix des biens et services auront augmenté, ce qui contribuera à la baisse des profits des entreprises. Les entreprises investissent beaucoup moins dans des consommations intermédiaires, telles que les machines et donc produisent à une plus faible échelle. Et donc les entreprises pourront moins recruter de travailleurs. Ainsi, quand un Etat applique une politique budgétaire restrictive, il y a une limitation de l’inflation, ce qui conduit à un ralentissement de la croissance économique mais aussi, à la stabilisation des prix. </w:t>
      </w:r>
    </w:p>
    <w:p>
      <w:pPr>
        <w:pStyle w:val="Normal"/>
        <w:bidi w:val="0"/>
        <w:jc w:val="left"/>
        <w:rPr/>
      </w:pPr>
      <w:r>
        <w:rPr/>
      </w:r>
    </w:p>
    <w:p>
      <w:pPr>
        <w:pStyle w:val="Normal"/>
        <w:bidi w:val="0"/>
        <w:jc w:val="left"/>
        <w:rPr/>
      </w:pPr>
      <w:r>
        <w:rPr/>
        <w:t xml:space="preserve">b. Via une baisse des dépenses publiques Il y a des États qui peuvent décider de mener une politique budgétaire restrictive dans l’objectif de limiter l’inflation, en diminuant les dépenses publiques, comme les grands travaux, les administrations publiques et les allocations chômages… Cela diminue le pouvoir d’achat des consommateurs mais aussi les profits des entreprises. Ces entreprises ne pourront pas par la suite recruter beaucoup, ni produire à une plus grande échelle. Leur investissement dans des consommations intermédiaires, telles que les machines, sera davantage limité quand un Etat adopte une politique budgétaire restrictive. Ainsi, il y aura un ralentissement de la croissance économique et une stabilisation des prix qui mèneront à une limitation d’une inflation trop importante.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2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LibreOffice/24.8.6.2$Windows_X86_64 LibreOffice_project/6d98ba145e9a8a39fc57bcc76981d1fb1316c60c</Application>
  <AppVersion>15.0000</AppVersion>
  <Pages>2</Pages>
  <Words>765</Words>
  <Characters>4344</Characters>
  <CharactersWithSpaces>5107</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2025-11-23T07:59:48Z</dcterms:created>
  <dc:creator/>
  <dc:description/>
  <dc:language>fr-FR</dc:language>
  <cp:lastModifiedBy/>
  <dcterms:modified xsi:type="dcterms:W3CDTF">2025-11-23T08:04:27Z</dcterms:modified>
  <cp:revision>1</cp:revision>
  <dc:subject/>
  <dc:title/>
</cp:coreProperties>
</file>