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5D" w:rsidRPr="00F07980" w:rsidRDefault="00E5005D" w:rsidP="00E5005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E5005D" w:rsidRPr="00F07980" w:rsidRDefault="00E5005D" w:rsidP="00E5005D">
      <w:pPr>
        <w:spacing w:after="0" w:line="240" w:lineRule="auto"/>
        <w:jc w:val="center"/>
        <w:rPr>
          <w:sz w:val="32"/>
          <w:szCs w:val="32"/>
        </w:rPr>
      </w:pPr>
    </w:p>
    <w:p w:rsidR="00E5005D" w:rsidRDefault="00E5005D" w:rsidP="00E5005D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07980">
        <w:rPr>
          <w:b/>
          <w:sz w:val="32"/>
          <w:szCs w:val="32"/>
          <w:lang w:val="en-US"/>
        </w:rPr>
        <w:t>C A H I E R   D E S   C H A R G E S</w:t>
      </w:r>
    </w:p>
    <w:p w:rsidR="007F60E3" w:rsidRPr="00F07980" w:rsidRDefault="007F60E3" w:rsidP="007F60E3">
      <w:pPr>
        <w:spacing w:after="0" w:line="240" w:lineRule="auto"/>
        <w:rPr>
          <w:b/>
          <w:lang w:val="en-US"/>
        </w:rPr>
      </w:pPr>
    </w:p>
    <w:p w:rsidR="007F60E3" w:rsidRPr="00F07980" w:rsidRDefault="007F60E3" w:rsidP="007F60E3">
      <w:pPr>
        <w:spacing w:after="0" w:line="240" w:lineRule="auto"/>
        <w:rPr>
          <w:b/>
          <w:lang w:val="en-US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b/>
          <w:lang w:val="en-US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ROBOTY’C 2018-2019</w:t>
      </w: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Le Robot Batelier</w:t>
      </w:r>
    </w:p>
    <w:p w:rsidR="007F60E3" w:rsidRPr="00F07980" w:rsidRDefault="007F60E3" w:rsidP="007F60E3">
      <w:pPr>
        <w:spacing w:after="0" w:line="240" w:lineRule="auto"/>
        <w:jc w:val="center"/>
        <w:rPr>
          <w:sz w:val="32"/>
          <w:szCs w:val="32"/>
        </w:rPr>
      </w:pPr>
    </w:p>
    <w:p w:rsidR="007F60E3" w:rsidRPr="00F07980" w:rsidRDefault="007F60E3" w:rsidP="007F60E3">
      <w:pPr>
        <w:spacing w:after="0" w:line="240" w:lineRule="auto"/>
        <w:jc w:val="center"/>
      </w:pPr>
    </w:p>
    <w:p w:rsidR="007F60E3" w:rsidRPr="00F07980" w:rsidRDefault="007F60E3" w:rsidP="007F60E3">
      <w:pPr>
        <w:spacing w:after="0" w:line="240" w:lineRule="auto"/>
        <w:jc w:val="center"/>
      </w:pPr>
    </w:p>
    <w:p w:rsidR="007F60E3" w:rsidRDefault="007F60E3" w:rsidP="007F60E3">
      <w:r>
        <w:br w:type="page"/>
      </w:r>
    </w:p>
    <w:p w:rsidR="007F60E3" w:rsidRPr="00F07980" w:rsidRDefault="007F60E3" w:rsidP="007F60E3">
      <w:pPr>
        <w:spacing w:after="0" w:line="240" w:lineRule="auto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8BCEC67" wp14:editId="02C61E10">
                <wp:extent cx="304800" cy="304800"/>
                <wp:effectExtent l="0" t="0" r="0" b="0"/>
                <wp:docPr id="5" name="AutoShape 5" descr="https://thumbs.dreamstime.com/z/expédition-de-péniche-95259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F6878" id="AutoShape 5" o:spid="_x0000_s1026" alt="https://thumbs.dreamstime.com/z/expédition-de-péniche-952591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az0QM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F60E3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0E3">
        <w:rPr>
          <w:rFonts w:ascii="Times New Roman" w:hAnsi="Times New Roman" w:cs="Times New Roman"/>
          <w:b/>
          <w:sz w:val="24"/>
          <w:szCs w:val="24"/>
          <w:u w:val="single"/>
        </w:rPr>
        <w:t xml:space="preserve">I/ Apprendre autrement, le challenge </w:t>
      </w:r>
      <w:proofErr w:type="spellStart"/>
      <w:r w:rsidRPr="007F60E3">
        <w:rPr>
          <w:rFonts w:ascii="Times New Roman" w:hAnsi="Times New Roman" w:cs="Times New Roman"/>
          <w:b/>
          <w:sz w:val="24"/>
          <w:szCs w:val="24"/>
          <w:u w:val="single"/>
        </w:rPr>
        <w:t>Roboty’c</w:t>
      </w:r>
      <w:proofErr w:type="spellEnd"/>
    </w:p>
    <w:p w:rsidR="007F60E3" w:rsidRPr="007F60E3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0E3" w:rsidRPr="007F60E3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0E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F60E3">
        <w:rPr>
          <w:rFonts w:ascii="Times New Roman" w:hAnsi="Times New Roman" w:cs="Times New Roman"/>
          <w:b/>
          <w:sz w:val="24"/>
          <w:szCs w:val="24"/>
        </w:rPr>
        <w:t>/ Présentation générale</w:t>
      </w:r>
    </w:p>
    <w:p w:rsidR="007F60E3" w:rsidRPr="00532131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C07412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modèle des années précédentes, Le </w:t>
      </w:r>
      <w:r w:rsidR="007F60E3" w:rsidRPr="007D6F59">
        <w:rPr>
          <w:rFonts w:ascii="Times New Roman" w:hAnsi="Times New Roman" w:cs="Times New Roman"/>
          <w:sz w:val="24"/>
          <w:szCs w:val="24"/>
        </w:rPr>
        <w:t xml:space="preserve">projet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E3" w:rsidRPr="007D6F59">
        <w:rPr>
          <w:rFonts w:ascii="Times New Roman" w:hAnsi="Times New Roman" w:cs="Times New Roman"/>
          <w:sz w:val="24"/>
          <w:szCs w:val="24"/>
        </w:rPr>
        <w:t xml:space="preserve">a pour objectif la création de robots et de parcours au sein d’une classe </w:t>
      </w:r>
      <w:r w:rsidR="007F60E3">
        <w:rPr>
          <w:rFonts w:ascii="Times New Roman" w:hAnsi="Times New Roman" w:cs="Times New Roman"/>
          <w:sz w:val="24"/>
          <w:szCs w:val="24"/>
        </w:rPr>
        <w:t xml:space="preserve">de troisième </w:t>
      </w:r>
      <w:r w:rsidR="007F60E3" w:rsidRPr="007D6F59">
        <w:rPr>
          <w:rFonts w:ascii="Times New Roman" w:hAnsi="Times New Roman" w:cs="Times New Roman"/>
          <w:sz w:val="24"/>
          <w:szCs w:val="24"/>
        </w:rPr>
        <w:t xml:space="preserve">dans chacun des collèges retenus. Il implique les enseignants, les collégiens et nos partenaires. </w:t>
      </w: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L’appel à projet s’adresse à tous les collèges du département qui n’ont pas déjà participé</w:t>
      </w:r>
      <w:r>
        <w:rPr>
          <w:rFonts w:ascii="Times New Roman" w:hAnsi="Times New Roman" w:cs="Times New Roman"/>
          <w:sz w:val="24"/>
          <w:szCs w:val="24"/>
        </w:rPr>
        <w:t xml:space="preserve"> au challenge</w:t>
      </w:r>
      <w:r w:rsidR="00C07412">
        <w:rPr>
          <w:rFonts w:ascii="Times New Roman" w:hAnsi="Times New Roman" w:cs="Times New Roman"/>
          <w:sz w:val="24"/>
          <w:szCs w:val="24"/>
        </w:rPr>
        <w:t>.</w:t>
      </w:r>
      <w:r w:rsidRPr="007D6F59">
        <w:rPr>
          <w:rFonts w:ascii="Times New Roman" w:hAnsi="Times New Roman" w:cs="Times New Roman"/>
          <w:sz w:val="24"/>
          <w:szCs w:val="24"/>
        </w:rPr>
        <w:t xml:space="preserve"> 8 </w:t>
      </w:r>
      <w:r w:rsidR="00C07412">
        <w:rPr>
          <w:rFonts w:ascii="Times New Roman" w:hAnsi="Times New Roman" w:cs="Times New Roman"/>
          <w:sz w:val="24"/>
          <w:szCs w:val="24"/>
        </w:rPr>
        <w:t>classes de troisième seront retenues ainsi que 2 dispositifs Ulis</w:t>
      </w:r>
      <w:r w:rsidRPr="007D6F59">
        <w:rPr>
          <w:rFonts w:ascii="Times New Roman" w:hAnsi="Times New Roman" w:cs="Times New Roman"/>
          <w:sz w:val="24"/>
          <w:szCs w:val="24"/>
        </w:rPr>
        <w:t>. Les établissements qui souhaitent candidater portent le projet de la classe engagée.</w:t>
      </w:r>
    </w:p>
    <w:p w:rsidR="00C07412" w:rsidRDefault="00C07412" w:rsidP="00C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12" w:rsidRDefault="00C07412" w:rsidP="00C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Les différentes blocs disciplinaires (sciences, lettre, arts) peuvent être mis en interaction et permettre l’intégration du projet </w:t>
      </w:r>
      <w:proofErr w:type="spellStart"/>
      <w:r w:rsidRPr="007D6F59">
        <w:rPr>
          <w:rFonts w:ascii="Times New Roman" w:hAnsi="Times New Roman" w:cs="Times New Roman"/>
          <w:sz w:val="24"/>
          <w:szCs w:val="24"/>
        </w:rPr>
        <w:t>Roboty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D6F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D6F59">
        <w:rPr>
          <w:rFonts w:ascii="Times New Roman" w:hAnsi="Times New Roman" w:cs="Times New Roman"/>
          <w:sz w:val="24"/>
          <w:szCs w:val="24"/>
        </w:rPr>
        <w:t xml:space="preserve"> dans un EPI 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7D6F59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eignement Pratique Interdisciplinaire</w:t>
      </w:r>
      <w:r w:rsidRPr="007D6F59">
        <w:rPr>
          <w:rFonts w:ascii="Times New Roman" w:hAnsi="Times New Roman" w:cs="Times New Roman"/>
          <w:sz w:val="24"/>
          <w:szCs w:val="24"/>
        </w:rPr>
        <w:t>).</w:t>
      </w:r>
    </w:p>
    <w:p w:rsidR="00C07412" w:rsidRPr="007D6F59" w:rsidRDefault="00C07412" w:rsidP="00C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12" w:rsidRPr="004A2BF6" w:rsidRDefault="00C07412" w:rsidP="00C07412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A2BF6">
        <w:rPr>
          <w:rFonts w:ascii="Times New Roman" w:hAnsi="Times New Roman" w:cs="Times New Roman"/>
          <w:sz w:val="24"/>
          <w:szCs w:val="24"/>
        </w:rPr>
        <w:t>Le comité de sélection des collèges participants sera composé</w:t>
      </w:r>
      <w:r w:rsidRPr="004A2BF6">
        <w:rPr>
          <w:rFonts w:ascii="Times New Roman" w:hAnsi="Times New Roman" w:cs="Times New Roman"/>
          <w:b/>
          <w:sz w:val="24"/>
          <w:szCs w:val="24"/>
        </w:rPr>
        <w:t xml:space="preserve"> de l’ensemble des partenaires </w:t>
      </w:r>
      <w:r w:rsidRPr="004A2BF6">
        <w:rPr>
          <w:rFonts w:ascii="Times New Roman" w:hAnsi="Times New Roman" w:cs="Times New Roman"/>
          <w:sz w:val="24"/>
          <w:szCs w:val="24"/>
        </w:rPr>
        <w:t>(Direction de l’</w:t>
      </w:r>
      <w:r>
        <w:rPr>
          <w:rFonts w:ascii="Times New Roman" w:hAnsi="Times New Roman" w:cs="Times New Roman"/>
          <w:sz w:val="24"/>
          <w:szCs w:val="24"/>
        </w:rPr>
        <w:t xml:space="preserve">Éducation du Département,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2BF6">
        <w:rPr>
          <w:rFonts w:ascii="Times New Roman" w:hAnsi="Times New Roman" w:cs="Times New Roman"/>
          <w:sz w:val="24"/>
          <w:szCs w:val="24"/>
        </w:rPr>
        <w:t>CANOPÉ, Yvelines Numériques).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4A2BF6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La thématique de l’année scolaire </w:t>
      </w:r>
      <w:r>
        <w:rPr>
          <w:rFonts w:ascii="Times New Roman" w:hAnsi="Times New Roman" w:cs="Times New Roman"/>
          <w:sz w:val="24"/>
          <w:szCs w:val="24"/>
        </w:rPr>
        <w:t>2018-2019</w:t>
      </w:r>
      <w:r w:rsidRPr="007D6F59">
        <w:rPr>
          <w:rFonts w:ascii="Times New Roman" w:hAnsi="Times New Roman" w:cs="Times New Roman"/>
          <w:sz w:val="24"/>
          <w:szCs w:val="24"/>
        </w:rPr>
        <w:t xml:space="preserve"> est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 robot batelier</w:t>
      </w:r>
      <w:r w:rsidRPr="007D6F59">
        <w:rPr>
          <w:rFonts w:ascii="Times New Roman" w:hAnsi="Times New Roman" w:cs="Times New Roman"/>
          <w:sz w:val="24"/>
          <w:szCs w:val="24"/>
        </w:rPr>
        <w:t>.</w:t>
      </w:r>
    </w:p>
    <w:p w:rsidR="00C07412" w:rsidRDefault="00C07412" w:rsidP="00C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12" w:rsidRPr="005D3129" w:rsidRDefault="00C07412" w:rsidP="00C074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à l’origine d’une grande partie des paysages culturels emblématiques du département des Yvelines. C’est aussi </w:t>
      </w:r>
      <w:r w:rsidRPr="005D3129">
        <w:rPr>
          <w:rFonts w:ascii="Times New Roman" w:hAnsi="Times New Roman" w:cs="Times New Roman"/>
          <w:color w:val="000000" w:themeColor="text1"/>
          <w:sz w:val="24"/>
          <w:szCs w:val="24"/>
        </w:rPr>
        <w:t>un axe majeur de transport de proximité pour les 12 millions d’habitants d’Île-de-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France par lequel circule </w:t>
      </w:r>
      <w:r w:rsidRPr="005D3129">
        <w:rPr>
          <w:rFonts w:ascii="Times New Roman" w:hAnsi="Times New Roman" w:cs="Times New Roman"/>
          <w:color w:val="000000" w:themeColor="text1"/>
          <w:sz w:val="24"/>
          <w:szCs w:val="24"/>
        </w:rPr>
        <w:t>13 %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l’approvisionnement francilien Ce mode de transport évite</w:t>
      </w:r>
      <w:r w:rsidRPr="005D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ainsi la circulation de plus d’un million de camions sur les routes chaque année.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4A2BF6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lang w:eastAsia="fr-FR"/>
        </w:rPr>
      </w:pPr>
    </w:p>
    <w:p w:rsidR="007F60E3" w:rsidRP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7F60E3">
        <w:rPr>
          <w:rFonts w:ascii="Times New Roman" w:hAnsi="Times New Roman" w:cs="Times New Roman"/>
          <w:b/>
          <w:sz w:val="24"/>
          <w:szCs w:val="24"/>
          <w:lang w:eastAsia="fr-FR"/>
        </w:rPr>
        <w:t>b</w:t>
      </w:r>
      <w:proofErr w:type="gramEnd"/>
      <w:r w:rsidRPr="007F60E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/ Apports du projet </w:t>
      </w:r>
      <w:proofErr w:type="spellStart"/>
      <w:r w:rsidRPr="007F60E3">
        <w:rPr>
          <w:rFonts w:ascii="Times New Roman" w:hAnsi="Times New Roman" w:cs="Times New Roman"/>
          <w:b/>
          <w:sz w:val="24"/>
          <w:szCs w:val="24"/>
          <w:lang w:eastAsia="fr-FR"/>
        </w:rPr>
        <w:t>Roboty’c</w:t>
      </w:r>
      <w:proofErr w:type="spellEnd"/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Pour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les collégiens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et les professeurs,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Roboty’c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donne l’opportunité de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travailler en mode projet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et </w:t>
      </w:r>
      <w:r w:rsidR="00E135E1">
        <w:rPr>
          <w:rFonts w:ascii="Times New Roman" w:hAnsi="Times New Roman" w:cs="Times New Roman"/>
          <w:sz w:val="24"/>
          <w:szCs w:val="24"/>
          <w:lang w:eastAsia="fr-FR"/>
        </w:rPr>
        <w:t>d’</w:t>
      </w:r>
      <w:r>
        <w:rPr>
          <w:rFonts w:ascii="Times New Roman" w:hAnsi="Times New Roman" w:cs="Times New Roman"/>
          <w:sz w:val="24"/>
          <w:szCs w:val="24"/>
          <w:lang w:eastAsia="fr-FR"/>
        </w:rPr>
        <w:t>aborder autrement des notions telles que :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F60E3" w:rsidRPr="007D6F59" w:rsidRDefault="007F60E3" w:rsidP="007F60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le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respect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(des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 autres, des règles, des horaires, de</w:t>
      </w:r>
      <w:r>
        <w:rPr>
          <w:rFonts w:ascii="Times New Roman" w:hAnsi="Times New Roman" w:cs="Times New Roman"/>
          <w:sz w:val="24"/>
          <w:szCs w:val="24"/>
          <w:lang w:eastAsia="fr-FR"/>
        </w:rPr>
        <w:t>s compétences de chacun) ;</w:t>
      </w:r>
    </w:p>
    <w:p w:rsidR="007F60E3" w:rsidRPr="007D6F59" w:rsidRDefault="007F60E3" w:rsidP="007F60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la c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ompré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hension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et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l’exécution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des consignes</w:t>
      </w:r>
      <w:r>
        <w:rPr>
          <w:rFonts w:ascii="Times New Roman" w:hAnsi="Times New Roman" w:cs="Times New Roman"/>
          <w:sz w:val="24"/>
          <w:szCs w:val="24"/>
          <w:lang w:eastAsia="fr-FR"/>
        </w:rPr>
        <w:t> ;</w:t>
      </w:r>
    </w:p>
    <w:p w:rsidR="007F60E3" w:rsidRPr="007D6F59" w:rsidRDefault="007F60E3" w:rsidP="007F60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le traitement de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l’information</w:t>
      </w:r>
      <w:r>
        <w:rPr>
          <w:rFonts w:ascii="Times New Roman" w:hAnsi="Times New Roman" w:cs="Times New Roman"/>
          <w:sz w:val="24"/>
          <w:szCs w:val="24"/>
          <w:lang w:eastAsia="fr-FR"/>
        </w:rPr>
        <w:t> ;</w:t>
      </w:r>
    </w:p>
    <w:p w:rsidR="007F60E3" w:rsidRPr="007D6F59" w:rsidRDefault="007F60E3" w:rsidP="007F60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l’identification, l’analyse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 et </w:t>
      </w:r>
      <w:r>
        <w:rPr>
          <w:rFonts w:ascii="Times New Roman" w:hAnsi="Times New Roman" w:cs="Times New Roman"/>
          <w:sz w:val="24"/>
          <w:szCs w:val="24"/>
          <w:lang w:eastAsia="fr-FR"/>
        </w:rPr>
        <w:t>la correction de ses erreurs ;</w:t>
      </w:r>
    </w:p>
    <w:p w:rsidR="007F60E3" w:rsidRDefault="007F60E3" w:rsidP="007F60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présentation orale.</w:t>
      </w:r>
    </w:p>
    <w:p w:rsidR="007F60E3" w:rsidRPr="00C2262B" w:rsidRDefault="007F60E3" w:rsidP="007F60E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plus, ces ateliers permettront </w:t>
      </w:r>
      <w:r w:rsidRPr="007D6F59">
        <w:rPr>
          <w:rFonts w:ascii="Times New Roman" w:hAnsi="Times New Roman" w:cs="Times New Roman"/>
          <w:sz w:val="24"/>
          <w:szCs w:val="24"/>
        </w:rPr>
        <w:t xml:space="preserve">l’acquisition de compétences </w:t>
      </w:r>
      <w:r>
        <w:rPr>
          <w:rFonts w:ascii="Times New Roman" w:hAnsi="Times New Roman" w:cs="Times New Roman"/>
          <w:sz w:val="24"/>
          <w:szCs w:val="24"/>
        </w:rPr>
        <w:t xml:space="preserve">et de connaissances </w:t>
      </w:r>
      <w:r w:rsidRPr="007D6F59">
        <w:rPr>
          <w:rFonts w:ascii="Times New Roman" w:hAnsi="Times New Roman" w:cs="Times New Roman"/>
          <w:sz w:val="24"/>
          <w:szCs w:val="24"/>
        </w:rPr>
        <w:t>dans le cadre d’études et de productions concrètes</w:t>
      </w:r>
      <w:r>
        <w:rPr>
          <w:rFonts w:ascii="Times New Roman" w:hAnsi="Times New Roman" w:cs="Times New Roman"/>
          <w:sz w:val="24"/>
          <w:szCs w:val="24"/>
        </w:rPr>
        <w:t xml:space="preserve"> dans des domaines très variés (</w:t>
      </w:r>
      <w:r w:rsidRPr="007D6F59">
        <w:rPr>
          <w:rFonts w:ascii="Times New Roman" w:hAnsi="Times New Roman" w:cs="Times New Roman"/>
          <w:sz w:val="24"/>
          <w:szCs w:val="24"/>
        </w:rPr>
        <w:t>i</w:t>
      </w:r>
      <w:r w:rsidR="00F45B5E">
        <w:rPr>
          <w:rFonts w:ascii="Times New Roman" w:hAnsi="Times New Roman" w:cs="Times New Roman"/>
          <w:sz w:val="24"/>
          <w:szCs w:val="24"/>
        </w:rPr>
        <w:t>nformatique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5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esign, innovation, </w:t>
      </w:r>
      <w:r w:rsidRPr="007D6F59">
        <w:rPr>
          <w:rFonts w:ascii="Times New Roman" w:hAnsi="Times New Roman" w:cs="Times New Roman"/>
          <w:sz w:val="24"/>
          <w:szCs w:val="24"/>
        </w:rPr>
        <w:t>créativité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59">
        <w:rPr>
          <w:rFonts w:ascii="Times New Roman" w:hAnsi="Times New Roman" w:cs="Times New Roman"/>
          <w:sz w:val="24"/>
          <w:szCs w:val="24"/>
        </w:rPr>
        <w:t>géométrie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odélisation,</w:t>
      </w:r>
      <w:r w:rsidRPr="007D6F59">
        <w:rPr>
          <w:rFonts w:ascii="Times New Roman" w:hAnsi="Times New Roman" w:cs="Times New Roman"/>
          <w:sz w:val="24"/>
          <w:szCs w:val="24"/>
        </w:rPr>
        <w:t xml:space="preserve"> simulation 3D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59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F59">
        <w:rPr>
          <w:rFonts w:ascii="Times New Roman" w:hAnsi="Times New Roman" w:cs="Times New Roman"/>
          <w:sz w:val="24"/>
          <w:szCs w:val="24"/>
        </w:rPr>
        <w:t>.</w:t>
      </w: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45B5E" w:rsidRDefault="00F45B5E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7F60E3" w:rsidRPr="00F45B5E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F45B5E">
        <w:rPr>
          <w:rFonts w:ascii="Times New Roman" w:hAnsi="Times New Roman" w:cs="Times New Roman"/>
          <w:b/>
          <w:sz w:val="24"/>
          <w:szCs w:val="24"/>
          <w:lang w:eastAsia="fr-FR"/>
        </w:rPr>
        <w:t>c</w:t>
      </w:r>
      <w:proofErr w:type="gramEnd"/>
      <w:r w:rsidRPr="00F45B5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/ Les partenaires du projet </w:t>
      </w:r>
    </w:p>
    <w:p w:rsidR="007F60E3" w:rsidRPr="004438DE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fr-FR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Un accompagnement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auprès des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professeurs et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des 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collégiens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est assuré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7F60E3" w:rsidRPr="007D6F59" w:rsidRDefault="007F60E3" w:rsidP="007F60E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0E3" w:rsidRPr="00A85796" w:rsidRDefault="00F45B5E" w:rsidP="007F60E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 partenariat avec d</w:t>
      </w:r>
      <w:r w:rsidR="007F60E3" w:rsidRPr="007D6F59">
        <w:rPr>
          <w:rFonts w:ascii="Times New Roman" w:eastAsia="Calibri" w:hAnsi="Times New Roman" w:cs="Times New Roman"/>
          <w:sz w:val="24"/>
          <w:szCs w:val="24"/>
        </w:rPr>
        <w:t>es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sociations d’élèves de l’enseignement supérieur </w:t>
      </w:r>
      <w:r w:rsidR="007F60E3" w:rsidRPr="007D6F59">
        <w:rPr>
          <w:rFonts w:ascii="Times New Roman" w:eastAsia="Calibri" w:hAnsi="Times New Roman" w:cs="Times New Roman"/>
          <w:sz w:val="24"/>
          <w:szCs w:val="24"/>
        </w:rPr>
        <w:t>c</w:t>
      </w:r>
      <w:r w:rsidR="007F60E3" w:rsidRPr="00A85796">
        <w:rPr>
          <w:rFonts w:ascii="Times New Roman" w:eastAsia="Calibri" w:hAnsi="Times New Roman" w:cs="Times New Roman"/>
          <w:sz w:val="24"/>
          <w:szCs w:val="24"/>
        </w:rPr>
        <w:t>onduira à un tutorat</w:t>
      </w:r>
      <w:r w:rsidR="007F60E3">
        <w:rPr>
          <w:rFonts w:ascii="Times New Roman" w:eastAsia="Calibri" w:hAnsi="Times New Roman" w:cs="Times New Roman"/>
          <w:sz w:val="24"/>
          <w:szCs w:val="24"/>
        </w:rPr>
        <w:t xml:space="preserve"> des collégiens. </w:t>
      </w:r>
      <w:r w:rsidR="007F60E3" w:rsidRPr="007D6F59">
        <w:rPr>
          <w:rFonts w:ascii="Times New Roman" w:eastAsia="Calibri" w:hAnsi="Times New Roman" w:cs="Times New Roman"/>
          <w:sz w:val="24"/>
          <w:szCs w:val="24"/>
        </w:rPr>
        <w:t>En accord avec les enseignants, les étudiants s’engagent à intervenir tout au long du projet</w:t>
      </w:r>
      <w:r w:rsidR="007F60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60E3" w:rsidRPr="007D6F59">
        <w:rPr>
          <w:rFonts w:ascii="Times New Roman" w:eastAsia="Calibri" w:hAnsi="Times New Roman" w:cs="Times New Roman"/>
          <w:sz w:val="24"/>
          <w:szCs w:val="24"/>
        </w:rPr>
        <w:t>en binôme</w:t>
      </w:r>
      <w:r w:rsidR="007F60E3">
        <w:rPr>
          <w:rFonts w:ascii="Times New Roman" w:eastAsia="Calibri" w:hAnsi="Times New Roman" w:cs="Times New Roman"/>
          <w:sz w:val="24"/>
          <w:szCs w:val="24"/>
        </w:rPr>
        <w:t>,</w:t>
      </w:r>
      <w:r w:rsidR="007F60E3" w:rsidRPr="007D6F59">
        <w:rPr>
          <w:rFonts w:ascii="Times New Roman" w:eastAsia="Calibri" w:hAnsi="Times New Roman" w:cs="Times New Roman"/>
          <w:sz w:val="24"/>
          <w:szCs w:val="24"/>
        </w:rPr>
        <w:t xml:space="preserve"> 5 fois minimum par collège lors des ateliers.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L’atelier CANOPÉ 78 et la </w:t>
      </w:r>
      <w:proofErr w:type="spellStart"/>
      <w:r w:rsidRPr="007D6F59">
        <w:rPr>
          <w:rFonts w:ascii="Times New Roman" w:hAnsi="Times New Roman" w:cs="Times New Roman"/>
          <w:sz w:val="24"/>
          <w:szCs w:val="24"/>
          <w:lang w:eastAsia="fr-FR"/>
        </w:rPr>
        <w:t>Dane</w:t>
      </w:r>
      <w:proofErr w:type="spellEnd"/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 apporteront leur expertise aux enseignants à leur demande.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F60E3" w:rsidRPr="00C2262B" w:rsidRDefault="00C07412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07412">
        <w:rPr>
          <w:rFonts w:ascii="Times New Roman" w:hAnsi="Times New Roman" w:cs="Times New Roman"/>
          <w:sz w:val="24"/>
          <w:szCs w:val="24"/>
        </w:rPr>
        <w:t>Yvelines Numériques sera</w:t>
      </w:r>
      <w:r w:rsidR="007F60E3" w:rsidRPr="00C0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charge du pilotage du projet pour le compte de la Direction de l’Education et de la Jeunesse du Département.</w:t>
      </w:r>
    </w:p>
    <w:p w:rsidR="007F60E3" w:rsidRDefault="007F60E3" w:rsidP="007F60E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fr-FR"/>
        </w:rPr>
      </w:pPr>
    </w:p>
    <w:p w:rsidR="007F60E3" w:rsidRPr="007D6F59" w:rsidRDefault="007F60E3" w:rsidP="007F60E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fr-FR"/>
        </w:rPr>
      </w:pPr>
    </w:p>
    <w:p w:rsidR="007F60E3" w:rsidRPr="00F45B5E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B5E">
        <w:rPr>
          <w:rFonts w:ascii="Times New Roman" w:hAnsi="Times New Roman" w:cs="Times New Roman"/>
          <w:b/>
          <w:sz w:val="24"/>
          <w:szCs w:val="24"/>
          <w:u w:val="single"/>
        </w:rPr>
        <w:t>II – Mise en œuvre du projet</w:t>
      </w:r>
    </w:p>
    <w:p w:rsidR="007F60E3" w:rsidRPr="00F45B5E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0E3" w:rsidRPr="00F45B5E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B5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5B5E">
        <w:rPr>
          <w:rFonts w:ascii="Times New Roman" w:hAnsi="Times New Roman" w:cs="Times New Roman"/>
          <w:b/>
          <w:sz w:val="24"/>
          <w:szCs w:val="24"/>
        </w:rPr>
        <w:t>/ Organisation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FE61CE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classe construit,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équipes</w:t>
      </w:r>
      <w:r w:rsidRPr="007D6F59">
        <w:rPr>
          <w:rFonts w:ascii="Times New Roman" w:hAnsi="Times New Roman" w:cs="Times New Roman"/>
          <w:sz w:val="24"/>
          <w:szCs w:val="24"/>
        </w:rPr>
        <w:t xml:space="preserve"> de 7 élèves environ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59">
        <w:rPr>
          <w:rFonts w:ascii="Times New Roman" w:hAnsi="Times New Roman" w:cs="Times New Roman"/>
          <w:sz w:val="24"/>
          <w:szCs w:val="24"/>
        </w:rPr>
        <w:t>4 robots, favorisant ainsi la création, la dynamique de groupe et l’implication individuelle. Il est important, autant que faire se peut, de trouver un équilibre filles / garçons dans chacun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F59">
        <w:rPr>
          <w:rFonts w:ascii="Times New Roman" w:hAnsi="Times New Roman" w:cs="Times New Roman"/>
          <w:sz w:val="24"/>
          <w:szCs w:val="24"/>
        </w:rPr>
        <w:t xml:space="preserve"> des </w:t>
      </w:r>
      <w:r>
        <w:rPr>
          <w:rFonts w:ascii="Times New Roman" w:hAnsi="Times New Roman" w:cs="Times New Roman"/>
          <w:sz w:val="24"/>
          <w:szCs w:val="24"/>
        </w:rPr>
        <w:t>équi</w:t>
      </w:r>
      <w:r w:rsidRPr="007D6F59">
        <w:rPr>
          <w:rFonts w:ascii="Times New Roman" w:hAnsi="Times New Roman" w:cs="Times New Roman"/>
          <w:sz w:val="24"/>
          <w:szCs w:val="24"/>
        </w:rPr>
        <w:t>pes constitué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F59">
        <w:rPr>
          <w:rFonts w:ascii="Times New Roman" w:hAnsi="Times New Roman" w:cs="Times New Roman"/>
          <w:sz w:val="24"/>
          <w:szCs w:val="24"/>
        </w:rPr>
        <w:t>s.</w:t>
      </w:r>
    </w:p>
    <w:p w:rsidR="007F60E3" w:rsidRPr="007D6F59" w:rsidRDefault="007F60E3" w:rsidP="007F60E3">
      <w:pPr>
        <w:pStyle w:val="Paragraphedeliste"/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F60E3" w:rsidRPr="00813A01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A01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813A01">
        <w:rPr>
          <w:rFonts w:ascii="Times New Roman" w:hAnsi="Times New Roman" w:cs="Times New Roman"/>
          <w:b/>
          <w:sz w:val="24"/>
          <w:szCs w:val="24"/>
        </w:rPr>
        <w:t>/ Dotation matérielle</w:t>
      </w: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Chaque c</w:t>
      </w:r>
      <w:r w:rsidR="00C07412">
        <w:rPr>
          <w:rFonts w:ascii="Times New Roman" w:hAnsi="Times New Roman" w:cs="Times New Roman"/>
          <w:sz w:val="24"/>
          <w:szCs w:val="24"/>
        </w:rPr>
        <w:t>ollège se verra remettre pour les</w:t>
      </w:r>
      <w:r w:rsidRPr="007D6F59">
        <w:rPr>
          <w:rFonts w:ascii="Times New Roman" w:hAnsi="Times New Roman" w:cs="Times New Roman"/>
          <w:sz w:val="24"/>
          <w:szCs w:val="24"/>
        </w:rPr>
        <w:t xml:space="preserve"> classe</w:t>
      </w:r>
      <w:r w:rsidR="00C07412">
        <w:rPr>
          <w:rFonts w:ascii="Times New Roman" w:hAnsi="Times New Roman" w:cs="Times New Roman"/>
          <w:sz w:val="24"/>
          <w:szCs w:val="24"/>
        </w:rPr>
        <w:t>s de troisième</w:t>
      </w:r>
      <w:r w:rsidRPr="007D6F59">
        <w:rPr>
          <w:rFonts w:ascii="Times New Roman" w:hAnsi="Times New Roman" w:cs="Times New Roman"/>
          <w:sz w:val="24"/>
          <w:szCs w:val="24"/>
        </w:rPr>
        <w:t xml:space="preserve"> participante</w:t>
      </w:r>
      <w:r w:rsidR="00C07412">
        <w:rPr>
          <w:rFonts w:ascii="Times New Roman" w:hAnsi="Times New Roman" w:cs="Times New Roman"/>
          <w:sz w:val="24"/>
          <w:szCs w:val="24"/>
        </w:rPr>
        <w:t>s</w:t>
      </w:r>
      <w:r w:rsidRPr="007D6F59">
        <w:rPr>
          <w:rFonts w:ascii="Times New Roman" w:hAnsi="Times New Roman" w:cs="Times New Roman"/>
          <w:sz w:val="24"/>
          <w:szCs w:val="24"/>
        </w:rPr>
        <w:t xml:space="preserve"> 4 lots de matériel LEGO MINDSTORMS </w:t>
      </w:r>
      <w:r w:rsidR="00C07412" w:rsidRPr="007D6F59">
        <w:rPr>
          <w:rFonts w:ascii="Times New Roman" w:hAnsi="Times New Roman" w:cs="Times New Roman"/>
          <w:sz w:val="24"/>
          <w:szCs w:val="24"/>
        </w:rPr>
        <w:t>(un par groupe d’élèves)</w:t>
      </w:r>
      <w:r w:rsidR="00C07412">
        <w:rPr>
          <w:rFonts w:ascii="Times New Roman" w:hAnsi="Times New Roman" w:cs="Times New Roman"/>
          <w:sz w:val="24"/>
          <w:szCs w:val="24"/>
        </w:rPr>
        <w:t xml:space="preserve"> et 1 lot pour les dispositifs Ulis, chaque lot est composé des éléments ci-dessous :</w:t>
      </w: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1 ensemble LEGO MINDST</w:t>
      </w:r>
      <w:r>
        <w:rPr>
          <w:rFonts w:ascii="Times New Roman" w:hAnsi="Times New Roman" w:cs="Times New Roman"/>
          <w:sz w:val="24"/>
          <w:szCs w:val="24"/>
        </w:rPr>
        <w:t>ORM EDUCATION EV3 de 550 pièces ;</w:t>
      </w:r>
    </w:p>
    <w:p w:rsidR="007F60E3" w:rsidRPr="007D6F59" w:rsidRDefault="007F60E3" w:rsidP="007F60E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1 ensemble complémentai</w:t>
      </w:r>
      <w:r>
        <w:rPr>
          <w:rFonts w:ascii="Times New Roman" w:hAnsi="Times New Roman" w:cs="Times New Roman"/>
          <w:sz w:val="24"/>
          <w:szCs w:val="24"/>
        </w:rPr>
        <w:t>re LEGO MINDSTORM EDUCATION EV3 ;</w:t>
      </w:r>
    </w:p>
    <w:p w:rsidR="007F60E3" w:rsidRPr="007D6F59" w:rsidRDefault="007F60E3" w:rsidP="007F60E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2 capteurs autodirecteur infrarou</w:t>
      </w:r>
      <w:r>
        <w:rPr>
          <w:rFonts w:ascii="Times New Roman" w:hAnsi="Times New Roman" w:cs="Times New Roman"/>
          <w:sz w:val="24"/>
          <w:szCs w:val="24"/>
        </w:rPr>
        <w:t>ge LEGO MINDSTORM EDUCATION EV3 ;</w:t>
      </w:r>
    </w:p>
    <w:p w:rsidR="007F60E3" w:rsidRPr="007D6F59" w:rsidRDefault="007F60E3" w:rsidP="007F60E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chargeur de batterie LEGO ;</w:t>
      </w:r>
    </w:p>
    <w:p w:rsidR="007F60E3" w:rsidRPr="007D6F59" w:rsidRDefault="007F60E3" w:rsidP="007F60E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1 licence logicielle multiposte LEGO MINDSTORM EDUCATION EV3, version numérique.</w:t>
      </w: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Chaque collège recevra également une licence multiposte LEGO MINDSTORM EDUCATION EV3 permettant l’installation du logiciel sur les </w:t>
      </w:r>
      <w:r>
        <w:rPr>
          <w:rFonts w:ascii="Times New Roman" w:hAnsi="Times New Roman" w:cs="Times New Roman"/>
          <w:sz w:val="24"/>
          <w:szCs w:val="24"/>
        </w:rPr>
        <w:t>ordinateurs</w:t>
      </w:r>
      <w:r w:rsidRPr="007D6F59">
        <w:rPr>
          <w:rFonts w:ascii="Times New Roman" w:hAnsi="Times New Roman" w:cs="Times New Roman"/>
          <w:sz w:val="24"/>
          <w:szCs w:val="24"/>
        </w:rPr>
        <w:t xml:space="preserve"> de l’établissement.</w:t>
      </w:r>
    </w:p>
    <w:p w:rsidR="007F60E3" w:rsidRPr="007D6F59" w:rsidRDefault="007F60E3" w:rsidP="007F60E3">
      <w:pPr>
        <w:pStyle w:val="Commentair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7D6F59">
        <w:rPr>
          <w:rFonts w:ascii="Times New Roman" w:hAnsi="Times New Roman" w:cs="Times New Roman"/>
          <w:sz w:val="24"/>
          <w:szCs w:val="24"/>
        </w:rPr>
        <w:t xml:space="preserve"> l’issue du projet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Roboty’c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7D6F59">
        <w:rPr>
          <w:rFonts w:ascii="Times New Roman" w:hAnsi="Times New Roman" w:cs="Times New Roman"/>
          <w:sz w:val="24"/>
          <w:szCs w:val="24"/>
        </w:rPr>
        <w:t>, les collèges conserveront le matériel mentionné ci-dessus.</w:t>
      </w: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813A01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A01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813A01">
        <w:rPr>
          <w:rFonts w:ascii="Times New Roman" w:hAnsi="Times New Roman" w:cs="Times New Roman"/>
          <w:b/>
          <w:sz w:val="24"/>
          <w:szCs w:val="24"/>
        </w:rPr>
        <w:t>/ Règlement du projet</w:t>
      </w:r>
    </w:p>
    <w:p w:rsidR="00C66EFE" w:rsidRPr="007D6F59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Il s’agira de concevoir </w:t>
      </w:r>
      <w:r>
        <w:rPr>
          <w:rFonts w:ascii="Times New Roman" w:hAnsi="Times New Roman" w:cs="Times New Roman"/>
          <w:sz w:val="24"/>
          <w:szCs w:val="24"/>
        </w:rPr>
        <w:t>un robot batelier,</w:t>
      </w:r>
      <w:r w:rsidRPr="007D6F59">
        <w:rPr>
          <w:rFonts w:ascii="Times New Roman" w:hAnsi="Times New Roman" w:cs="Times New Roman"/>
          <w:sz w:val="24"/>
          <w:szCs w:val="24"/>
        </w:rPr>
        <w:t xml:space="preserve"> à savoir un </w:t>
      </w:r>
      <w:r>
        <w:rPr>
          <w:rFonts w:ascii="Times New Roman" w:hAnsi="Times New Roman" w:cs="Times New Roman"/>
          <w:sz w:val="24"/>
          <w:szCs w:val="24"/>
        </w:rPr>
        <w:t xml:space="preserve">robot </w:t>
      </w:r>
      <w:r w:rsidRPr="007D6F59">
        <w:rPr>
          <w:rFonts w:ascii="Times New Roman" w:hAnsi="Times New Roman" w:cs="Times New Roman"/>
          <w:sz w:val="24"/>
          <w:szCs w:val="24"/>
        </w:rPr>
        <w:t>autonome sur la base d’un seul kit de Lego.</w:t>
      </w:r>
      <w:r>
        <w:rPr>
          <w:rFonts w:ascii="Times New Roman" w:hAnsi="Times New Roman" w:cs="Times New Roman"/>
          <w:sz w:val="24"/>
          <w:szCs w:val="24"/>
        </w:rPr>
        <w:t xml:space="preserve"> Ce dernier</w:t>
      </w:r>
      <w:r w:rsidRPr="007D6F59">
        <w:rPr>
          <w:rFonts w:ascii="Times New Roman" w:hAnsi="Times New Roman" w:cs="Times New Roman"/>
          <w:sz w:val="24"/>
          <w:szCs w:val="24"/>
        </w:rPr>
        <w:t xml:space="preserve"> devra être capable de :</w:t>
      </w:r>
    </w:p>
    <w:p w:rsidR="00C66EFE" w:rsidRPr="007D6F59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Pr="00532131" w:rsidRDefault="00C66EFE" w:rsidP="00C66E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déplacer sur le quai</w:t>
      </w:r>
      <w:r w:rsidRPr="00532131">
        <w:rPr>
          <w:rFonts w:ascii="Times New Roman" w:hAnsi="Times New Roman" w:cs="Times New Roman"/>
          <w:sz w:val="24"/>
          <w:szCs w:val="24"/>
        </w:rPr>
        <w:t> ;</w:t>
      </w:r>
    </w:p>
    <w:p w:rsidR="00C66EFE" w:rsidRPr="00FE61CE" w:rsidRDefault="00C66EFE" w:rsidP="00C66E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d’identifier des conteneurs présents sur la péniche, de les transporter et de les positionner dans une zone de stockage en fonction de leur couleur (deux couleurs différentes)</w:t>
      </w:r>
      <w:r w:rsidRPr="00532131">
        <w:rPr>
          <w:rFonts w:ascii="Times New Roman" w:hAnsi="Times New Roman" w:cs="Times New Roman"/>
          <w:sz w:val="24"/>
          <w:szCs w:val="24"/>
        </w:rPr>
        <w:t>;</w:t>
      </w:r>
    </w:p>
    <w:p w:rsidR="00C66EFE" w:rsidRDefault="00C66EFE" w:rsidP="00C66E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1">
        <w:rPr>
          <w:rFonts w:ascii="Times New Roman" w:hAnsi="Times New Roman" w:cs="Times New Roman"/>
          <w:sz w:val="24"/>
          <w:szCs w:val="24"/>
        </w:rPr>
        <w:t>s’arrêter devant</w:t>
      </w:r>
      <w:r>
        <w:rPr>
          <w:rFonts w:ascii="Times New Roman" w:hAnsi="Times New Roman" w:cs="Times New Roman"/>
          <w:sz w:val="24"/>
          <w:szCs w:val="24"/>
        </w:rPr>
        <w:t xml:space="preserve"> un piéton qui passe sur son trajet</w:t>
      </w:r>
      <w:r w:rsidRPr="00532131">
        <w:rPr>
          <w:rFonts w:ascii="Times New Roman" w:hAnsi="Times New Roman" w:cs="Times New Roman"/>
          <w:sz w:val="24"/>
          <w:szCs w:val="24"/>
        </w:rPr>
        <w:t> ;</w:t>
      </w:r>
    </w:p>
    <w:p w:rsidR="00C66EFE" w:rsidRPr="00532131" w:rsidRDefault="00C66EFE" w:rsidP="00C66E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garer le véhicule sur un parking à la fin du chargement.</w:t>
      </w:r>
    </w:p>
    <w:p w:rsidR="00C66EFE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En plus de la réalisation</w:t>
      </w:r>
      <w:r>
        <w:rPr>
          <w:rFonts w:ascii="Times New Roman" w:hAnsi="Times New Roman" w:cs="Times New Roman"/>
          <w:sz w:val="24"/>
          <w:szCs w:val="24"/>
        </w:rPr>
        <w:t xml:space="preserve"> du véhicule, chaque équipe devra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créer</w:t>
      </w:r>
      <w:r w:rsidRPr="007D6F59">
        <w:rPr>
          <w:rFonts w:ascii="Times New Roman" w:hAnsi="Times New Roman" w:cs="Times New Roman"/>
          <w:sz w:val="24"/>
          <w:szCs w:val="24"/>
        </w:rPr>
        <w:t xml:space="preserve"> un tapis d’évolution intégrant un décor avec au moins :</w:t>
      </w:r>
    </w:p>
    <w:p w:rsidR="00C66EFE" w:rsidRPr="007D6F59" w:rsidRDefault="00C66EFE" w:rsidP="00C6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C66EF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Seine avec le quai</w:t>
      </w:r>
    </w:p>
    <w:p w:rsidR="00C66EFE" w:rsidRDefault="00C66EFE" w:rsidP="00C66EF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péniche </w:t>
      </w:r>
    </w:p>
    <w:p w:rsidR="00C66EFE" w:rsidRDefault="00C66EFE" w:rsidP="00C66EF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zone de déchargement</w:t>
      </w:r>
    </w:p>
    <w:p w:rsidR="00C66EFE" w:rsidRDefault="00C66EFE" w:rsidP="00C66EF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zone de stockage </w:t>
      </w:r>
    </w:p>
    <w:p w:rsidR="00C66EFE" w:rsidRDefault="00C66EFE" w:rsidP="00C66EF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parking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532131" w:rsidRDefault="007F60E3" w:rsidP="007F60E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Cette aire d’évolution doit faire entre 8 et 10m</w:t>
      </w:r>
      <w:r w:rsidRPr="007D6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6F59">
        <w:rPr>
          <w:rFonts w:ascii="Times New Roman" w:hAnsi="Times New Roman" w:cs="Times New Roman"/>
          <w:sz w:val="24"/>
          <w:szCs w:val="24"/>
        </w:rPr>
        <w:t>.</w:t>
      </w: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59">
        <w:rPr>
          <w:rFonts w:ascii="Times New Roman" w:hAnsi="Times New Roman" w:cs="Times New Roman"/>
          <w:b/>
          <w:sz w:val="24"/>
          <w:szCs w:val="24"/>
        </w:rPr>
        <w:t xml:space="preserve">À noter : </w:t>
      </w:r>
    </w:p>
    <w:p w:rsidR="007F60E3" w:rsidRPr="00532131" w:rsidRDefault="007F60E3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1">
        <w:rPr>
          <w:rFonts w:ascii="Times New Roman" w:hAnsi="Times New Roman" w:cs="Times New Roman"/>
          <w:sz w:val="24"/>
          <w:szCs w:val="24"/>
        </w:rPr>
        <w:t xml:space="preserve">Le </w:t>
      </w:r>
      <w:r w:rsidR="0030685D">
        <w:rPr>
          <w:rFonts w:ascii="Times New Roman" w:hAnsi="Times New Roman" w:cs="Times New Roman"/>
          <w:sz w:val="24"/>
          <w:szCs w:val="24"/>
        </w:rPr>
        <w:t xml:space="preserve">robot batelier </w:t>
      </w:r>
      <w:r w:rsidRPr="00532131">
        <w:rPr>
          <w:rFonts w:ascii="Times New Roman" w:hAnsi="Times New Roman" w:cs="Times New Roman"/>
          <w:sz w:val="24"/>
          <w:szCs w:val="24"/>
        </w:rPr>
        <w:t>rencontrera un piéton inconnu posé le jour de l’é</w:t>
      </w:r>
      <w:r>
        <w:rPr>
          <w:rFonts w:ascii="Times New Roman" w:hAnsi="Times New Roman" w:cs="Times New Roman"/>
          <w:sz w:val="24"/>
          <w:szCs w:val="24"/>
        </w:rPr>
        <w:t>vènement par un membre du jury.</w:t>
      </w:r>
    </w:p>
    <w:p w:rsidR="007F60E3" w:rsidRPr="00532131" w:rsidRDefault="00C66EFE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60E3">
        <w:rPr>
          <w:rFonts w:ascii="Times New Roman" w:hAnsi="Times New Roman" w:cs="Times New Roman"/>
          <w:sz w:val="24"/>
          <w:szCs w:val="24"/>
        </w:rPr>
        <w:t xml:space="preserve"> caisses </w:t>
      </w:r>
      <w:r w:rsidR="007F60E3" w:rsidRPr="00532131">
        <w:rPr>
          <w:rFonts w:ascii="Times New Roman" w:hAnsi="Times New Roman" w:cs="Times New Roman"/>
          <w:sz w:val="24"/>
          <w:szCs w:val="24"/>
        </w:rPr>
        <w:t xml:space="preserve">de </w:t>
      </w:r>
      <w:r w:rsidR="007F60E3">
        <w:rPr>
          <w:rFonts w:ascii="Times New Roman" w:hAnsi="Times New Roman" w:cs="Times New Roman"/>
          <w:sz w:val="24"/>
          <w:szCs w:val="24"/>
        </w:rPr>
        <w:t xml:space="preserve">deux </w:t>
      </w:r>
      <w:r w:rsidR="007F60E3" w:rsidRPr="00532131">
        <w:rPr>
          <w:rFonts w:ascii="Times New Roman" w:hAnsi="Times New Roman" w:cs="Times New Roman"/>
          <w:sz w:val="24"/>
          <w:szCs w:val="24"/>
        </w:rPr>
        <w:t xml:space="preserve">couleurs </w:t>
      </w:r>
      <w:r w:rsidR="007F60E3">
        <w:rPr>
          <w:rFonts w:ascii="Times New Roman" w:hAnsi="Times New Roman" w:cs="Times New Roman"/>
          <w:sz w:val="24"/>
          <w:szCs w:val="24"/>
        </w:rPr>
        <w:t>devront être stockées</w:t>
      </w:r>
      <w:r w:rsidR="007F60E3" w:rsidRPr="00532131">
        <w:rPr>
          <w:rFonts w:ascii="Times New Roman" w:hAnsi="Times New Roman" w:cs="Times New Roman"/>
          <w:sz w:val="24"/>
          <w:szCs w:val="24"/>
        </w:rPr>
        <w:t xml:space="preserve">. </w:t>
      </w:r>
      <w:r w:rsidR="007F60E3">
        <w:rPr>
          <w:rFonts w:ascii="Times New Roman" w:hAnsi="Times New Roman" w:cs="Times New Roman"/>
          <w:sz w:val="24"/>
          <w:szCs w:val="24"/>
        </w:rPr>
        <w:t xml:space="preserve">Elles </w:t>
      </w:r>
      <w:r w:rsidR="007F60E3" w:rsidRPr="00532131">
        <w:rPr>
          <w:rFonts w:ascii="Times New Roman" w:hAnsi="Times New Roman" w:cs="Times New Roman"/>
          <w:sz w:val="24"/>
          <w:szCs w:val="24"/>
        </w:rPr>
        <w:t>seront fournies au démarrage du projet.</w:t>
      </w:r>
    </w:p>
    <w:p w:rsidR="007F60E3" w:rsidRPr="00532131" w:rsidRDefault="007F60E3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caisses sont initialement stockées sur la zone de déchargement située sur la péniche</w:t>
      </w:r>
      <w:r w:rsidRPr="00532131">
        <w:rPr>
          <w:rFonts w:ascii="Times New Roman" w:hAnsi="Times New Roman" w:cs="Times New Roman"/>
          <w:sz w:val="24"/>
          <w:szCs w:val="24"/>
        </w:rPr>
        <w:t>.</w:t>
      </w:r>
    </w:p>
    <w:p w:rsidR="007F60E3" w:rsidRPr="0052670F" w:rsidRDefault="00363496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pièce des autres lot</w:t>
      </w:r>
      <w:r w:rsidR="007F60E3" w:rsidRPr="0052670F">
        <w:rPr>
          <w:rFonts w:ascii="Times New Roman" w:hAnsi="Times New Roman" w:cs="Times New Roman"/>
          <w:sz w:val="24"/>
          <w:szCs w:val="24"/>
        </w:rPr>
        <w:t>s robot</w:t>
      </w:r>
      <w:r w:rsidR="007F60E3">
        <w:rPr>
          <w:rFonts w:ascii="Times New Roman" w:hAnsi="Times New Roman" w:cs="Times New Roman"/>
          <w:sz w:val="24"/>
          <w:szCs w:val="24"/>
        </w:rPr>
        <w:t>s ne pourra être affectée</w:t>
      </w:r>
      <w:r w:rsidR="007F60E3" w:rsidRPr="0052670F">
        <w:rPr>
          <w:rFonts w:ascii="Times New Roman" w:hAnsi="Times New Roman" w:cs="Times New Roman"/>
          <w:sz w:val="24"/>
          <w:szCs w:val="24"/>
        </w:rPr>
        <w:t xml:space="preserve"> au robot représentant le collège lors de la finale.</w:t>
      </w:r>
    </w:p>
    <w:p w:rsidR="007F60E3" w:rsidRPr="0052670F" w:rsidRDefault="007F60E3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F">
        <w:rPr>
          <w:rFonts w:ascii="Times New Roman" w:hAnsi="Times New Roman" w:cs="Times New Roman"/>
          <w:sz w:val="24"/>
          <w:szCs w:val="24"/>
        </w:rPr>
        <w:t>Il est conseillé de réaliser une vidéo « secours » présentant le robot en situation pour ne pas être pénalisé le jour de la finale</w:t>
      </w:r>
      <w:r>
        <w:rPr>
          <w:rFonts w:ascii="Times New Roman" w:hAnsi="Times New Roman" w:cs="Times New Roman"/>
          <w:sz w:val="24"/>
          <w:szCs w:val="24"/>
        </w:rPr>
        <w:t xml:space="preserve"> en cas de problème</w:t>
      </w:r>
      <w:r w:rsidRPr="0052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technique</w:t>
      </w:r>
      <w:r w:rsidRPr="0052670F">
        <w:rPr>
          <w:rFonts w:ascii="Times New Roman" w:hAnsi="Times New Roman" w:cs="Times New Roman"/>
          <w:sz w:val="24"/>
          <w:szCs w:val="24"/>
        </w:rPr>
        <w:t>.</w:t>
      </w:r>
    </w:p>
    <w:p w:rsidR="007F60E3" w:rsidRPr="00532131" w:rsidRDefault="007F60E3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F">
        <w:rPr>
          <w:rFonts w:ascii="Times New Roman" w:hAnsi="Times New Roman" w:cs="Times New Roman"/>
          <w:sz w:val="24"/>
          <w:szCs w:val="24"/>
        </w:rPr>
        <w:t>Afin de faciliter la mise en place au sein de l’établissement, il est possible de réfléchir à la conception d’un seul parcours pour les 4 équipes.</w:t>
      </w:r>
    </w:p>
    <w:p w:rsidR="007F60E3" w:rsidRPr="00532131" w:rsidRDefault="007F60E3" w:rsidP="007F60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31">
        <w:rPr>
          <w:rFonts w:ascii="Times New Roman" w:hAnsi="Times New Roman" w:cs="Times New Roman"/>
          <w:sz w:val="24"/>
          <w:szCs w:val="24"/>
        </w:rPr>
        <w:t>L’établissement est libre d’utiliser le logiciel de programmation de son choix.</w:t>
      </w: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FE" w:rsidRDefault="00C66EFE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E1" w:rsidRPr="007D6F59" w:rsidRDefault="00E135E1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30685D" w:rsidRDefault="0030685D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85D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proofErr w:type="gramEnd"/>
      <w:r w:rsidR="007F60E3" w:rsidRPr="0030685D">
        <w:rPr>
          <w:rFonts w:ascii="Times New Roman" w:hAnsi="Times New Roman" w:cs="Times New Roman"/>
          <w:b/>
          <w:sz w:val="24"/>
          <w:szCs w:val="24"/>
        </w:rPr>
        <w:t xml:space="preserve">/ Planning </w:t>
      </w:r>
    </w:p>
    <w:p w:rsidR="007F60E3" w:rsidRPr="007D6F59" w:rsidRDefault="007F60E3" w:rsidP="007F60E3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0E3" w:rsidRPr="007D6F59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Lancement de l’appel à projets :</w:t>
      </w:r>
      <w:r w:rsidR="0030685D">
        <w:rPr>
          <w:rFonts w:ascii="Times New Roman" w:hAnsi="Times New Roman" w:cs="Times New Roman"/>
          <w:sz w:val="24"/>
          <w:szCs w:val="24"/>
        </w:rPr>
        <w:t xml:space="preserve"> vendredi </w:t>
      </w:r>
      <w:r>
        <w:rPr>
          <w:rFonts w:ascii="Times New Roman" w:hAnsi="Times New Roman" w:cs="Times New Roman"/>
          <w:sz w:val="24"/>
          <w:szCs w:val="24"/>
        </w:rPr>
        <w:t>30 mars 2018</w:t>
      </w:r>
    </w:p>
    <w:p w:rsidR="007F60E3" w:rsidRPr="007D6F59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Dépôt des candidatures jusqu’au</w:t>
      </w:r>
      <w:r w:rsidR="0030685D">
        <w:rPr>
          <w:rFonts w:ascii="Times New Roman" w:hAnsi="Times New Roman" w:cs="Times New Roman"/>
          <w:sz w:val="24"/>
          <w:szCs w:val="24"/>
        </w:rPr>
        <w:t> :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  <w:r w:rsidR="0030685D">
        <w:rPr>
          <w:rFonts w:ascii="Times New Roman" w:hAnsi="Times New Roman" w:cs="Times New Roman"/>
          <w:sz w:val="24"/>
          <w:szCs w:val="24"/>
        </w:rPr>
        <w:t>mardi</w:t>
      </w:r>
      <w:r w:rsidR="00E135E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mai</w:t>
      </w:r>
      <w:r w:rsidRPr="003C5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7F60E3" w:rsidRPr="007D6F59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Séle</w:t>
      </w:r>
      <w:r w:rsidR="00E135E1">
        <w:rPr>
          <w:rFonts w:ascii="Times New Roman" w:hAnsi="Times New Roman" w:cs="Times New Roman"/>
          <w:sz w:val="24"/>
          <w:szCs w:val="24"/>
        </w:rPr>
        <w:t>ction des collèges 4</w:t>
      </w:r>
      <w:r w:rsidRPr="007D6F59">
        <w:rPr>
          <w:rFonts w:ascii="Times New Roman" w:hAnsi="Times New Roman" w:cs="Times New Roman"/>
          <w:sz w:val="24"/>
          <w:szCs w:val="24"/>
        </w:rPr>
        <w:t xml:space="preserve"> juin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F60E3" w:rsidRPr="007D6F59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Lancement du projet avec les partenaires, première semaine d’octobre (remise des boites)</w:t>
      </w:r>
    </w:p>
    <w:p w:rsidR="007F60E3" w:rsidRPr="007D6F59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Lancement du projet au sein de chaque établissement avan</w:t>
      </w:r>
      <w:r>
        <w:rPr>
          <w:rFonts w:ascii="Times New Roman" w:hAnsi="Times New Roman" w:cs="Times New Roman"/>
          <w:sz w:val="24"/>
          <w:szCs w:val="24"/>
        </w:rPr>
        <w:t>t les vacances de la Toussaint.</w:t>
      </w:r>
    </w:p>
    <w:p w:rsidR="007F60E3" w:rsidRPr="003C52DC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DC">
        <w:rPr>
          <w:rFonts w:ascii="Times New Roman" w:hAnsi="Times New Roman" w:cs="Times New Roman"/>
          <w:sz w:val="24"/>
          <w:szCs w:val="24"/>
        </w:rPr>
        <w:t>Sélection des robots en interne à partir du mois de février et jusqu’aux</w:t>
      </w:r>
      <w:r>
        <w:rPr>
          <w:rFonts w:ascii="Times New Roman" w:hAnsi="Times New Roman" w:cs="Times New Roman"/>
          <w:sz w:val="24"/>
          <w:szCs w:val="24"/>
        </w:rPr>
        <w:t xml:space="preserve"> vacances de printemps.</w:t>
      </w:r>
    </w:p>
    <w:p w:rsidR="007F60E3" w:rsidRPr="0001304C" w:rsidRDefault="007F60E3" w:rsidP="007F60E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Présentation et démonstration des robots retenus début juin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7F60E3" w:rsidRPr="0030685D" w:rsidRDefault="007F60E3" w:rsidP="007F6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5D">
        <w:rPr>
          <w:rFonts w:ascii="Times New Roman" w:hAnsi="Times New Roman" w:cs="Times New Roman"/>
          <w:b/>
          <w:sz w:val="24"/>
          <w:szCs w:val="24"/>
          <w:u w:val="single"/>
        </w:rPr>
        <w:t>III - Finales</w:t>
      </w:r>
    </w:p>
    <w:p w:rsidR="007F60E3" w:rsidRPr="0030685D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0E3" w:rsidRPr="0030685D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85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685D">
        <w:rPr>
          <w:rFonts w:ascii="Times New Roman" w:hAnsi="Times New Roman" w:cs="Times New Roman"/>
          <w:b/>
          <w:sz w:val="24"/>
          <w:szCs w:val="24"/>
        </w:rPr>
        <w:t>/ Sélection interne du robot participant à la finale départementale</w:t>
      </w: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79">
        <w:rPr>
          <w:rFonts w:ascii="Times New Roman" w:hAnsi="Times New Roman" w:cs="Times New Roman"/>
          <w:sz w:val="24"/>
          <w:szCs w:val="24"/>
        </w:rPr>
        <w:t>Avant les vacances de printemps</w:t>
      </w:r>
      <w:r w:rsidR="0030685D">
        <w:rPr>
          <w:rFonts w:ascii="Times New Roman" w:hAnsi="Times New Roman" w:cs="Times New Roman"/>
          <w:sz w:val="24"/>
          <w:szCs w:val="24"/>
        </w:rPr>
        <w:t xml:space="preserve"> 2019</w:t>
      </w:r>
      <w:r w:rsidRPr="00916879">
        <w:rPr>
          <w:rFonts w:ascii="Times New Roman" w:hAnsi="Times New Roman" w:cs="Times New Roman"/>
          <w:sz w:val="24"/>
          <w:szCs w:val="24"/>
        </w:rPr>
        <w:t>, chaque collège organisera une sélection en interne à partir du mois de février sur une demi-journée (temps scolaire) permettant de désigner le robot</w:t>
      </w:r>
      <w:r>
        <w:rPr>
          <w:rFonts w:ascii="Times New Roman" w:hAnsi="Times New Roman" w:cs="Times New Roman"/>
          <w:sz w:val="24"/>
          <w:szCs w:val="24"/>
        </w:rPr>
        <w:t xml:space="preserve"> participant à la finale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 départemental</w:t>
      </w:r>
      <w:r>
        <w:rPr>
          <w:rFonts w:ascii="Times New Roman" w:hAnsi="Times New Roman" w:cs="Times New Roman"/>
          <w:sz w:val="24"/>
          <w:szCs w:val="24"/>
          <w:lang w:eastAsia="fr-FR"/>
        </w:rPr>
        <w:t>e du challenge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D6F59">
        <w:rPr>
          <w:rFonts w:ascii="Times New Roman" w:hAnsi="Times New Roman" w:cs="Times New Roman"/>
          <w:sz w:val="24"/>
          <w:szCs w:val="24"/>
          <w:lang w:eastAsia="fr-FR"/>
        </w:rPr>
        <w:t>Roboty</w:t>
      </w:r>
      <w:r>
        <w:rPr>
          <w:rFonts w:ascii="Times New Roman" w:hAnsi="Times New Roman" w:cs="Times New Roman"/>
          <w:sz w:val="24"/>
          <w:szCs w:val="24"/>
          <w:lang w:eastAsia="fr-FR"/>
        </w:rPr>
        <w:t>’</w:t>
      </w:r>
      <w:r w:rsidRPr="007D6F59">
        <w:rPr>
          <w:rFonts w:ascii="Times New Roman" w:hAnsi="Times New Roman" w:cs="Times New Roman"/>
          <w:sz w:val="24"/>
          <w:szCs w:val="24"/>
          <w:lang w:eastAsia="fr-FR"/>
        </w:rPr>
        <w:t>c</w:t>
      </w:r>
      <w:proofErr w:type="spellEnd"/>
      <w:r w:rsidRPr="007D6F59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robot</w:t>
      </w:r>
      <w:r w:rsidRPr="007D6F59">
        <w:rPr>
          <w:rFonts w:ascii="Times New Roman" w:hAnsi="Times New Roman" w:cs="Times New Roman"/>
          <w:sz w:val="24"/>
          <w:szCs w:val="24"/>
        </w:rPr>
        <w:t xml:space="preserve">s qui ne concourront pas lors de la finale pourront être exposés le jour de l’évènement. Une vidéo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7D6F59">
        <w:rPr>
          <w:rFonts w:ascii="Times New Roman" w:hAnsi="Times New Roman" w:cs="Times New Roman"/>
          <w:sz w:val="24"/>
          <w:szCs w:val="24"/>
        </w:rPr>
        <w:t xml:space="preserve">présentant en action pourra être </w:t>
      </w:r>
      <w:r>
        <w:rPr>
          <w:rFonts w:ascii="Times New Roman" w:hAnsi="Times New Roman" w:cs="Times New Roman"/>
          <w:sz w:val="24"/>
          <w:szCs w:val="24"/>
        </w:rPr>
        <w:t>montr</w:t>
      </w:r>
      <w:r w:rsidRPr="007D6F59">
        <w:rPr>
          <w:rFonts w:ascii="Times New Roman" w:hAnsi="Times New Roman" w:cs="Times New Roman"/>
          <w:sz w:val="24"/>
          <w:szCs w:val="24"/>
        </w:rPr>
        <w:t>ée à cette occasion.</w:t>
      </w:r>
    </w:p>
    <w:p w:rsidR="007F60E3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E3" w:rsidRPr="0030685D" w:rsidRDefault="007F60E3" w:rsidP="007F6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85D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30685D">
        <w:rPr>
          <w:rFonts w:ascii="Times New Roman" w:hAnsi="Times New Roman" w:cs="Times New Roman"/>
          <w:b/>
          <w:sz w:val="24"/>
          <w:szCs w:val="24"/>
        </w:rPr>
        <w:t>/ Finale départementale</w:t>
      </w: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>Chaque classe disposera d’un temps contraint d’un maximum de 20 minutes pour présenter son projet au jury, faire évoluer le véhicule et répondre aux questions.</w:t>
      </w: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Le jury évaluera :</w:t>
      </w:r>
      <w:r w:rsidRPr="007D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E3" w:rsidRPr="00066284" w:rsidRDefault="007F60E3" w:rsidP="007F60E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la présentation orale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7F60E3" w:rsidRPr="00066284" w:rsidRDefault="007F60E3" w:rsidP="007F60E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la conception du parcours ;</w:t>
      </w:r>
    </w:p>
    <w:p w:rsidR="007F60E3" w:rsidRPr="00066284" w:rsidRDefault="007F60E3" w:rsidP="007F60E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la conception du robot ;</w:t>
      </w:r>
    </w:p>
    <w:p w:rsidR="007F60E3" w:rsidRPr="00066284" w:rsidRDefault="007F60E3" w:rsidP="007F60E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la programmation du robot ;</w:t>
      </w:r>
    </w:p>
    <w:p w:rsidR="007F60E3" w:rsidRPr="00066284" w:rsidRDefault="007F60E3" w:rsidP="007F60E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284">
        <w:rPr>
          <w:rFonts w:ascii="Times New Roman" w:hAnsi="Times New Roman" w:cs="Times New Roman"/>
          <w:sz w:val="24"/>
          <w:szCs w:val="24"/>
        </w:rPr>
        <w:t>l’exécution du parcours par le robot.</w:t>
      </w:r>
    </w:p>
    <w:p w:rsidR="007F60E3" w:rsidRPr="007D6F59" w:rsidRDefault="007F60E3" w:rsidP="007F60E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3" w:rsidRPr="007D6F59" w:rsidRDefault="007F60E3" w:rsidP="007F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59">
        <w:rPr>
          <w:rFonts w:ascii="Times New Roman" w:hAnsi="Times New Roman" w:cs="Times New Roman"/>
          <w:sz w:val="24"/>
          <w:szCs w:val="24"/>
        </w:rPr>
        <w:t xml:space="preserve">Le choix du lieu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7D6F59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6F59">
        <w:rPr>
          <w:rFonts w:ascii="Times New Roman" w:hAnsi="Times New Roman" w:cs="Times New Roman"/>
          <w:sz w:val="24"/>
          <w:szCs w:val="24"/>
        </w:rPr>
        <w:t xml:space="preserve"> se fera en fonction du nombre de participants. Le transport sera à la charge du collège.</w:t>
      </w:r>
    </w:p>
    <w:p w:rsidR="007F60E3" w:rsidRDefault="007F60E3" w:rsidP="007F60E3">
      <w:pPr>
        <w:spacing w:after="0" w:line="240" w:lineRule="auto"/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960073" w:rsidRDefault="00960073"/>
    <w:sectPr w:rsidR="009600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11" w:rsidRDefault="00D60911" w:rsidP="00E5005D">
      <w:pPr>
        <w:spacing w:after="0" w:line="240" w:lineRule="auto"/>
      </w:pPr>
      <w:r>
        <w:separator/>
      </w:r>
    </w:p>
  </w:endnote>
  <w:endnote w:type="continuationSeparator" w:id="0">
    <w:p w:rsidR="00D60911" w:rsidRDefault="00D60911" w:rsidP="00E5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887325"/>
      <w:docPartObj>
        <w:docPartGallery w:val="Page Numbers (Bottom of Page)"/>
        <w:docPartUnique/>
      </w:docPartObj>
    </w:sdtPr>
    <w:sdtEndPr/>
    <w:sdtContent>
      <w:p w:rsidR="006D7522" w:rsidRDefault="006D752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D8">
          <w:rPr>
            <w:noProof/>
          </w:rPr>
          <w:t>1</w:t>
        </w:r>
        <w:r>
          <w:fldChar w:fldCharType="end"/>
        </w:r>
      </w:p>
    </w:sdtContent>
  </w:sdt>
  <w:p w:rsidR="00E5005D" w:rsidRDefault="00E500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11" w:rsidRDefault="00D60911" w:rsidP="00E5005D">
      <w:pPr>
        <w:spacing w:after="0" w:line="240" w:lineRule="auto"/>
      </w:pPr>
      <w:r>
        <w:separator/>
      </w:r>
    </w:p>
  </w:footnote>
  <w:footnote w:type="continuationSeparator" w:id="0">
    <w:p w:rsidR="00D60911" w:rsidRDefault="00D60911" w:rsidP="00E5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5D" w:rsidRDefault="00E5005D">
    <w:pPr>
      <w:pStyle w:val="En-tte"/>
    </w:pPr>
    <w:r>
      <w:rPr>
        <w:noProof/>
        <w:lang w:eastAsia="fr-FR"/>
      </w:rPr>
      <w:drawing>
        <wp:inline distT="0" distB="0" distL="0" distR="0" wp14:anchorId="3B6DCCF0" wp14:editId="7E5BF32B">
          <wp:extent cx="1712595" cy="525780"/>
          <wp:effectExtent l="0" t="0" r="1905" b="762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994" cy="547086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INCLUDEPICTURE  "cid:image002.png@01D3A3F6.BC296C70" \* MERGEFORMATINET </w:instrText>
    </w:r>
    <w:r>
      <w:rPr>
        <w:color w:val="000000"/>
        <w:sz w:val="20"/>
        <w:szCs w:val="20"/>
      </w:rPr>
      <w:fldChar w:fldCharType="separate"/>
    </w:r>
    <w:r w:rsidR="00841F2E">
      <w:rPr>
        <w:color w:val="000000"/>
        <w:sz w:val="20"/>
        <w:szCs w:val="20"/>
      </w:rPr>
      <w:fldChar w:fldCharType="begin"/>
    </w:r>
    <w:r w:rsidR="00841F2E">
      <w:rPr>
        <w:color w:val="000000"/>
        <w:sz w:val="20"/>
        <w:szCs w:val="20"/>
      </w:rPr>
      <w:instrText xml:space="preserve"> INCLUDEPICTURE  "cid:image002.png@01D3A3F6.BC296C70" \* MERGEFORMATINET </w:instrText>
    </w:r>
    <w:r w:rsidR="00841F2E">
      <w:rPr>
        <w:color w:val="000000"/>
        <w:sz w:val="20"/>
        <w:szCs w:val="20"/>
      </w:rPr>
      <w:fldChar w:fldCharType="separate"/>
    </w:r>
    <w:r w:rsidR="0065382F">
      <w:rPr>
        <w:color w:val="000000"/>
        <w:sz w:val="20"/>
        <w:szCs w:val="20"/>
      </w:rPr>
      <w:fldChar w:fldCharType="begin"/>
    </w:r>
    <w:r w:rsidR="0065382F">
      <w:rPr>
        <w:color w:val="000000"/>
        <w:sz w:val="20"/>
        <w:szCs w:val="20"/>
      </w:rPr>
      <w:instrText xml:space="preserve"> INCLUDEPICTURE  "cid:image002.png@01D3A3F6.BC296C70" \* MERGEFORMATINET </w:instrText>
    </w:r>
    <w:r w:rsidR="0065382F">
      <w:rPr>
        <w:color w:val="000000"/>
        <w:sz w:val="20"/>
        <w:szCs w:val="20"/>
      </w:rPr>
      <w:fldChar w:fldCharType="separate"/>
    </w:r>
    <w:r w:rsidR="00D012BD">
      <w:rPr>
        <w:color w:val="000000"/>
        <w:sz w:val="20"/>
        <w:szCs w:val="20"/>
      </w:rPr>
      <w:fldChar w:fldCharType="begin"/>
    </w:r>
    <w:r w:rsidR="00D012BD">
      <w:rPr>
        <w:color w:val="000000"/>
        <w:sz w:val="20"/>
        <w:szCs w:val="20"/>
      </w:rPr>
      <w:instrText xml:space="preserve"> INCLUDEPICTURE  "cid:image002.png@01D3A3F6.BC296C70" \* MERGEFORMATINET </w:instrText>
    </w:r>
    <w:r w:rsidR="00D012BD">
      <w:rPr>
        <w:color w:val="000000"/>
        <w:sz w:val="20"/>
        <w:szCs w:val="20"/>
      </w:rPr>
      <w:fldChar w:fldCharType="separate"/>
    </w:r>
    <w:r w:rsidR="00BB5868">
      <w:rPr>
        <w:color w:val="000000"/>
        <w:sz w:val="20"/>
        <w:szCs w:val="20"/>
      </w:rPr>
      <w:fldChar w:fldCharType="begin"/>
    </w:r>
    <w:r w:rsidR="00BB5868">
      <w:rPr>
        <w:color w:val="000000"/>
        <w:sz w:val="20"/>
        <w:szCs w:val="20"/>
      </w:rPr>
      <w:instrText xml:space="preserve"> INCLUDEPICTURE  "cid:image002.png@01D3A3F6.BC296C70" \* MERGEFORMATINET </w:instrText>
    </w:r>
    <w:r w:rsidR="00BB5868">
      <w:rPr>
        <w:color w:val="000000"/>
        <w:sz w:val="20"/>
        <w:szCs w:val="20"/>
      </w:rPr>
      <w:fldChar w:fldCharType="separate"/>
    </w:r>
    <w:r w:rsidR="00D60911">
      <w:rPr>
        <w:color w:val="000000"/>
        <w:sz w:val="20"/>
        <w:szCs w:val="20"/>
      </w:rPr>
      <w:fldChar w:fldCharType="begin"/>
    </w:r>
    <w:r w:rsidR="00D60911">
      <w:rPr>
        <w:color w:val="000000"/>
        <w:sz w:val="20"/>
        <w:szCs w:val="20"/>
      </w:rPr>
      <w:instrText xml:space="preserve"> </w:instrText>
    </w:r>
    <w:r w:rsidR="00D60911">
      <w:rPr>
        <w:color w:val="000000"/>
        <w:sz w:val="20"/>
        <w:szCs w:val="20"/>
      </w:rPr>
      <w:instrText>INCLUDEPICTURE  "cid:image002.png@01D3A3F6.BC296C70" \* MERGEFORMATINET</w:instrText>
    </w:r>
    <w:r w:rsidR="00D60911">
      <w:rPr>
        <w:color w:val="000000"/>
        <w:sz w:val="20"/>
        <w:szCs w:val="20"/>
      </w:rPr>
      <w:instrText xml:space="preserve"> </w:instrText>
    </w:r>
    <w:r w:rsidR="00D60911">
      <w:rPr>
        <w:color w:val="000000"/>
        <w:sz w:val="20"/>
        <w:szCs w:val="20"/>
      </w:rPr>
      <w:fldChar w:fldCharType="separate"/>
    </w:r>
    <w:r w:rsidR="00D60911">
      <w:rPr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5" type="#_x0000_t75" style="width:106.65pt;height:59.75pt">
          <v:imagedata r:id="rId2" r:href="rId3"/>
        </v:shape>
      </w:pict>
    </w:r>
    <w:r w:rsidR="00D60911">
      <w:rPr>
        <w:color w:val="000000"/>
        <w:sz w:val="20"/>
        <w:szCs w:val="20"/>
      </w:rPr>
      <w:fldChar w:fldCharType="end"/>
    </w:r>
    <w:r w:rsidR="00BB5868">
      <w:rPr>
        <w:color w:val="000000"/>
        <w:sz w:val="20"/>
        <w:szCs w:val="20"/>
      </w:rPr>
      <w:fldChar w:fldCharType="end"/>
    </w:r>
    <w:r w:rsidR="00D012BD">
      <w:rPr>
        <w:color w:val="000000"/>
        <w:sz w:val="20"/>
        <w:szCs w:val="20"/>
      </w:rPr>
      <w:fldChar w:fldCharType="end"/>
    </w:r>
    <w:r w:rsidR="0065382F">
      <w:rPr>
        <w:color w:val="000000"/>
        <w:sz w:val="20"/>
        <w:szCs w:val="20"/>
      </w:rPr>
      <w:fldChar w:fldCharType="end"/>
    </w:r>
    <w:r w:rsidR="00841F2E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fldChar w:fldCharType="end"/>
    </w:r>
    <w:r>
      <w:t xml:space="preserve"> </w:t>
    </w:r>
  </w:p>
  <w:p w:rsidR="00E5005D" w:rsidRDefault="00E500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6772"/>
    <w:multiLevelType w:val="hybridMultilevel"/>
    <w:tmpl w:val="B04CF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192F"/>
    <w:multiLevelType w:val="hybridMultilevel"/>
    <w:tmpl w:val="FE3CD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188"/>
    <w:multiLevelType w:val="hybridMultilevel"/>
    <w:tmpl w:val="507C2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D4C"/>
    <w:multiLevelType w:val="hybridMultilevel"/>
    <w:tmpl w:val="E174D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28A"/>
    <w:multiLevelType w:val="hybridMultilevel"/>
    <w:tmpl w:val="2DC2B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03F3"/>
    <w:multiLevelType w:val="hybridMultilevel"/>
    <w:tmpl w:val="1908B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4AB2"/>
    <w:multiLevelType w:val="hybridMultilevel"/>
    <w:tmpl w:val="4E6CE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2AEF"/>
    <w:multiLevelType w:val="hybridMultilevel"/>
    <w:tmpl w:val="273EC1D6"/>
    <w:lvl w:ilvl="0" w:tplc="E340C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D"/>
    <w:rsid w:val="00011438"/>
    <w:rsid w:val="001C5157"/>
    <w:rsid w:val="002A321B"/>
    <w:rsid w:val="0030685D"/>
    <w:rsid w:val="00325430"/>
    <w:rsid w:val="00363496"/>
    <w:rsid w:val="004556FB"/>
    <w:rsid w:val="00486D49"/>
    <w:rsid w:val="004A2FDB"/>
    <w:rsid w:val="005171B3"/>
    <w:rsid w:val="005C7E94"/>
    <w:rsid w:val="00651104"/>
    <w:rsid w:val="0065382F"/>
    <w:rsid w:val="006748AC"/>
    <w:rsid w:val="006D7522"/>
    <w:rsid w:val="006F67AA"/>
    <w:rsid w:val="00791A7E"/>
    <w:rsid w:val="007F60E3"/>
    <w:rsid w:val="00801710"/>
    <w:rsid w:val="00813A01"/>
    <w:rsid w:val="00841F2E"/>
    <w:rsid w:val="00890D81"/>
    <w:rsid w:val="00922E8B"/>
    <w:rsid w:val="00960073"/>
    <w:rsid w:val="009879B6"/>
    <w:rsid w:val="009A206F"/>
    <w:rsid w:val="00AB12D8"/>
    <w:rsid w:val="00B026D3"/>
    <w:rsid w:val="00B22E07"/>
    <w:rsid w:val="00B90FA6"/>
    <w:rsid w:val="00BB5868"/>
    <w:rsid w:val="00C07412"/>
    <w:rsid w:val="00C66EFE"/>
    <w:rsid w:val="00C86BD6"/>
    <w:rsid w:val="00D012BD"/>
    <w:rsid w:val="00D60911"/>
    <w:rsid w:val="00D707A2"/>
    <w:rsid w:val="00DC4956"/>
    <w:rsid w:val="00DD71CE"/>
    <w:rsid w:val="00E135E1"/>
    <w:rsid w:val="00E5005D"/>
    <w:rsid w:val="00E93B59"/>
    <w:rsid w:val="00EB231E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CA365-558A-4112-98BC-9B6AE9D5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05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E500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005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05D"/>
  </w:style>
  <w:style w:type="paragraph" w:styleId="Pieddepage">
    <w:name w:val="footer"/>
    <w:basedOn w:val="Normal"/>
    <w:link w:val="PieddepageCar"/>
    <w:uiPriority w:val="99"/>
    <w:unhideWhenUsed/>
    <w:rsid w:val="00E5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A3F6.BC296C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TENORIO FIAMMENGHI Angele</dc:creator>
  <cp:keywords/>
  <dc:description/>
  <cp:lastModifiedBy>TENORIO FIAMMENGHI Angele</cp:lastModifiedBy>
  <cp:revision>2</cp:revision>
  <dcterms:created xsi:type="dcterms:W3CDTF">2018-07-11T09:43:00Z</dcterms:created>
  <dcterms:modified xsi:type="dcterms:W3CDTF">2018-07-11T09:43:00Z</dcterms:modified>
</cp:coreProperties>
</file>