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41" w:rsidRDefault="007D7A99">
      <w:pPr>
        <w:pStyle w:val="Standard"/>
        <w:jc w:val="center"/>
        <w:rPr>
          <w:rFonts w:asciiTheme="minorHAnsi" w:hAnsiTheme="minorHAnsi"/>
          <w:bCs/>
          <w:color w:val="1F3864" w:themeColor="accent5" w:themeShade="80"/>
          <w:sz w:val="36"/>
        </w:rPr>
      </w:pPr>
      <w:bookmarkStart w:id="0" w:name="_GoBack"/>
      <w:bookmarkEnd w:id="0"/>
      <w:r>
        <w:rPr>
          <w:rFonts w:asciiTheme="minorHAnsi" w:hAnsiTheme="minorHAnsi"/>
          <w:bCs/>
          <w:color w:val="1F3864" w:themeColor="accent5" w:themeShade="80"/>
          <w:sz w:val="36"/>
        </w:rPr>
        <w:t>CEC du mardi 15 novembre</w:t>
      </w:r>
      <w:r w:rsidR="005F62EC" w:rsidRPr="009F2E41">
        <w:rPr>
          <w:rFonts w:asciiTheme="minorHAnsi" w:hAnsiTheme="minorHAnsi"/>
          <w:bCs/>
          <w:color w:val="1F3864" w:themeColor="accent5" w:themeShade="80"/>
          <w:sz w:val="36"/>
        </w:rPr>
        <w:t xml:space="preserve"> 2016</w:t>
      </w:r>
    </w:p>
    <w:p w:rsidR="007C450F" w:rsidRPr="009F2E41" w:rsidRDefault="000925E0">
      <w:pPr>
        <w:pStyle w:val="Standard"/>
        <w:jc w:val="center"/>
        <w:rPr>
          <w:rFonts w:asciiTheme="minorHAnsi" w:hAnsiTheme="minorHAnsi"/>
          <w:b/>
          <w:bCs/>
          <w:sz w:val="36"/>
        </w:rPr>
      </w:pPr>
      <w:r w:rsidRPr="009F2E41">
        <w:rPr>
          <w:rFonts w:asciiTheme="minorHAnsi" w:hAnsiTheme="minorHAnsi"/>
          <w:b/>
          <w:bCs/>
          <w:sz w:val="44"/>
        </w:rPr>
        <w:t>Synthèse</w:t>
      </w:r>
    </w:p>
    <w:p w:rsidR="002266AD" w:rsidRPr="002266AD" w:rsidRDefault="00584623" w:rsidP="002266AD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Commission</w:t>
      </w:r>
      <w:r w:rsidR="000925E0" w:rsidRPr="002266AD">
        <w:rPr>
          <w:rFonts w:asciiTheme="minorHAnsi" w:hAnsiTheme="minorHAnsi"/>
          <w:b/>
          <w:bCs/>
        </w:rPr>
        <w:t> :</w:t>
      </w:r>
      <w:r w:rsidR="007D7A99">
        <w:rPr>
          <w:rFonts w:asciiTheme="minorHAnsi" w:hAnsiTheme="minorHAnsi"/>
          <w:b/>
          <w:bCs/>
        </w:rPr>
        <w:t xml:space="preserve"> Parcours citoyen</w:t>
      </w:r>
      <w:r w:rsidR="009F2E41">
        <w:rPr>
          <w:rFonts w:asciiTheme="minorHAnsi" w:hAnsiTheme="minorHAnsi"/>
          <w:b/>
          <w:bCs/>
        </w:rPr>
        <w:tab/>
      </w:r>
      <w:r w:rsidR="002266AD">
        <w:rPr>
          <w:rFonts w:asciiTheme="minorHAnsi" w:hAnsiTheme="minorHAnsi"/>
          <w:b/>
          <w:bCs/>
        </w:rPr>
        <w:t xml:space="preserve"> A</w:t>
      </w:r>
      <w:r w:rsidR="000925E0" w:rsidRPr="002266AD">
        <w:rPr>
          <w:rFonts w:asciiTheme="minorHAnsi" w:hAnsiTheme="minorHAnsi"/>
          <w:b/>
          <w:bCs/>
        </w:rPr>
        <w:t>nimateur :</w:t>
      </w:r>
      <w:r w:rsidR="002266AD">
        <w:rPr>
          <w:rFonts w:asciiTheme="minorHAnsi" w:hAnsiTheme="minorHAnsi"/>
          <w:b/>
          <w:bCs/>
        </w:rPr>
        <w:t xml:space="preserve"> </w:t>
      </w:r>
      <w:r w:rsidR="007D7A99">
        <w:rPr>
          <w:rFonts w:asciiTheme="minorHAnsi" w:hAnsiTheme="minorHAnsi"/>
          <w:b/>
          <w:bCs/>
        </w:rPr>
        <w:t xml:space="preserve">Mme Leenhardt et M. </w:t>
      </w:r>
      <w:proofErr w:type="spellStart"/>
      <w:r w:rsidR="007D7A99">
        <w:rPr>
          <w:rFonts w:asciiTheme="minorHAnsi" w:hAnsiTheme="minorHAnsi"/>
          <w:b/>
          <w:bCs/>
        </w:rPr>
        <w:t>Bertili</w:t>
      </w:r>
      <w:proofErr w:type="spellEnd"/>
      <w:r w:rsidR="009F2E41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>Rapporteur</w:t>
      </w:r>
      <w:r w:rsidR="002266AD" w:rsidRPr="002266AD">
        <w:rPr>
          <w:rFonts w:asciiTheme="minorHAnsi" w:hAnsiTheme="minorHAnsi"/>
          <w:b/>
          <w:bCs/>
        </w:rPr>
        <w:t> :</w:t>
      </w:r>
      <w:r w:rsidR="007D7A99">
        <w:rPr>
          <w:rFonts w:asciiTheme="minorHAnsi" w:hAnsiTheme="minorHAnsi"/>
          <w:b/>
          <w:bCs/>
        </w:rPr>
        <w:t xml:space="preserve"> </w:t>
      </w:r>
      <w:proofErr w:type="spellStart"/>
      <w:r w:rsidR="00CC60BD">
        <w:rPr>
          <w:rFonts w:asciiTheme="minorHAnsi" w:hAnsiTheme="minorHAnsi"/>
          <w:b/>
          <w:bCs/>
        </w:rPr>
        <w:t>C.Leenhardt</w:t>
      </w:r>
      <w:proofErr w:type="spellEnd"/>
    </w:p>
    <w:p w:rsidR="007C450F" w:rsidRPr="002266AD" w:rsidRDefault="009F2E41">
      <w:pPr>
        <w:pStyle w:val="Standard"/>
        <w:rPr>
          <w:rFonts w:asciiTheme="minorHAnsi" w:hAnsiTheme="minorHAnsi"/>
          <w:b/>
          <w:bCs/>
          <w:sz w:val="1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6C6742F" wp14:editId="0663F643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892925" cy="1028700"/>
                <wp:effectExtent l="0" t="0" r="15875" b="381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9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A99" w:rsidRPr="00CC60BD" w:rsidRDefault="00584623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kern w:val="0"/>
                                <w:lang w:bidi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Axes :</w:t>
                            </w:r>
                          </w:p>
                          <w:p w:rsidR="007D7A99" w:rsidRPr="00CC60BD" w:rsidRDefault="007D7A99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bidi="ar-SA"/>
                              </w:rPr>
                            </w:pPr>
                            <w:r w:rsidRPr="00CC60BD"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bidi="ar-SA"/>
                              </w:rPr>
                              <w:t xml:space="preserve">Quels sont les gestes professionnels qui sont au service de l’oral au sein de chaque </w:t>
                            </w:r>
                          </w:p>
                          <w:p w:rsidR="007D7A99" w:rsidRPr="00CC60BD" w:rsidRDefault="007D7A99" w:rsidP="007D7A99">
                            <w:pPr>
                              <w:suppressAutoHyphens w:val="0"/>
                              <w:autoSpaceDE w:val="0"/>
                              <w:adjustRightInd w:val="0"/>
                              <w:textAlignment w:val="auto"/>
                              <w:rPr>
                                <w:rFonts w:ascii="Helvetica" w:hAnsi="Helvetica" w:cs="Helvetica"/>
                                <w:kern w:val="0"/>
                                <w:lang w:bidi="ar-SA"/>
                              </w:rPr>
                            </w:pPr>
                            <w:proofErr w:type="gramStart"/>
                            <w:r w:rsidRPr="00CC60BD"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bidi="ar-SA"/>
                              </w:rPr>
                              <w:t>thématique</w:t>
                            </w:r>
                            <w:proofErr w:type="gramEnd"/>
                            <w:r w:rsidRPr="00CC60BD"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bidi="ar-SA"/>
                              </w:rPr>
                              <w:t xml:space="preserve"> abordée?</w:t>
                            </w:r>
                          </w:p>
                          <w:p w:rsidR="002266AD" w:rsidRDefault="007D7A99" w:rsidP="007D7A99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CC60BD">
                              <w:rPr>
                                <w:rFonts w:ascii="Helvetica" w:hAnsi="Helvetica" w:cs="Helvetica"/>
                                <w:b/>
                                <w:bCs/>
                                <w:kern w:val="0"/>
                                <w:lang w:bidi="ar-SA"/>
                              </w:rPr>
                              <w:t>Quels sont parmi ces gestes partagés ceux qui pourraient faire culture commune au sein du réseau?</w:t>
                            </w:r>
                          </w:p>
                          <w:p w:rsidR="009F2E41" w:rsidRPr="00E562FE" w:rsidRDefault="009F2E41" w:rsidP="00E562FE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17.95pt;margin-top:8.5pt;width:542.75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" filled="f" strokeweight=".5pt">
                <v:textbox>
                  <w:txbxContent>
                    <w:p w:rsidR="007D7A99" w:rsidRDefault="00584623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kern w:val="0"/>
                          <w:lang w:val="en-US" w:bidi="ar-SA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Axes :</w:t>
                      </w:r>
                    </w:p>
                    <w:p w:rsidR="007D7A99" w:rsidRDefault="007D7A99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</w:pP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Quels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les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gestes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professionnels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au service 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l’oral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sein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chaque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</w:p>
                    <w:p w:rsidR="007D7A99" w:rsidRDefault="007D7A99" w:rsidP="007D7A99">
                      <w:pPr>
                        <w:suppressAutoHyphens w:val="0"/>
                        <w:autoSpaceDE w:val="0"/>
                        <w:adjustRightInd w:val="0"/>
                        <w:textAlignment w:val="auto"/>
                        <w:rPr>
                          <w:rFonts w:ascii="Helvetica" w:hAnsi="Helvetica" w:cs="Helvetica"/>
                          <w:kern w:val="0"/>
                          <w:lang w:val="en-US" w:bidi="ar-S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é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matique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abordée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?</w:t>
                      </w:r>
                    </w:p>
                    <w:p w:rsidR="002266AD" w:rsidRDefault="007D7A99" w:rsidP="007D7A99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Quels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sont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parmi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gestes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partagés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ceux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pourraient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faire culture commune au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sein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 xml:space="preserve"> du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réseau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kern w:val="0"/>
                          <w:lang w:val="en-US" w:bidi="ar-SA"/>
                        </w:rPr>
                        <w:t>?</w:t>
                      </w:r>
                      <w:bookmarkStart w:id="1" w:name="_GoBack"/>
                      <w:bookmarkEnd w:id="1"/>
                      <w:proofErr w:type="gramEnd"/>
                    </w:p>
                    <w:p w:rsidR="009F2E41" w:rsidRPr="00E562FE" w:rsidRDefault="009F2E41" w:rsidP="00E562FE">
                      <w:pPr>
                        <w:pStyle w:val="Standar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50F" w:rsidRPr="002266AD" w:rsidRDefault="007C450F">
      <w:pPr>
        <w:pStyle w:val="Standard"/>
        <w:rPr>
          <w:rFonts w:asciiTheme="minorHAnsi" w:hAnsiTheme="minorHAnsi"/>
          <w:sz w:val="2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7D7A99" w:rsidP="007D7A99">
      <w:pPr>
        <w:pStyle w:val="Standard"/>
        <w:tabs>
          <w:tab w:val="left" w:pos="9540"/>
        </w:tabs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tab/>
      </w:r>
    </w:p>
    <w:p w:rsidR="007D7A99" w:rsidRDefault="007D7A99" w:rsidP="007D7A99">
      <w:pPr>
        <w:pStyle w:val="Standard"/>
        <w:tabs>
          <w:tab w:val="left" w:pos="9540"/>
        </w:tabs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sz w:val="14"/>
        </w:rPr>
      </w:pPr>
    </w:p>
    <w:p w:rsidR="002266AD" w:rsidRDefault="002266AD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7D7A99">
      <w:pPr>
        <w:pStyle w:val="Standard"/>
        <w:rPr>
          <w:rFonts w:asciiTheme="minorHAnsi" w:hAnsiTheme="minorHAnsi"/>
          <w:b/>
          <w:bCs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39BF2A53" wp14:editId="75C78971">
                <wp:simplePos x="0" y="0"/>
                <wp:positionH relativeFrom="column">
                  <wp:posOffset>-160020</wp:posOffset>
                </wp:positionH>
                <wp:positionV relativeFrom="paragraph">
                  <wp:posOffset>63500</wp:posOffset>
                </wp:positionV>
                <wp:extent cx="6778625" cy="4994275"/>
                <wp:effectExtent l="0" t="0" r="28575" b="349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625" cy="499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E41" w:rsidRPr="00CC1B73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 w:rsidRPr="00CC1B73"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Actions au sein du réseau :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60BD">
                              <w:rPr>
                                <w:rFonts w:asciiTheme="minorHAnsi" w:hAnsiTheme="minorHAnsi"/>
                                <w:bCs/>
                              </w:rPr>
                              <w:t>Collège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 :</w:t>
                            </w:r>
                          </w:p>
                          <w:p w:rsidR="00CC1B73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C60BD">
                              <w:rPr>
                                <w:rFonts w:asciiTheme="minorHAnsi" w:hAnsiTheme="minorHAnsi"/>
                                <w:bCs/>
                              </w:rPr>
                              <w:t>identification cadre règlementaire, cohérence cadre et pratique notamment dans le domaine de la justice scolaire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des cadres « coutumiers »qui fixent les devoirs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médiation entre pairs qui touchent les acteurs de conflits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des espaces temps « heures de vie de classe », hétérogènes selon les classes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 xml:space="preserve">Ecoles réseaux : 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Cadre règlementaire selon les écoles</w:t>
                            </w:r>
                          </w:p>
                          <w:p w:rsidR="00CC60BD" w:rsidRP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dans quatre classes des règles posées institutionnellement et débattues, expérimentation dans une classe d’un conseil d’élèves dans la classe et d’un espace de parole dans la séance : « c‘est chouette »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B11DA8" w:rsidRDefault="00CC60BD" w:rsidP="009F2E41">
                            <w:pPr>
                              <w:pStyle w:val="Standard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Débat :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CC60BD">
                              <w:rPr>
                                <w:bCs/>
                              </w:rPr>
                              <w:t>si l’on place la réflexion du côté de l’oral et du parcours citoyen, alors</w:t>
                            </w:r>
                            <w:r>
                              <w:rPr>
                                <w:bCs/>
                              </w:rPr>
                              <w:t> :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CC60BD">
                              <w:rPr>
                                <w:bCs/>
                              </w:rPr>
                              <w:t xml:space="preserve"> recherche de temps dédié à la parole des élèves dans le cadre du cours – </w:t>
                            </w:r>
                            <w:r w:rsidR="00330B99">
                              <w:rPr>
                                <w:bCs/>
                              </w:rPr>
                              <w:t>« </w:t>
                            </w:r>
                            <w:r w:rsidRPr="00CC60BD">
                              <w:rPr>
                                <w:bCs/>
                              </w:rPr>
                              <w:t>ce que je retiens, ce qui m’a intéressé, ce sur quoi je suis en désaccord »</w:t>
                            </w:r>
                            <w:r>
                              <w:rPr>
                                <w:bCs/>
                              </w:rPr>
                              <w:t>, ritualiser l’oral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Recherche d’espace/temps périphériques : 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2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heure de vie de classe à ritualiser et à harmoniser au collège</w:t>
                            </w:r>
                          </w:p>
                          <w:p w:rsidR="00CC60BD" w:rsidRDefault="00CC60BD" w:rsidP="00CC60BD">
                            <w:pPr>
                              <w:pStyle w:val="Standard"/>
                              <w:numPr>
                                <w:ilvl w:val="2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conseil d’élèves à élargir dans le premier degré</w:t>
                            </w:r>
                          </w:p>
                          <w:p w:rsidR="00330B99" w:rsidRPr="00CC60BD" w:rsidRDefault="00330B99" w:rsidP="00330B99">
                            <w:pPr>
                              <w:pStyle w:val="Standard"/>
                              <w:numPr>
                                <w:ilvl w:val="1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Des projets : oral et citoyenneté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12.6pt;margin-top:5pt;width:533.75pt;height:393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" filled="f" strokeweight=".5pt">
                <v:textbox>
                  <w:txbxContent>
                    <w:p w:rsidR="009F2E41" w:rsidRPr="00CC1B73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 w:rsidRPr="00CC1B73"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Actions au sein du réseau :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CC60BD">
                        <w:rPr>
                          <w:rFonts w:asciiTheme="minorHAnsi" w:hAnsiTheme="minorHAnsi"/>
                          <w:bCs/>
                        </w:rPr>
                        <w:t>Collège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 :</w:t>
                      </w:r>
                    </w:p>
                    <w:p w:rsidR="00CC1B73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CC60BD">
                        <w:rPr>
                          <w:rFonts w:asciiTheme="minorHAnsi" w:hAnsiTheme="minorHAnsi"/>
                          <w:bCs/>
                        </w:rPr>
                        <w:t>identification cadre règlementaire, cohérence cadre et pratique notamment dans le domaine de la justice scolaire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des cadres « coutumiers »qui fixent les devoirs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médiation entre pairs qui touchent les acteurs de conflits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des espaces temps « heures de vie de classe », hétérogènes selon les classes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Ecoles réseaux : 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Cadre règlementaire selon les écoles</w:t>
                      </w:r>
                    </w:p>
                    <w:p w:rsidR="00CC60BD" w:rsidRP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>dans quatre classes des règles posées institutionnellement et débattues, expérimentation dans une classe d’un conseil d’élèves dans la classe et d’un espace de parole dans la séance : « c‘est chouette »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B11DA8" w:rsidRDefault="00CC60BD" w:rsidP="009F2E41">
                      <w:pPr>
                        <w:pStyle w:val="Standard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Débat :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CC60BD">
                        <w:rPr>
                          <w:bCs/>
                        </w:rPr>
                        <w:t>si l’on place la réflexion du côté de l’oral et du parcours citoyen, alors</w:t>
                      </w:r>
                      <w:r>
                        <w:rPr>
                          <w:bCs/>
                        </w:rPr>
                        <w:t> :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bCs/>
                        </w:rPr>
                      </w:pPr>
                      <w:r w:rsidRPr="00CC60BD">
                        <w:rPr>
                          <w:bCs/>
                        </w:rPr>
                        <w:t xml:space="preserve"> recherche de temps dédié à la parole des élèves dans le cadre du cours – </w:t>
                      </w:r>
                      <w:r w:rsidR="00330B99">
                        <w:rPr>
                          <w:bCs/>
                        </w:rPr>
                        <w:t>« </w:t>
                      </w:r>
                      <w:r w:rsidRPr="00CC60BD">
                        <w:rPr>
                          <w:bCs/>
                        </w:rPr>
                        <w:t>ce que je retiens, ce qui m’a intéressé, ce sur quoi je suis en désaccord »</w:t>
                      </w:r>
                      <w:r>
                        <w:rPr>
                          <w:bCs/>
                        </w:rPr>
                        <w:t>, ritualiser l’oral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Recherche d’espace/temps périphériques : 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2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heure de vie de classe à ritualiser et à harmoniser au collège</w:t>
                      </w:r>
                    </w:p>
                    <w:p w:rsidR="00CC60BD" w:rsidRDefault="00CC60BD" w:rsidP="00CC60BD">
                      <w:pPr>
                        <w:pStyle w:val="Standard"/>
                        <w:numPr>
                          <w:ilvl w:val="2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conseil d’élèves à élargir dans le premier degré</w:t>
                      </w:r>
                    </w:p>
                    <w:p w:rsidR="00330B99" w:rsidRPr="00CC60BD" w:rsidRDefault="00330B99" w:rsidP="00330B99">
                      <w:pPr>
                        <w:pStyle w:val="Standard"/>
                        <w:numPr>
                          <w:ilvl w:val="1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Des projets : oral et citoyenneté</w:t>
                      </w:r>
                    </w:p>
                  </w:txbxContent>
                </v:textbox>
              </v:shape>
            </w:pict>
          </mc:Fallback>
        </mc:AlternateContent>
      </w: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Default="009F2E41">
      <w:pPr>
        <w:pStyle w:val="Standard"/>
        <w:rPr>
          <w:rFonts w:asciiTheme="minorHAnsi" w:hAnsiTheme="minorHAnsi"/>
          <w:b/>
          <w:bCs/>
          <w:u w:val="single"/>
        </w:rPr>
      </w:pPr>
    </w:p>
    <w:p w:rsidR="009F2E41" w:rsidRPr="00B11DA8" w:rsidRDefault="009F2E41">
      <w:pPr>
        <w:pStyle w:val="Standard"/>
        <w:rPr>
          <w:rFonts w:asciiTheme="minorHAnsi" w:hAnsiTheme="minorHAnsi"/>
          <w:b/>
          <w:bCs/>
        </w:rPr>
      </w:pPr>
      <w:r w:rsidRPr="00B11DA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C299729" wp14:editId="5298BAF0">
                <wp:simplePos x="0" y="0"/>
                <wp:positionH relativeFrom="column">
                  <wp:posOffset>-161925</wp:posOffset>
                </wp:positionH>
                <wp:positionV relativeFrom="paragraph">
                  <wp:posOffset>3923665</wp:posOffset>
                </wp:positionV>
                <wp:extent cx="6779173" cy="2400300"/>
                <wp:effectExtent l="0" t="0" r="2222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173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u w:val="single"/>
                              </w:rPr>
                              <w:t>Programmation</w:t>
                            </w:r>
                          </w:p>
                          <w:p w:rsidR="009F2E41" w:rsidRDefault="009F2E41" w:rsidP="009F2E41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</w:p>
                          <w:p w:rsidR="00330B99" w:rsidRDefault="00330B99" w:rsidP="00330B99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Objet de travail commun : </w:t>
                            </w:r>
                          </w:p>
                          <w:p w:rsidR="00330B99" w:rsidRPr="00330B99" w:rsidRDefault="00330B99" w:rsidP="00330B99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Un cadre commun à tout le réseau : le règlement du réseau</w:t>
                            </w:r>
                          </w:p>
                          <w:p w:rsidR="00330B99" w:rsidRPr="00330B99" w:rsidRDefault="00330B99" w:rsidP="00330B99">
                            <w:pPr>
                              <w:pStyle w:val="Standard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un règlement cadre du réseau (harmonisation des règles, des droits et des devoirs) cadre souple qui pourrait être spécifié selon les cycles, les classes.</w:t>
                            </w:r>
                          </w:p>
                          <w:p w:rsidR="00330B99" w:rsidRPr="00330B99" w:rsidRDefault="00330B99" w:rsidP="00330B99">
                            <w:pPr>
                              <w:pStyle w:val="Standard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Travailler ce cadre dans chaque classe à partir de cette matrice commune</w:t>
                            </w:r>
                          </w:p>
                          <w:p w:rsidR="00330B99" w:rsidRPr="00330B99" w:rsidRDefault="00330B99" w:rsidP="00330B9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Ménager de façon concertée des moments oraux de régulation du cours : « ce que je retiens, ce qui m’a intéressé, ce sur quoi je suis en désaccord »</w:t>
                            </w:r>
                          </w:p>
                          <w:p w:rsidR="00330B99" w:rsidRDefault="00330B99" w:rsidP="00330B9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 xml:space="preserve">Heures de vie de classe et ou conseil des élèves pour le premier degré : li donner un contenu commun </w:t>
                            </w:r>
                            <w:proofErr w:type="gramStart"/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( cf</w:t>
                            </w:r>
                            <w:proofErr w:type="gramEnd"/>
                            <w:r w:rsidRPr="00330B99">
                              <w:rPr>
                                <w:rFonts w:asciiTheme="minorHAnsi" w:hAnsiTheme="minorHAnsi"/>
                                <w:bCs/>
                              </w:rPr>
                              <w:t>. parcours citoyen et EMC comme cadre de référence)</w:t>
                            </w:r>
                          </w:p>
                          <w:p w:rsidR="00330B99" w:rsidRPr="00330B99" w:rsidRDefault="00330B99" w:rsidP="00330B99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</w:rPr>
                              <w:t>Formation à la médiation à élargir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12.75pt;margin-top:308.95pt;width:533.8pt;height:189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" filled="f" strokeweight=".5pt">
                <v:textbox>
                  <w:txbxContent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u w:val="single"/>
                        </w:rPr>
                        <w:t>Programmation</w:t>
                      </w:r>
                    </w:p>
                    <w:p w:rsidR="009F2E41" w:rsidRDefault="009F2E41" w:rsidP="009F2E41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</w:p>
                    <w:p w:rsidR="00330B99" w:rsidRDefault="00330B99" w:rsidP="00330B99">
                      <w:pPr>
                        <w:pStyle w:val="Standard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Objet de travail commun : </w:t>
                      </w:r>
                    </w:p>
                    <w:p w:rsidR="00330B99" w:rsidRPr="00330B99" w:rsidRDefault="00330B99" w:rsidP="00330B99">
                      <w:pPr>
                        <w:pStyle w:val="Standard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330B99">
                        <w:rPr>
                          <w:rFonts w:asciiTheme="minorHAnsi" w:hAnsiTheme="minorHAnsi"/>
                          <w:bCs/>
                        </w:rPr>
                        <w:t>Un cadre commun à tout le réseau : le règlement du réseau</w:t>
                      </w:r>
                    </w:p>
                    <w:p w:rsidR="00330B99" w:rsidRPr="00330B99" w:rsidRDefault="00330B99" w:rsidP="00330B99">
                      <w:pPr>
                        <w:pStyle w:val="Standard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330B99">
                        <w:rPr>
                          <w:rFonts w:asciiTheme="minorHAnsi" w:hAnsiTheme="minorHAnsi"/>
                          <w:bCs/>
                        </w:rPr>
                        <w:t>un règlement cadre du réseau (harmonisation des règles, des droits et des devoirs) cadre souple qui pourrait être spécifié selon les cycles, les classes.</w:t>
                      </w:r>
                    </w:p>
                    <w:p w:rsidR="00330B99" w:rsidRPr="00330B99" w:rsidRDefault="00330B99" w:rsidP="00330B99">
                      <w:pPr>
                        <w:pStyle w:val="Standard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330B99">
                        <w:rPr>
                          <w:rFonts w:asciiTheme="minorHAnsi" w:hAnsiTheme="minorHAnsi"/>
                          <w:bCs/>
                        </w:rPr>
                        <w:t>Travailler ce cadre dans chaque classe à partir de cette matrice commune</w:t>
                      </w:r>
                    </w:p>
                    <w:p w:rsidR="00330B99" w:rsidRPr="00330B99" w:rsidRDefault="00330B99" w:rsidP="00330B99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330B99">
                        <w:rPr>
                          <w:rFonts w:asciiTheme="minorHAnsi" w:hAnsiTheme="minorHAnsi"/>
                          <w:bCs/>
                        </w:rPr>
                        <w:t>Ménager de façon concertée des moments oraux de régulation du cours : « ce que je retiens, ce qui m’a intéressé, ce sur quoi je suis en désaccord »</w:t>
                      </w:r>
                    </w:p>
                    <w:p w:rsidR="00330B99" w:rsidRDefault="00330B99" w:rsidP="00330B99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330B99">
                        <w:rPr>
                          <w:rFonts w:asciiTheme="minorHAnsi" w:hAnsiTheme="minorHAnsi"/>
                          <w:bCs/>
                        </w:rPr>
                        <w:t xml:space="preserve">Heures de vie de classe et ou conseil des élèves pour le premier degré : li donner un contenu commun </w:t>
                      </w:r>
                      <w:proofErr w:type="gramStart"/>
                      <w:r w:rsidRPr="00330B99">
                        <w:rPr>
                          <w:rFonts w:asciiTheme="minorHAnsi" w:hAnsiTheme="minorHAnsi"/>
                          <w:bCs/>
                        </w:rPr>
                        <w:t>( cf</w:t>
                      </w:r>
                      <w:proofErr w:type="gramEnd"/>
                      <w:r w:rsidRPr="00330B99">
                        <w:rPr>
                          <w:rFonts w:asciiTheme="minorHAnsi" w:hAnsiTheme="minorHAnsi"/>
                          <w:bCs/>
                        </w:rPr>
                        <w:t>. parcours citoyen et EMC comme cadre de référence)</w:t>
                      </w:r>
                    </w:p>
                    <w:p w:rsidR="00330B99" w:rsidRPr="00330B99" w:rsidRDefault="00330B99" w:rsidP="00330B99">
                      <w:pPr>
                        <w:pStyle w:val="Standard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>
                        <w:rPr>
                          <w:rFonts w:asciiTheme="minorHAnsi" w:hAnsiTheme="minorHAnsi"/>
                          <w:bCs/>
                        </w:rPr>
                        <w:t xml:space="preserve">Formation à la médiation à </w:t>
                      </w:r>
                      <w:r>
                        <w:rPr>
                          <w:rFonts w:asciiTheme="minorHAnsi" w:hAnsiTheme="minorHAnsi"/>
                          <w:bCs/>
                        </w:rPr>
                        <w:t>élargir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F2E41" w:rsidRPr="00B11DA8" w:rsidSect="009F2E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73" w:rsidRDefault="00E26573">
      <w:r>
        <w:separator/>
      </w:r>
    </w:p>
  </w:endnote>
  <w:endnote w:type="continuationSeparator" w:id="0">
    <w:p w:rsidR="00E26573" w:rsidRDefault="00E2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73" w:rsidRDefault="00E26573">
      <w:r>
        <w:rPr>
          <w:color w:val="000000"/>
        </w:rPr>
        <w:separator/>
      </w:r>
    </w:p>
  </w:footnote>
  <w:footnote w:type="continuationSeparator" w:id="0">
    <w:p w:rsidR="00E26573" w:rsidRDefault="00E2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C3B"/>
    <w:multiLevelType w:val="hybridMultilevel"/>
    <w:tmpl w:val="D79AE498"/>
    <w:lvl w:ilvl="0" w:tplc="C0703F8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E7FDC"/>
    <w:multiLevelType w:val="hybridMultilevel"/>
    <w:tmpl w:val="2DD0E320"/>
    <w:lvl w:ilvl="0" w:tplc="C0703F8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2F10"/>
    <w:multiLevelType w:val="hybridMultilevel"/>
    <w:tmpl w:val="EC0408E2"/>
    <w:lvl w:ilvl="0" w:tplc="A60C9BF0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0F"/>
    <w:rsid w:val="000925E0"/>
    <w:rsid w:val="001212B1"/>
    <w:rsid w:val="002266AD"/>
    <w:rsid w:val="00330B99"/>
    <w:rsid w:val="00584623"/>
    <w:rsid w:val="005F62EC"/>
    <w:rsid w:val="00691BF6"/>
    <w:rsid w:val="006B1EE3"/>
    <w:rsid w:val="007C450F"/>
    <w:rsid w:val="007D7A99"/>
    <w:rsid w:val="00896BB4"/>
    <w:rsid w:val="008F6273"/>
    <w:rsid w:val="009E481C"/>
    <w:rsid w:val="009F2E41"/>
    <w:rsid w:val="00B11DA8"/>
    <w:rsid w:val="00B83AB0"/>
    <w:rsid w:val="00C14C80"/>
    <w:rsid w:val="00CC1B73"/>
    <w:rsid w:val="00CC60BD"/>
    <w:rsid w:val="00D260AD"/>
    <w:rsid w:val="00DB3423"/>
    <w:rsid w:val="00E26573"/>
    <w:rsid w:val="00F1529B"/>
    <w:rsid w:val="00F4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vincent.cornu</dc:creator>
  <cp:lastModifiedBy>Microsoft Office User</cp:lastModifiedBy>
  <cp:revision>2</cp:revision>
  <dcterms:created xsi:type="dcterms:W3CDTF">2016-11-18T13:14:00Z</dcterms:created>
  <dcterms:modified xsi:type="dcterms:W3CDTF">2016-11-18T13:14:00Z</dcterms:modified>
</cp:coreProperties>
</file>