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AE5D134" w14:textId="77777777" w:rsidR="00A54A4C" w:rsidRDefault="008C181E" w:rsidP="00832CD4">
      <w:r>
        <w:rPr>
          <w:noProof/>
        </w:rPr>
        <w:pict w14:anchorId="4A662B3C">
          <v:shapetype id="_x0000_t202" coordsize="21600,21600" o:spt="202" path="m0,0l0,21600,21600,21600,21600,0xe">
            <v:stroke joinstyle="miter"/>
            <v:path gradientshapeok="t" o:connecttype="rect"/>
          </v:shapetype>
          <v:shape id="Text Box 4" o:spid="_x0000_s1026" type="#_x0000_t202" style="position:absolute;margin-left:16.05pt;margin-top:2.4pt;width:172.6pt;height:148.15pt;z-index:251658240;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" strokeweight=".5pt">
            <v:textbox inset="7.45pt,3.85pt,7.45pt,3.85pt">
              <w:txbxContent>
                <w:p w14:paraId="18623AD4" w14:textId="77777777" w:rsidR="00453E78" w:rsidRDefault="00453E78" w:rsidP="007A687F">
                  <w:pPr>
                    <w:jc w:val="center"/>
                    <w:rPr>
                      <w:rFonts w:ascii="Berlin Sans FB Demi" w:hAnsi="Berlin Sans FB Demi"/>
                      <w:sz w:val="48"/>
                      <w:szCs w:val="48"/>
                    </w:rPr>
                  </w:pPr>
                  <w:r>
                    <w:rPr>
                      <w:rFonts w:ascii="Berlin Sans FB Demi" w:hAnsi="Berlin Sans FB Demi"/>
                      <w:sz w:val="48"/>
                      <w:szCs w:val="48"/>
                    </w:rPr>
                    <w:t>Réseau</w:t>
                  </w:r>
                </w:p>
                <w:p w14:paraId="0B7782ED" w14:textId="77777777" w:rsidR="00453E78" w:rsidRPr="007A687F" w:rsidRDefault="00453E78" w:rsidP="007A687F">
                  <w:pPr>
                    <w:pStyle w:val="Heading3"/>
                    <w:tabs>
                      <w:tab w:val="left" w:pos="0"/>
                    </w:tabs>
                    <w:ind w:left="0"/>
                    <w:rPr>
                      <w:rFonts w:ascii="Tahoma" w:hAnsi="Tahoma" w:cs="Tahoma"/>
                      <w:sz w:val="40"/>
                      <w:szCs w:val="40"/>
                    </w:rPr>
                  </w:pPr>
                  <w:r w:rsidRPr="007A687F">
                    <w:rPr>
                      <w:rFonts w:ascii="Tahoma" w:hAnsi="Tahoma" w:cs="Tahoma"/>
                      <w:sz w:val="40"/>
                      <w:szCs w:val="40"/>
                    </w:rPr>
                    <w:t>RRS</w:t>
                  </w:r>
                </w:p>
                <w:p w14:paraId="02E68283" w14:textId="77777777" w:rsidR="00453E78" w:rsidRPr="007A687F" w:rsidRDefault="00453E78" w:rsidP="007A687F">
                  <w:pPr>
                    <w:jc w:val="center"/>
                  </w:pPr>
                </w:p>
                <w:p w14:paraId="602988D8" w14:textId="77777777" w:rsidR="00453E78" w:rsidRPr="007A687F" w:rsidRDefault="00453E78" w:rsidP="007A687F">
                  <w:pPr>
                    <w:pStyle w:val="Heading3"/>
                    <w:tabs>
                      <w:tab w:val="left" w:pos="0"/>
                    </w:tabs>
                    <w:ind w:left="0"/>
                    <w:rPr>
                      <w:rFonts w:ascii="Tahoma" w:hAnsi="Tahoma" w:cs="Tahoma"/>
                      <w:sz w:val="40"/>
                      <w:szCs w:val="40"/>
                    </w:rPr>
                  </w:pPr>
                  <w:r w:rsidRPr="007A687F">
                    <w:rPr>
                      <w:rFonts w:ascii="Tahoma" w:hAnsi="Tahoma" w:cs="Tahoma"/>
                      <w:sz w:val="40"/>
                      <w:szCs w:val="40"/>
                    </w:rPr>
                    <w:t>Evariste Galois</w:t>
                  </w:r>
                </w:p>
                <w:p w14:paraId="3473BB96" w14:textId="77777777" w:rsidR="00453E78" w:rsidRPr="007A687F" w:rsidRDefault="00453E78" w:rsidP="007A687F">
                  <w:pPr>
                    <w:jc w:val="center"/>
                  </w:pPr>
                </w:p>
                <w:p w14:paraId="56F0304C" w14:textId="77777777" w:rsidR="00453E78" w:rsidRPr="007A687F" w:rsidRDefault="00453E78" w:rsidP="007A687F">
                  <w:pPr>
                    <w:pStyle w:val="Heading3"/>
                    <w:tabs>
                      <w:tab w:val="left" w:pos="0"/>
                    </w:tabs>
                    <w:ind w:left="0"/>
                    <w:rPr>
                      <w:rFonts w:ascii="Tahoma" w:hAnsi="Tahoma" w:cs="Tahoma"/>
                      <w:sz w:val="24"/>
                    </w:rPr>
                  </w:pPr>
                  <w:r w:rsidRPr="007A687F">
                    <w:rPr>
                      <w:rFonts w:ascii="Tahoma" w:hAnsi="Tahoma" w:cs="Tahoma"/>
                      <w:sz w:val="24"/>
                    </w:rPr>
                    <w:t>Nanterre</w:t>
                  </w:r>
                </w:p>
                <w:p w14:paraId="5779C666" w14:textId="77777777" w:rsidR="00453E78" w:rsidRDefault="00453E78" w:rsidP="007A687F">
                  <w:pPr>
                    <w:pStyle w:val="Heading3"/>
                    <w:tabs>
                      <w:tab w:val="left" w:pos="0"/>
                    </w:tabs>
                    <w:ind w:left="0"/>
                    <w:rPr>
                      <w:rFonts w:ascii="Tahoma" w:hAnsi="Tahoma" w:cs="Tahoma"/>
                      <w:sz w:val="16"/>
                    </w:rPr>
                  </w:pPr>
                  <w:r>
                    <w:rPr>
                      <w:rFonts w:ascii="Tahoma" w:hAnsi="Tahoma" w:cs="Tahoma"/>
                      <w:sz w:val="16"/>
                    </w:rPr>
                    <w:t>(92000)</w:t>
                  </w:r>
                </w:p>
              </w:txbxContent>
            </v:textbox>
          </v:shape>
        </w:pict>
      </w:r>
      <w:r w:rsidR="00A54A4C">
        <w:t xml:space="preserve">     </w:t>
      </w:r>
    </w:p>
    <w:p w14:paraId="1D977A94" w14:textId="77777777" w:rsidR="00A54A4C" w:rsidRDefault="00A54A4C" w:rsidP="00832CD4"/>
    <w:p w14:paraId="57464C91" w14:textId="77777777" w:rsidR="00A54A4C" w:rsidRDefault="00A54A4C" w:rsidP="00832CD4"/>
    <w:p w14:paraId="3EF4377C" w14:textId="77777777" w:rsidR="00A54A4C" w:rsidRDefault="00A54A4C" w:rsidP="00832CD4"/>
    <w:p w14:paraId="3A015D99" w14:textId="77777777" w:rsidR="00A54A4C" w:rsidRDefault="00A54A4C" w:rsidP="00832CD4"/>
    <w:p w14:paraId="61709058" w14:textId="77777777" w:rsidR="00A54A4C" w:rsidRDefault="00A54A4C" w:rsidP="00832CD4"/>
    <w:p w14:paraId="365E7109" w14:textId="77777777" w:rsidR="00A54A4C" w:rsidRDefault="00A54A4C" w:rsidP="00832CD4"/>
    <w:p w14:paraId="602343C7" w14:textId="77777777" w:rsidR="00A54A4C" w:rsidRDefault="00A54A4C" w:rsidP="00832CD4"/>
    <w:p w14:paraId="43EC1D82" w14:textId="77777777" w:rsidR="00A54A4C" w:rsidRDefault="00A54A4C" w:rsidP="00832CD4"/>
    <w:p w14:paraId="5434D380" w14:textId="77777777" w:rsidR="00A54A4C" w:rsidRDefault="00A54A4C" w:rsidP="00832CD4"/>
    <w:p w14:paraId="09A2B616" w14:textId="77777777" w:rsidR="00A54A4C" w:rsidRDefault="00A54A4C" w:rsidP="00832CD4"/>
    <w:p w14:paraId="423022A3" w14:textId="77777777" w:rsidR="00A54A4C" w:rsidRDefault="00A54A4C" w:rsidP="00832CD4"/>
    <w:p w14:paraId="4BADAD57" w14:textId="77777777" w:rsidR="00A54A4C" w:rsidRDefault="00A54A4C" w:rsidP="00832CD4"/>
    <w:p w14:paraId="60DFD28C" w14:textId="77777777" w:rsidR="00A54A4C" w:rsidRDefault="00A54A4C" w:rsidP="00832CD4">
      <w:pPr>
        <w:jc w:val="center"/>
        <w:rPr>
          <w:b/>
          <w:bCs/>
          <w:sz w:val="48"/>
          <w:szCs w:val="48"/>
        </w:rPr>
      </w:pPr>
      <w:r>
        <w:rPr>
          <w:b/>
          <w:bCs/>
          <w:sz w:val="48"/>
          <w:szCs w:val="48"/>
        </w:rPr>
        <w:t>Conseil école collège</w:t>
      </w:r>
    </w:p>
    <w:p w14:paraId="059D2CF0" w14:textId="77777777" w:rsidR="00A54A4C" w:rsidRDefault="00A54A4C" w:rsidP="00832CD4">
      <w:pPr>
        <w:jc w:val="center"/>
        <w:rPr>
          <w:b/>
          <w:bCs/>
          <w:sz w:val="48"/>
          <w:szCs w:val="48"/>
        </w:rPr>
      </w:pPr>
      <w:r>
        <w:rPr>
          <w:b/>
          <w:bCs/>
          <w:sz w:val="48"/>
          <w:szCs w:val="48"/>
        </w:rPr>
        <w:t>du mardi 20 janvier 2015</w:t>
      </w:r>
    </w:p>
    <w:p w14:paraId="79D1B220" w14:textId="77777777" w:rsidR="00A54A4C" w:rsidRDefault="00A54A4C" w:rsidP="00832CD4">
      <w:pPr>
        <w:ind w:left="360"/>
        <w:jc w:val="both"/>
        <w:rPr>
          <w:b/>
          <w:bCs/>
        </w:rPr>
      </w:pPr>
    </w:p>
    <w:p w14:paraId="7CAB65A4" w14:textId="77777777" w:rsidR="00A54A4C" w:rsidRDefault="00A54A4C" w:rsidP="00832CD4">
      <w:pPr>
        <w:ind w:left="360"/>
        <w:jc w:val="both"/>
        <w:rPr>
          <w:b/>
          <w:bCs/>
        </w:rPr>
      </w:pPr>
    </w:p>
    <w:p w14:paraId="566733B2" w14:textId="77777777" w:rsidR="00A54A4C" w:rsidRDefault="00A54A4C" w:rsidP="00832CD4">
      <w:pPr>
        <w:rPr>
          <w:b/>
          <w:bCs/>
        </w:rPr>
      </w:pPr>
      <w:r>
        <w:rPr>
          <w:b/>
          <w:bCs/>
        </w:rPr>
        <w:t xml:space="preserve">Membres présents : Mme </w:t>
      </w:r>
      <w:proofErr w:type="spellStart"/>
      <w:r>
        <w:rPr>
          <w:b/>
          <w:bCs/>
        </w:rPr>
        <w:t>Lazon</w:t>
      </w:r>
      <w:proofErr w:type="spellEnd"/>
      <w:r>
        <w:rPr>
          <w:b/>
          <w:bCs/>
        </w:rPr>
        <w:t xml:space="preserve"> IEN, Mme </w:t>
      </w:r>
      <w:proofErr w:type="spellStart"/>
      <w:r>
        <w:rPr>
          <w:b/>
          <w:bCs/>
        </w:rPr>
        <w:t>Andreu</w:t>
      </w:r>
      <w:proofErr w:type="spellEnd"/>
      <w:r>
        <w:rPr>
          <w:b/>
          <w:bCs/>
        </w:rPr>
        <w:t xml:space="preserve"> CPC, Mr </w:t>
      </w:r>
      <w:proofErr w:type="spellStart"/>
      <w:r>
        <w:rPr>
          <w:b/>
          <w:bCs/>
        </w:rPr>
        <w:t>Vigliano</w:t>
      </w:r>
      <w:proofErr w:type="spellEnd"/>
      <w:r>
        <w:rPr>
          <w:b/>
          <w:bCs/>
        </w:rPr>
        <w:t xml:space="preserve"> Directeur SEGPA, Madame Lemaire  directrice d’école maternelle, Messieurs  </w:t>
      </w:r>
      <w:proofErr w:type="spellStart"/>
      <w:r>
        <w:rPr>
          <w:b/>
          <w:bCs/>
        </w:rPr>
        <w:t>Melki</w:t>
      </w:r>
      <w:proofErr w:type="spellEnd"/>
      <w:r>
        <w:rPr>
          <w:b/>
          <w:bCs/>
        </w:rPr>
        <w:t xml:space="preserve">, </w:t>
      </w:r>
      <w:proofErr w:type="spellStart"/>
      <w:r>
        <w:rPr>
          <w:b/>
          <w:bCs/>
        </w:rPr>
        <w:t>Harnay</w:t>
      </w:r>
      <w:proofErr w:type="spellEnd"/>
      <w:r>
        <w:rPr>
          <w:b/>
          <w:bCs/>
        </w:rPr>
        <w:t xml:space="preserve">  et </w:t>
      </w:r>
      <w:proofErr w:type="spellStart"/>
      <w:r>
        <w:rPr>
          <w:b/>
          <w:bCs/>
        </w:rPr>
        <w:t>Papouin</w:t>
      </w:r>
      <w:proofErr w:type="spellEnd"/>
      <w:r>
        <w:rPr>
          <w:b/>
          <w:bCs/>
        </w:rPr>
        <w:t xml:space="preserve">, Directeurs d'école, Mme </w:t>
      </w:r>
      <w:proofErr w:type="spellStart"/>
      <w:r>
        <w:rPr>
          <w:b/>
          <w:bCs/>
        </w:rPr>
        <w:t>Manouguian</w:t>
      </w:r>
      <w:proofErr w:type="spellEnd"/>
      <w:r>
        <w:rPr>
          <w:b/>
          <w:bCs/>
        </w:rPr>
        <w:t xml:space="preserve"> PP 6°, Mme </w:t>
      </w:r>
      <w:proofErr w:type="spellStart"/>
      <w:r>
        <w:rPr>
          <w:b/>
          <w:bCs/>
        </w:rPr>
        <w:t>Courlas</w:t>
      </w:r>
      <w:proofErr w:type="spellEnd"/>
      <w:r>
        <w:rPr>
          <w:b/>
          <w:bCs/>
        </w:rPr>
        <w:t xml:space="preserve"> PP 6°,  Mme Durand PP 6°, Mme Meyer PP 6°, Mme </w:t>
      </w:r>
      <w:proofErr w:type="spellStart"/>
      <w:r>
        <w:rPr>
          <w:b/>
          <w:bCs/>
        </w:rPr>
        <w:t>Merlet</w:t>
      </w:r>
      <w:proofErr w:type="spellEnd"/>
      <w:r>
        <w:rPr>
          <w:b/>
          <w:bCs/>
        </w:rPr>
        <w:t xml:space="preserve"> UPE2A, Mr Garnier PE, Mr Marque PE, Mr </w:t>
      </w:r>
      <w:proofErr w:type="spellStart"/>
      <w:r>
        <w:rPr>
          <w:b/>
          <w:bCs/>
        </w:rPr>
        <w:t>Spanu</w:t>
      </w:r>
      <w:proofErr w:type="spellEnd"/>
      <w:r>
        <w:rPr>
          <w:b/>
          <w:bCs/>
        </w:rPr>
        <w:t xml:space="preserve"> PE, Mme </w:t>
      </w:r>
      <w:proofErr w:type="spellStart"/>
      <w:r>
        <w:rPr>
          <w:b/>
          <w:bCs/>
        </w:rPr>
        <w:t>Lajugie</w:t>
      </w:r>
      <w:proofErr w:type="spellEnd"/>
      <w:r>
        <w:rPr>
          <w:b/>
          <w:bCs/>
        </w:rPr>
        <w:t xml:space="preserve"> PE, Mme </w:t>
      </w:r>
      <w:proofErr w:type="spellStart"/>
      <w:r>
        <w:rPr>
          <w:b/>
          <w:bCs/>
        </w:rPr>
        <w:t>Passerieux</w:t>
      </w:r>
      <w:proofErr w:type="spellEnd"/>
      <w:r>
        <w:rPr>
          <w:b/>
          <w:bCs/>
        </w:rPr>
        <w:t xml:space="preserve"> PE, Mr </w:t>
      </w:r>
      <w:proofErr w:type="spellStart"/>
      <w:r>
        <w:rPr>
          <w:b/>
          <w:bCs/>
        </w:rPr>
        <w:t>Manquat</w:t>
      </w:r>
      <w:proofErr w:type="spellEnd"/>
      <w:r>
        <w:rPr>
          <w:b/>
          <w:bCs/>
        </w:rPr>
        <w:t xml:space="preserve"> Intendant  et Mr Amali Coordonnateur du RRS. </w:t>
      </w:r>
    </w:p>
    <w:p w14:paraId="50371BE3" w14:textId="77777777" w:rsidR="00A54A4C" w:rsidRDefault="00A54A4C" w:rsidP="00832CD4">
      <w:pPr>
        <w:rPr>
          <w:b/>
          <w:bCs/>
        </w:rPr>
      </w:pPr>
      <w:r>
        <w:rPr>
          <w:b/>
          <w:bCs/>
        </w:rPr>
        <w:t xml:space="preserve">Membres excusés : Mme Hervé, Mme Meyer, Mr </w:t>
      </w:r>
      <w:proofErr w:type="spellStart"/>
      <w:r>
        <w:rPr>
          <w:b/>
          <w:bCs/>
        </w:rPr>
        <w:t>Labrande</w:t>
      </w:r>
      <w:proofErr w:type="spellEnd"/>
      <w:r>
        <w:rPr>
          <w:b/>
          <w:bCs/>
        </w:rPr>
        <w:t xml:space="preserve">, Mme </w:t>
      </w:r>
      <w:proofErr w:type="spellStart"/>
      <w:r>
        <w:rPr>
          <w:b/>
          <w:bCs/>
        </w:rPr>
        <w:t>Courlas</w:t>
      </w:r>
      <w:proofErr w:type="spellEnd"/>
      <w:r>
        <w:rPr>
          <w:b/>
          <w:bCs/>
        </w:rPr>
        <w:t xml:space="preserve">, Mme </w:t>
      </w:r>
      <w:proofErr w:type="spellStart"/>
      <w:r>
        <w:rPr>
          <w:b/>
          <w:bCs/>
        </w:rPr>
        <w:t>Gasquet</w:t>
      </w:r>
      <w:proofErr w:type="spellEnd"/>
      <w:r>
        <w:rPr>
          <w:b/>
          <w:bCs/>
        </w:rPr>
        <w:t>.</w:t>
      </w:r>
    </w:p>
    <w:p w14:paraId="6D35C6B4" w14:textId="77777777" w:rsidR="00A54A4C" w:rsidRDefault="00A54A4C" w:rsidP="00832CD4">
      <w:pPr>
        <w:rPr>
          <w:b/>
          <w:bCs/>
          <w:u w:val="single"/>
        </w:rPr>
      </w:pPr>
    </w:p>
    <w:p w14:paraId="4314CF2B" w14:textId="77777777" w:rsidR="00A54A4C" w:rsidRPr="001E02A0" w:rsidRDefault="00A54A4C" w:rsidP="001E02A0">
      <w:pPr>
        <w:autoSpaceDE w:val="0"/>
        <w:rPr>
          <w:b/>
          <w:sz w:val="32"/>
          <w:szCs w:val="32"/>
          <w:u w:val="single"/>
        </w:rPr>
      </w:pPr>
      <w:r w:rsidRPr="00F63A0D">
        <w:rPr>
          <w:b/>
          <w:sz w:val="32"/>
          <w:szCs w:val="32"/>
          <w:u w:val="single"/>
        </w:rPr>
        <w:t xml:space="preserve">Ordre du jour : </w:t>
      </w:r>
    </w:p>
    <w:p w14:paraId="105C6E21" w14:textId="77777777" w:rsidR="00A54A4C" w:rsidRDefault="00A54A4C" w:rsidP="001E02A0"/>
    <w:p w14:paraId="44F9A2BB" w14:textId="77777777" w:rsidR="00A54A4C" w:rsidRPr="00CE3C14" w:rsidRDefault="00A54A4C" w:rsidP="002A3AF7">
      <w:pPr>
        <w:ind w:firstLine="708"/>
      </w:pPr>
      <w:r w:rsidRPr="00CE3C14">
        <w:t xml:space="preserve">4 </w:t>
      </w:r>
      <w:r>
        <w:t xml:space="preserve">commissions autour de nos 3 </w:t>
      </w:r>
      <w:r w:rsidRPr="00CE3C14">
        <w:t xml:space="preserve">axes de travail et des échanges via différentes commissions durant 1 </w:t>
      </w:r>
      <w:r>
        <w:t>heure. Pour conclure : un retour en plénière pendant</w:t>
      </w:r>
      <w:r w:rsidRPr="00CE3C14">
        <w:t xml:space="preserve"> 30 mn des </w:t>
      </w:r>
      <w:r>
        <w:t xml:space="preserve">différents </w:t>
      </w:r>
      <w:r w:rsidRPr="00CE3C14">
        <w:t>échanges</w:t>
      </w:r>
      <w:r>
        <w:t>. Différents comptes rendus seront élaborés afin de compléter les retours en plénière.</w:t>
      </w:r>
    </w:p>
    <w:p w14:paraId="37E4C95C" w14:textId="77777777" w:rsidR="00A54A4C" w:rsidRDefault="00A54A4C" w:rsidP="002A3AF7"/>
    <w:p w14:paraId="5F0D97B3" w14:textId="77777777" w:rsidR="00A54A4C" w:rsidRPr="00452C9F" w:rsidRDefault="00A54A4C" w:rsidP="002A3AF7">
      <w:pPr>
        <w:rPr>
          <w:b/>
          <w:u w:val="single"/>
        </w:rPr>
      </w:pPr>
      <w:r w:rsidRPr="00452C9F">
        <w:rPr>
          <w:b/>
          <w:u w:val="single"/>
        </w:rPr>
        <w:t xml:space="preserve">1) </w:t>
      </w:r>
      <w:r>
        <w:rPr>
          <w:b/>
          <w:u w:val="single"/>
        </w:rPr>
        <w:t>Commission p</w:t>
      </w:r>
      <w:r w:rsidRPr="00452C9F">
        <w:rPr>
          <w:b/>
          <w:u w:val="single"/>
        </w:rPr>
        <w:t>révention</w:t>
      </w:r>
      <w:r>
        <w:rPr>
          <w:b/>
          <w:u w:val="single"/>
        </w:rPr>
        <w:t xml:space="preserve"> et médiation</w:t>
      </w:r>
      <w:r w:rsidRPr="00452C9F">
        <w:rPr>
          <w:b/>
          <w:u w:val="single"/>
        </w:rPr>
        <w:t> </w:t>
      </w:r>
      <w:r>
        <w:rPr>
          <w:b/>
          <w:u w:val="single"/>
        </w:rPr>
        <w:t>(salle D 15)</w:t>
      </w:r>
      <w:r w:rsidRPr="00452C9F">
        <w:rPr>
          <w:b/>
          <w:u w:val="single"/>
        </w:rPr>
        <w:t>:</w:t>
      </w:r>
    </w:p>
    <w:p w14:paraId="2781A098" w14:textId="77777777" w:rsidR="00A54A4C" w:rsidRDefault="00A54A4C" w:rsidP="002A3AF7">
      <w:pPr>
        <w:numPr>
          <w:ilvl w:val="0"/>
          <w:numId w:val="18"/>
        </w:numPr>
        <w:suppressAutoHyphens/>
        <w:rPr>
          <w:u w:val="single"/>
        </w:rPr>
      </w:pPr>
      <w:r>
        <w:rPr>
          <w:u w:val="single"/>
        </w:rPr>
        <w:t>Composition de cette commission :</w:t>
      </w:r>
    </w:p>
    <w:p w14:paraId="32FAB6A5" w14:textId="77777777" w:rsidR="00A54A4C" w:rsidRDefault="00A54A4C" w:rsidP="002A3AF7">
      <w:pPr>
        <w:ind w:left="360" w:firstLine="349"/>
      </w:pPr>
      <w:r w:rsidRPr="006129BC">
        <w:t xml:space="preserve">Mr Marque, Mr </w:t>
      </w:r>
      <w:proofErr w:type="spellStart"/>
      <w:r w:rsidRPr="006129BC">
        <w:t>Labrande</w:t>
      </w:r>
      <w:proofErr w:type="spellEnd"/>
      <w:r w:rsidRPr="006129BC">
        <w:t xml:space="preserve">, Mr </w:t>
      </w:r>
      <w:proofErr w:type="spellStart"/>
      <w:r w:rsidRPr="006129BC">
        <w:t>Melki</w:t>
      </w:r>
      <w:proofErr w:type="spellEnd"/>
      <w:r w:rsidRPr="006129BC">
        <w:t xml:space="preserve">, Mme </w:t>
      </w:r>
      <w:proofErr w:type="spellStart"/>
      <w:r w:rsidRPr="006129BC">
        <w:t>Merlet</w:t>
      </w:r>
      <w:proofErr w:type="spellEnd"/>
      <w:r>
        <w:t xml:space="preserve">, Mme </w:t>
      </w:r>
      <w:proofErr w:type="spellStart"/>
      <w:r>
        <w:t>Abittan</w:t>
      </w:r>
      <w:proofErr w:type="spellEnd"/>
      <w:r w:rsidRPr="006129BC">
        <w:t xml:space="preserve"> et Mr Mateos</w:t>
      </w:r>
    </w:p>
    <w:p w14:paraId="573DA019" w14:textId="77777777" w:rsidR="00A54A4C" w:rsidRDefault="00A54A4C" w:rsidP="002A3AF7">
      <w:pPr>
        <w:ind w:left="360" w:firstLine="349"/>
      </w:pPr>
      <w:r>
        <w:t xml:space="preserve">Secrétaire de commission : Mr </w:t>
      </w:r>
      <w:proofErr w:type="spellStart"/>
      <w:r>
        <w:t>Matéos</w:t>
      </w:r>
      <w:proofErr w:type="spellEnd"/>
    </w:p>
    <w:p w14:paraId="7233B5D9" w14:textId="77777777" w:rsidR="00A54A4C" w:rsidRDefault="00A54A4C" w:rsidP="002A3AF7">
      <w:pPr>
        <w:ind w:left="360" w:firstLine="349"/>
      </w:pPr>
    </w:p>
    <w:p w14:paraId="44D42CB5" w14:textId="77777777" w:rsidR="00A54A4C" w:rsidRDefault="00A54A4C" w:rsidP="00751924">
      <w:pPr>
        <w:ind w:left="360" w:firstLine="349"/>
      </w:pPr>
      <w:r>
        <w:t xml:space="preserve">Un constat sur les différentes commissions : </w:t>
      </w:r>
    </w:p>
    <w:p w14:paraId="1AC404BB" w14:textId="77777777" w:rsidR="00A54A4C" w:rsidRDefault="00A54A4C" w:rsidP="00751924">
      <w:pPr>
        <w:ind w:left="360" w:firstLine="349"/>
      </w:pPr>
      <w:r>
        <w:t>2 questions pour expliciter les échanges :</w:t>
      </w:r>
    </w:p>
    <w:p w14:paraId="6CF63FC4" w14:textId="77777777" w:rsidR="00A54A4C" w:rsidRDefault="00A54A4C" w:rsidP="00751924">
      <w:pPr>
        <w:ind w:left="360" w:firstLine="349"/>
      </w:pPr>
      <w:r>
        <w:t>- Qu'est ce que la prévention? (difficultés scolaires, attitudes, violences...)</w:t>
      </w:r>
    </w:p>
    <w:p w14:paraId="3DF92722" w14:textId="77777777" w:rsidR="00A54A4C" w:rsidRDefault="00A54A4C" w:rsidP="00751924">
      <w:pPr>
        <w:ind w:left="360" w:firstLine="349"/>
      </w:pPr>
      <w:r>
        <w:t>- Quelles nouvelles attentes et possibilités avec l'entrée en REP + ?</w:t>
      </w:r>
    </w:p>
    <w:p w14:paraId="1A5F109B" w14:textId="77777777" w:rsidR="00A54A4C" w:rsidRDefault="00A54A4C" w:rsidP="00751924">
      <w:pPr>
        <w:ind w:left="360" w:firstLine="349"/>
      </w:pPr>
    </w:p>
    <w:p w14:paraId="4C0CC833" w14:textId="77777777" w:rsidR="00A54A4C" w:rsidRPr="003F77E7" w:rsidRDefault="00A54A4C" w:rsidP="00751924">
      <w:pPr>
        <w:ind w:left="360" w:firstLine="349"/>
        <w:rPr>
          <w:u w:val="single"/>
        </w:rPr>
      </w:pPr>
      <w:r w:rsidRPr="003F77E7">
        <w:rPr>
          <w:u w:val="single"/>
        </w:rPr>
        <w:t xml:space="preserve"> Les RASED/ EKIDEN- Pôle ressource </w:t>
      </w:r>
    </w:p>
    <w:p w14:paraId="216927B8" w14:textId="77777777" w:rsidR="00A54A4C" w:rsidRDefault="00A54A4C" w:rsidP="00751924">
      <w:pPr>
        <w:ind w:left="360" w:firstLine="349"/>
      </w:pPr>
      <w:r>
        <w:t>- Attentes: d'abord de la prévention!</w:t>
      </w:r>
    </w:p>
    <w:p w14:paraId="5A25737E" w14:textId="77777777" w:rsidR="00A54A4C" w:rsidRDefault="00A54A4C" w:rsidP="00751924">
      <w:pPr>
        <w:ind w:left="360" w:firstLine="349"/>
      </w:pPr>
      <w:r>
        <w:t>- Dans la réalité: c'est davantage de la remédiation.</w:t>
      </w:r>
    </w:p>
    <w:p w14:paraId="69CC84B5" w14:textId="77777777" w:rsidR="00A54A4C" w:rsidRDefault="00A54A4C" w:rsidP="00751924">
      <w:pPr>
        <w:ind w:left="360" w:firstLine="349"/>
      </w:pPr>
      <w:r>
        <w:t>- Points d'amélioration: stabiliser et compléter les équipes.</w:t>
      </w:r>
    </w:p>
    <w:p w14:paraId="660C0F15" w14:textId="77777777" w:rsidR="00A54A4C" w:rsidRDefault="00A54A4C" w:rsidP="00751924">
      <w:pPr>
        <w:ind w:left="360" w:firstLine="349"/>
      </w:pPr>
      <w:r>
        <w:t xml:space="preserve">- Questions: Qu'en sera-t-il avec le passage en REP +? </w:t>
      </w:r>
    </w:p>
    <w:p w14:paraId="77AB9814" w14:textId="77777777" w:rsidR="00A54A4C" w:rsidRDefault="00A54A4C" w:rsidP="00751924">
      <w:pPr>
        <w:ind w:left="360" w:firstLine="349"/>
      </w:pPr>
    </w:p>
    <w:p w14:paraId="0CF63659" w14:textId="77777777" w:rsidR="00A54A4C" w:rsidRDefault="00A54A4C" w:rsidP="00751924">
      <w:pPr>
        <w:ind w:left="360" w:firstLine="349"/>
      </w:pPr>
      <w:r>
        <w:t xml:space="preserve"> </w:t>
      </w:r>
    </w:p>
    <w:p w14:paraId="5C8FAA34" w14:textId="77777777" w:rsidR="00A54A4C" w:rsidRDefault="00A54A4C" w:rsidP="00751924">
      <w:pPr>
        <w:ind w:left="360" w:firstLine="349"/>
      </w:pPr>
    </w:p>
    <w:p w14:paraId="0E817DBC" w14:textId="77777777" w:rsidR="00A54A4C" w:rsidRPr="002E3D0E" w:rsidRDefault="00A54A4C" w:rsidP="00751924">
      <w:pPr>
        <w:ind w:left="360" w:firstLine="349"/>
        <w:rPr>
          <w:u w:val="single"/>
        </w:rPr>
      </w:pPr>
      <w:r w:rsidRPr="002E3D0E">
        <w:rPr>
          <w:u w:val="single"/>
        </w:rPr>
        <w:lastRenderedPageBreak/>
        <w:t>Le recrutement et la formation des personnels</w:t>
      </w:r>
    </w:p>
    <w:p w14:paraId="18C15DE8" w14:textId="77777777" w:rsidR="00A54A4C" w:rsidRDefault="00A54A4C" w:rsidP="00751924">
      <w:pPr>
        <w:ind w:left="360" w:firstLine="349"/>
      </w:pPr>
      <w:r>
        <w:t>- Au collège: protocole d'accueil des nouveaux!(importance de stabiliser les équipes)</w:t>
      </w:r>
    </w:p>
    <w:p w14:paraId="4D3C4122" w14:textId="77777777" w:rsidR="00A54A4C" w:rsidRDefault="00A54A4C" w:rsidP="00751924">
      <w:pPr>
        <w:ind w:left="360" w:firstLine="349"/>
      </w:pPr>
      <w:r>
        <w:t>- Les assistants d'éducation: pérennité et compétences.</w:t>
      </w:r>
    </w:p>
    <w:p w14:paraId="1B9B8381" w14:textId="77777777" w:rsidR="00A54A4C" w:rsidRDefault="00A54A4C" w:rsidP="00751924">
      <w:pPr>
        <w:ind w:left="360" w:firstLine="349"/>
      </w:pPr>
      <w:r>
        <w:t>- Points d'amélioration: institutionnaliser les temps de concertation, inscription dans le projet d'établissement et de réseau.</w:t>
      </w:r>
    </w:p>
    <w:p w14:paraId="3810B0A6" w14:textId="77777777" w:rsidR="00A54A4C" w:rsidRDefault="00A54A4C" w:rsidP="00751924">
      <w:pPr>
        <w:ind w:left="360" w:firstLine="349"/>
      </w:pPr>
      <w:r>
        <w:t>- Question: Qu'en sera-t-il avec le passage en REP + ?</w:t>
      </w:r>
    </w:p>
    <w:p w14:paraId="7355A066" w14:textId="77777777" w:rsidR="00A54A4C" w:rsidRDefault="00A54A4C" w:rsidP="00751924">
      <w:pPr>
        <w:ind w:left="360" w:firstLine="349"/>
      </w:pPr>
      <w:r>
        <w:t>- Le manque de personnel du 2nd degré est un frein à la mise en place de notre liaison. Néanmoins, notre réseau a intégré cette donnée et nous veillons à ce que les projets ne reposent pas uniquement sur des personnes mais sur des compétences.</w:t>
      </w:r>
    </w:p>
    <w:p w14:paraId="36F76FED" w14:textId="77777777" w:rsidR="00A54A4C" w:rsidRDefault="00A54A4C" w:rsidP="00751924">
      <w:pPr>
        <w:ind w:left="360" w:firstLine="349"/>
      </w:pPr>
    </w:p>
    <w:p w14:paraId="4D8DAF23" w14:textId="77777777" w:rsidR="00A54A4C" w:rsidRPr="003F77E7" w:rsidRDefault="00A54A4C" w:rsidP="00751924">
      <w:pPr>
        <w:ind w:left="360" w:firstLine="349"/>
        <w:rPr>
          <w:u w:val="single"/>
        </w:rPr>
      </w:pPr>
      <w:r w:rsidRPr="003F77E7">
        <w:rPr>
          <w:u w:val="single"/>
        </w:rPr>
        <w:t>Perspectives</w:t>
      </w:r>
    </w:p>
    <w:p w14:paraId="4F84BBF6" w14:textId="77777777" w:rsidR="00A54A4C" w:rsidRDefault="00A54A4C" w:rsidP="00751924">
      <w:pPr>
        <w:ind w:left="360" w:firstLine="349"/>
      </w:pPr>
      <w:r>
        <w:t>- Les plus jeunes sont ciblés: objectifs clairs de prévention!</w:t>
      </w:r>
    </w:p>
    <w:p w14:paraId="322BBBF0" w14:textId="77777777" w:rsidR="00A54A4C" w:rsidRDefault="00A54A4C" w:rsidP="00751924">
      <w:pPr>
        <w:ind w:left="360" w:firstLine="349"/>
      </w:pPr>
      <w:r>
        <w:t>- Points d'amélioration: importance du travail en équipe, institutionnaliser les temps de concertation, temps d'échanges inter degré.</w:t>
      </w:r>
    </w:p>
    <w:p w14:paraId="52D5AB6C" w14:textId="77777777" w:rsidR="00A54A4C" w:rsidRDefault="00A54A4C" w:rsidP="00751924">
      <w:pPr>
        <w:ind w:left="360" w:firstLine="349"/>
      </w:pPr>
      <w:r>
        <w:t>- Médiation par les pairs : projet qui s’articule autour de notre réseau et qui concerne l’ensemble des acteurs. Ils concernent nos élèves de 6° ainsi que nos élèves de CM.</w:t>
      </w:r>
    </w:p>
    <w:p w14:paraId="6A1E21C7" w14:textId="77777777" w:rsidR="00A54A4C" w:rsidRDefault="00A54A4C" w:rsidP="00751924">
      <w:pPr>
        <w:ind w:left="360" w:firstLine="349"/>
      </w:pPr>
    </w:p>
    <w:p w14:paraId="2102BD71" w14:textId="77777777" w:rsidR="00A54A4C" w:rsidRDefault="00A54A4C" w:rsidP="002A3AF7">
      <w:pPr>
        <w:rPr>
          <w:u w:val="single"/>
        </w:rPr>
      </w:pPr>
    </w:p>
    <w:p w14:paraId="012A4BFB" w14:textId="77777777" w:rsidR="00A54A4C" w:rsidRPr="00452C9F" w:rsidRDefault="00A54A4C" w:rsidP="002A3AF7">
      <w:pPr>
        <w:rPr>
          <w:b/>
          <w:u w:val="single"/>
        </w:rPr>
      </w:pPr>
      <w:r w:rsidRPr="00452C9F">
        <w:rPr>
          <w:b/>
          <w:u w:val="single"/>
        </w:rPr>
        <w:t xml:space="preserve">2) </w:t>
      </w:r>
      <w:r>
        <w:rPr>
          <w:b/>
          <w:u w:val="single"/>
        </w:rPr>
        <w:t>Commission liaison école collège</w:t>
      </w:r>
      <w:r w:rsidRPr="00452C9F">
        <w:rPr>
          <w:b/>
          <w:u w:val="single"/>
        </w:rPr>
        <w:t> </w:t>
      </w:r>
      <w:r>
        <w:rPr>
          <w:b/>
          <w:u w:val="single"/>
        </w:rPr>
        <w:t xml:space="preserve">(bureau Mr </w:t>
      </w:r>
      <w:proofErr w:type="spellStart"/>
      <w:r>
        <w:rPr>
          <w:b/>
          <w:u w:val="single"/>
        </w:rPr>
        <w:t>Vigliano</w:t>
      </w:r>
      <w:proofErr w:type="spellEnd"/>
      <w:r>
        <w:rPr>
          <w:b/>
          <w:u w:val="single"/>
        </w:rPr>
        <w:t>)</w:t>
      </w:r>
      <w:r w:rsidRPr="00452C9F">
        <w:rPr>
          <w:b/>
          <w:u w:val="single"/>
        </w:rPr>
        <w:t xml:space="preserve">: </w:t>
      </w:r>
    </w:p>
    <w:p w14:paraId="4EB18AF0" w14:textId="77777777" w:rsidR="00A54A4C" w:rsidRDefault="00A54A4C" w:rsidP="002A3AF7">
      <w:pPr>
        <w:rPr>
          <w:u w:val="single"/>
        </w:rPr>
      </w:pPr>
      <w:r w:rsidRPr="006129BC">
        <w:tab/>
      </w:r>
      <w:r>
        <w:rPr>
          <w:u w:val="single"/>
        </w:rPr>
        <w:t>Composition de cette commission :</w:t>
      </w:r>
    </w:p>
    <w:p w14:paraId="0C2C0038" w14:textId="77777777" w:rsidR="00A54A4C" w:rsidRDefault="00A54A4C" w:rsidP="002A3AF7">
      <w:r w:rsidRPr="006129BC">
        <w:tab/>
        <w:t xml:space="preserve">Mr Amali, </w:t>
      </w:r>
      <w:r w:rsidR="008C181E">
        <w:t xml:space="preserve">Mme </w:t>
      </w:r>
      <w:proofErr w:type="spellStart"/>
      <w:r w:rsidR="008C181E">
        <w:t>Lazon</w:t>
      </w:r>
      <w:proofErr w:type="spellEnd"/>
      <w:r w:rsidR="008C181E">
        <w:t xml:space="preserve">, </w:t>
      </w:r>
      <w:bookmarkStart w:id="0" w:name="_GoBack"/>
      <w:bookmarkEnd w:id="0"/>
      <w:r w:rsidRPr="002D4591">
        <w:t>Mme Lemaire</w:t>
      </w:r>
      <w:r w:rsidRPr="006129BC">
        <w:t xml:space="preserve">, Mr </w:t>
      </w:r>
      <w:proofErr w:type="spellStart"/>
      <w:r w:rsidRPr="006129BC">
        <w:t>Vigliano</w:t>
      </w:r>
      <w:proofErr w:type="spellEnd"/>
      <w:r w:rsidRPr="006129BC">
        <w:t xml:space="preserve">, </w:t>
      </w:r>
      <w:r w:rsidRPr="002A3AF7">
        <w:rPr>
          <w:color w:val="FF0000"/>
        </w:rPr>
        <w:t>Mme Meyer</w:t>
      </w:r>
      <w:r w:rsidRPr="006129BC">
        <w:t xml:space="preserve"> et Mr </w:t>
      </w:r>
      <w:proofErr w:type="spellStart"/>
      <w:r w:rsidRPr="006129BC">
        <w:t>Spanu</w:t>
      </w:r>
      <w:proofErr w:type="spellEnd"/>
    </w:p>
    <w:p w14:paraId="0F1119EC" w14:textId="77777777" w:rsidR="00A54A4C" w:rsidRDefault="00A54A4C" w:rsidP="002A3AF7">
      <w:r>
        <w:tab/>
        <w:t>Secrétaire de commission : Mr Amali</w:t>
      </w:r>
    </w:p>
    <w:p w14:paraId="1E1C2158" w14:textId="77777777" w:rsidR="00A54A4C" w:rsidRDefault="00A54A4C" w:rsidP="002A3AF7"/>
    <w:p w14:paraId="3837DFB2" w14:textId="77777777" w:rsidR="00A54A4C" w:rsidRDefault="00A54A4C" w:rsidP="002A3AF7">
      <w:r>
        <w:tab/>
        <w:t xml:space="preserve">Différents projets au sein de notre réseau : Rugby, </w:t>
      </w:r>
      <w:proofErr w:type="spellStart"/>
      <w:r>
        <w:t>Ruck</w:t>
      </w:r>
      <w:proofErr w:type="spellEnd"/>
      <w:r>
        <w:t xml:space="preserve"> n </w:t>
      </w:r>
      <w:proofErr w:type="spellStart"/>
      <w:r>
        <w:t>Rules</w:t>
      </w:r>
      <w:proofErr w:type="spellEnd"/>
      <w:r>
        <w:t>, Petits Cuistots, Liaison Cm2 6° (SVT CDI), UPE2A. En collaboration avec nos partenaires, la médiation par les pairs et la prévention suicide.</w:t>
      </w:r>
    </w:p>
    <w:p w14:paraId="528D8861" w14:textId="77777777" w:rsidR="00A54A4C" w:rsidRDefault="00A54A4C" w:rsidP="002A3AF7">
      <w:r>
        <w:tab/>
        <w:t>3 pistes envisagées :</w:t>
      </w:r>
    </w:p>
    <w:p w14:paraId="1AB5CD7A" w14:textId="77777777" w:rsidR="00A54A4C" w:rsidRDefault="00A54A4C" w:rsidP="002A3AF7">
      <w:r>
        <w:t>- Une liaison s’appuyant sur la pratique de l’allemand au sein de nos écoles et du collège. Nous pouvons aisément imaginer une action autour de cette langue. Elle est pratiquée dans nos écoles (Pablo Picasso) et favoriserait la sensibilisation des familles pour notre classe bi-langue. Cela peut prendre la forme d’un atelier mené par notre professeur d’allemand au sein de nos écoles. Le projet de liaison est en construction.</w:t>
      </w:r>
    </w:p>
    <w:p w14:paraId="4B988BCC" w14:textId="77777777" w:rsidR="00A54A4C" w:rsidRDefault="00A54A4C" w:rsidP="002A3AF7">
      <w:r>
        <w:t xml:space="preserve"> </w:t>
      </w:r>
    </w:p>
    <w:p w14:paraId="36380014" w14:textId="77777777" w:rsidR="00A54A4C" w:rsidRDefault="00A54A4C" w:rsidP="00911C4E">
      <w:r>
        <w:t>- Le renforcement de la liaison autour de notre SEGPA et de notre UPE2A. Le dispositif d’inclusion de nos élèves ainsi que la mise en place de différents projets favorisent la souplesse et le fluidité du parcours scolaire de nos élèves.</w:t>
      </w:r>
    </w:p>
    <w:p w14:paraId="1D67D97B" w14:textId="77777777" w:rsidR="00A54A4C" w:rsidRDefault="00A54A4C" w:rsidP="00911C4E"/>
    <w:p w14:paraId="340F11D6" w14:textId="77777777" w:rsidR="00A54A4C" w:rsidRDefault="00A54A4C" w:rsidP="006A766D">
      <w:r>
        <w:t>- L’observation dans les classes via les différents échanges entre nos enseignants : Des rencontres et des échanges tout au long de l’année favoriseront la liaison. Nous pouvons imaginer des visites de nos collègues de CM2 en début d’année scolaire et des visites de nos collègues de 6° en fin d’année scolaire. Ce cadre n’est pas figé, il est possible d’imaginer des rencontres tout au long de l’année scolaire.</w:t>
      </w:r>
    </w:p>
    <w:p w14:paraId="412C0387" w14:textId="77777777" w:rsidR="00A54A4C" w:rsidRDefault="00A54A4C" w:rsidP="00911C4E"/>
    <w:p w14:paraId="50902224" w14:textId="77777777" w:rsidR="00A54A4C" w:rsidRDefault="00A54A4C" w:rsidP="006A766D">
      <w:pPr>
        <w:ind w:firstLine="708"/>
      </w:pPr>
      <w:r>
        <w:t>La liaison école collège repose sur une action qui s’adresse à tous nos élèves, de la maternelle à la 3° en passant par notre SEGPA et notre UPE2A. Sa réussite repose sur cette donnée.</w:t>
      </w:r>
    </w:p>
    <w:p w14:paraId="447A9F96" w14:textId="77777777" w:rsidR="00A54A4C" w:rsidRDefault="00A54A4C" w:rsidP="00911C4E"/>
    <w:p w14:paraId="2F491589" w14:textId="77777777" w:rsidR="00A54A4C" w:rsidRPr="006129BC" w:rsidRDefault="00A54A4C" w:rsidP="002A3AF7"/>
    <w:p w14:paraId="21CBECA8" w14:textId="77777777" w:rsidR="00A54A4C" w:rsidRDefault="00A54A4C" w:rsidP="002A3AF7">
      <w:pPr>
        <w:rPr>
          <w:u w:val="single"/>
        </w:rPr>
      </w:pPr>
    </w:p>
    <w:p w14:paraId="2742B23D" w14:textId="77777777" w:rsidR="00A54A4C" w:rsidRPr="00924B50" w:rsidRDefault="00A54A4C" w:rsidP="002A3AF7">
      <w:pPr>
        <w:rPr>
          <w:b/>
          <w:u w:val="single"/>
        </w:rPr>
      </w:pPr>
      <w:r w:rsidRPr="00924B50">
        <w:rPr>
          <w:b/>
          <w:u w:val="single"/>
        </w:rPr>
        <w:t>3) Commission harmonisation des pratiques</w:t>
      </w:r>
      <w:r>
        <w:rPr>
          <w:b/>
          <w:u w:val="single"/>
        </w:rPr>
        <w:t>  (salle B 10):</w:t>
      </w:r>
    </w:p>
    <w:p w14:paraId="44BC9365" w14:textId="77777777" w:rsidR="00A54A4C" w:rsidRDefault="00A54A4C" w:rsidP="002A3AF7">
      <w:pPr>
        <w:numPr>
          <w:ilvl w:val="0"/>
          <w:numId w:val="18"/>
        </w:numPr>
        <w:suppressAutoHyphens/>
        <w:rPr>
          <w:u w:val="single"/>
        </w:rPr>
      </w:pPr>
      <w:r>
        <w:rPr>
          <w:u w:val="single"/>
        </w:rPr>
        <w:t xml:space="preserve">Composition de cette commission : </w:t>
      </w:r>
    </w:p>
    <w:p w14:paraId="116F5D3D" w14:textId="77777777" w:rsidR="00A54A4C" w:rsidRDefault="00A54A4C" w:rsidP="00167E5E">
      <w:pPr>
        <w:ind w:left="708" w:firstLine="1"/>
      </w:pPr>
      <w:r w:rsidRPr="00FC0C39">
        <w:t xml:space="preserve">Mme </w:t>
      </w:r>
      <w:proofErr w:type="spellStart"/>
      <w:r w:rsidRPr="00FC0C39">
        <w:t>Manouguian</w:t>
      </w:r>
      <w:proofErr w:type="spellEnd"/>
      <w:r w:rsidRPr="00FC0C39">
        <w:t xml:space="preserve">, </w:t>
      </w:r>
      <w:r w:rsidRPr="002D4591">
        <w:t xml:space="preserve">Mr </w:t>
      </w:r>
      <w:proofErr w:type="spellStart"/>
      <w:r w:rsidRPr="002D4591">
        <w:t>Papouin</w:t>
      </w:r>
      <w:proofErr w:type="spellEnd"/>
      <w:r w:rsidRPr="00FC0C39">
        <w:t xml:space="preserve">, Mme Durand, Mme </w:t>
      </w:r>
      <w:proofErr w:type="spellStart"/>
      <w:r w:rsidRPr="00FC0C39">
        <w:t>Passerieux</w:t>
      </w:r>
      <w:proofErr w:type="spellEnd"/>
      <w:r>
        <w:t xml:space="preserve">, </w:t>
      </w:r>
      <w:r w:rsidRPr="002A3AF7">
        <w:rPr>
          <w:color w:val="FF0000"/>
        </w:rPr>
        <w:t xml:space="preserve">Mme </w:t>
      </w:r>
      <w:proofErr w:type="spellStart"/>
      <w:r w:rsidRPr="002A3AF7">
        <w:rPr>
          <w:color w:val="FF0000"/>
        </w:rPr>
        <w:t>Gasquet</w:t>
      </w:r>
      <w:proofErr w:type="spellEnd"/>
      <w:r w:rsidRPr="00FC0C39">
        <w:t xml:space="preserve"> et Mme </w:t>
      </w:r>
      <w:proofErr w:type="spellStart"/>
      <w:r w:rsidRPr="00FC0C39">
        <w:t>Lajugie</w:t>
      </w:r>
      <w:proofErr w:type="spellEnd"/>
      <w:r>
        <w:t>.</w:t>
      </w:r>
    </w:p>
    <w:p w14:paraId="7858B4F0" w14:textId="77777777" w:rsidR="00A54A4C" w:rsidRPr="00FC0C39" w:rsidRDefault="00A54A4C" w:rsidP="00167E5E">
      <w:pPr>
        <w:ind w:left="708" w:firstLine="1"/>
      </w:pPr>
      <w:r>
        <w:t xml:space="preserve">Secrétaire de commission : Mme </w:t>
      </w:r>
      <w:proofErr w:type="spellStart"/>
      <w:r>
        <w:t>Manouguian</w:t>
      </w:r>
      <w:proofErr w:type="spellEnd"/>
    </w:p>
    <w:p w14:paraId="7E225BD6" w14:textId="77777777" w:rsidR="00A54A4C" w:rsidRDefault="00A54A4C" w:rsidP="00367D83">
      <w:pPr>
        <w:ind w:firstLine="708"/>
      </w:pPr>
    </w:p>
    <w:p w14:paraId="072A1C4E" w14:textId="77777777" w:rsidR="00A54A4C" w:rsidRPr="00367D83" w:rsidRDefault="00A54A4C" w:rsidP="00367D83">
      <w:pPr>
        <w:ind w:firstLine="708"/>
        <w:rPr>
          <w:u w:val="single"/>
        </w:rPr>
      </w:pPr>
      <w:r w:rsidRPr="00367D83">
        <w:rPr>
          <w:u w:val="single"/>
        </w:rPr>
        <w:t>Les attendus à l'entrée en 6e :</w:t>
      </w:r>
    </w:p>
    <w:p w14:paraId="758C7DAD" w14:textId="77777777" w:rsidR="00A54A4C" w:rsidRDefault="00A54A4C" w:rsidP="00367D83">
      <w:pPr>
        <w:ind w:firstLine="708"/>
      </w:pPr>
      <w:r>
        <w:t>Les outils : utilisation du classeur (intercalaires, rangement, utilisation et présentation des feuilles, tenue et soin...), agenda-cahier de textes (mention de la matière, séparation par des traits, travail fait surligné, utilisation de couleurs différentes par matière?), utilisation du stylo plume permise (école/collège)</w:t>
      </w:r>
    </w:p>
    <w:p w14:paraId="29BE4F88" w14:textId="77777777" w:rsidR="00A54A4C" w:rsidRDefault="00A54A4C" w:rsidP="00367D83">
      <w:pPr>
        <w:ind w:firstLine="708"/>
      </w:pPr>
      <w:r>
        <w:t>Les méthodes : savoir prendre en notes la trace écrite du tableau sans erreur et assez rapidement</w:t>
      </w:r>
    </w:p>
    <w:p w14:paraId="04FDEDA6" w14:textId="77777777" w:rsidR="00A54A4C" w:rsidRDefault="00A54A4C" w:rsidP="00367D83">
      <w:pPr>
        <w:ind w:firstLine="708"/>
      </w:pPr>
      <w:r>
        <w:t>La posture d'élève : vouvoiement du professeur, prise de parole ordonnée, déplacements interdits en classe sans permission, rituel d'entrée en classe</w:t>
      </w:r>
    </w:p>
    <w:p w14:paraId="1C92B998" w14:textId="77777777" w:rsidR="00A54A4C" w:rsidRDefault="00A54A4C" w:rsidP="00367D83">
      <w:pPr>
        <w:ind w:firstLine="708"/>
      </w:pPr>
      <w:r>
        <w:t xml:space="preserve">Le vivre ensemble : importance du règlement intérieur, arrivée dans l'établissement, rangement dans la cour </w:t>
      </w:r>
    </w:p>
    <w:p w14:paraId="43E6D037" w14:textId="77777777" w:rsidR="00A54A4C" w:rsidRDefault="00A54A4C" w:rsidP="00367D83"/>
    <w:p w14:paraId="08CE9936" w14:textId="77777777" w:rsidR="00A54A4C" w:rsidRPr="00367D83" w:rsidRDefault="00A54A4C" w:rsidP="00367D83">
      <w:pPr>
        <w:rPr>
          <w:u w:val="single"/>
        </w:rPr>
      </w:pPr>
      <w:r>
        <w:tab/>
      </w:r>
      <w:r w:rsidRPr="00367D83">
        <w:rPr>
          <w:u w:val="single"/>
        </w:rPr>
        <w:t>Perspectives :</w:t>
      </w:r>
    </w:p>
    <w:p w14:paraId="78D86E2D" w14:textId="77777777" w:rsidR="00A54A4C" w:rsidRDefault="00A54A4C" w:rsidP="00367D83">
      <w:pPr>
        <w:ind w:firstLine="708"/>
      </w:pPr>
      <w:r>
        <w:t xml:space="preserve">Outils, méthodes : </w:t>
      </w:r>
    </w:p>
    <w:p w14:paraId="2207B214" w14:textId="77777777" w:rsidR="00A54A4C" w:rsidRDefault="00A54A4C" w:rsidP="00367D83">
      <w:r>
        <w:t xml:space="preserve">- Travailler en CM2 dans la perspective des attentes ci-dessus </w:t>
      </w:r>
    </w:p>
    <w:p w14:paraId="1C477B51" w14:textId="77777777" w:rsidR="00A54A4C" w:rsidRDefault="00A54A4C" w:rsidP="00367D83">
      <w:r>
        <w:t xml:space="preserve">- Encourager les visites de collègues d'une classe à l'autre (par discipline) puis envisager un travail d'échange et d'harmonisation autour de grands axes de travail (ex : en Français : terminologie en grammaire, construction de phrases de réponses, ponctuation / Maths : terminologie en géométrie, etc.) </w:t>
      </w:r>
    </w:p>
    <w:p w14:paraId="7D5281ED" w14:textId="77777777" w:rsidR="00A54A4C" w:rsidRDefault="00A54A4C" w:rsidP="00367D83">
      <w:r>
        <w:t>- Construire un référentiel d'attentes et d'exigences (ex : Rédiger un texte / Présenter le résultat d'un problème...), travailler en CM2 dans la perspective de…</w:t>
      </w:r>
    </w:p>
    <w:p w14:paraId="614F6771" w14:textId="77777777" w:rsidR="00A54A4C" w:rsidRDefault="00A54A4C" w:rsidP="00367D83"/>
    <w:p w14:paraId="3E404E1D" w14:textId="77777777" w:rsidR="00A54A4C" w:rsidRPr="00367D83" w:rsidRDefault="00A54A4C" w:rsidP="00367D83">
      <w:pPr>
        <w:ind w:firstLine="708"/>
        <w:rPr>
          <w:u w:val="single"/>
        </w:rPr>
      </w:pPr>
      <w:r w:rsidRPr="00367D83">
        <w:rPr>
          <w:u w:val="single"/>
        </w:rPr>
        <w:t>Posture d'élève et vivre ensemble :</w:t>
      </w:r>
    </w:p>
    <w:p w14:paraId="4401963C" w14:textId="77777777" w:rsidR="00A54A4C" w:rsidRDefault="00A54A4C" w:rsidP="00367D83">
      <w:r>
        <w:t>- Harmoniser l'accueil dans l'établissement dans les différentes écoles et le collège (rangement cour / arrivée échelonnée), les attendus du règlement (exemple tel portable)</w:t>
      </w:r>
    </w:p>
    <w:p w14:paraId="0BED64A0" w14:textId="77777777" w:rsidR="00A54A4C" w:rsidRDefault="00A54A4C" w:rsidP="00367D83">
      <w:r>
        <w:t>- Transmettre aux écoles et diffuser dans les salles de CM2 le rituel d'entrée en classe en œuvre au collège (+ insister sur l'importance de saluer le professeur en entrant en classe)</w:t>
      </w:r>
    </w:p>
    <w:p w14:paraId="2D3A0606" w14:textId="77777777" w:rsidR="00A54A4C" w:rsidRDefault="00A54A4C" w:rsidP="002A3AF7"/>
    <w:p w14:paraId="2605DAFD" w14:textId="77777777" w:rsidR="00A54A4C" w:rsidRDefault="00A54A4C" w:rsidP="002A3AF7"/>
    <w:p w14:paraId="49AEE856" w14:textId="77777777" w:rsidR="00A54A4C" w:rsidRDefault="00A54A4C" w:rsidP="002A3AF7"/>
    <w:p w14:paraId="56140F92" w14:textId="77777777" w:rsidR="00A54A4C" w:rsidRDefault="00A54A4C" w:rsidP="002A3AF7"/>
    <w:p w14:paraId="5AA63632" w14:textId="77777777" w:rsidR="00A54A4C" w:rsidRDefault="00A54A4C" w:rsidP="002A3AF7">
      <w:pPr>
        <w:rPr>
          <w:b/>
          <w:u w:val="single"/>
        </w:rPr>
      </w:pPr>
      <w:r>
        <w:rPr>
          <w:b/>
          <w:u w:val="single"/>
        </w:rPr>
        <w:t>4</w:t>
      </w:r>
      <w:r w:rsidRPr="00452C9F">
        <w:rPr>
          <w:b/>
          <w:u w:val="single"/>
        </w:rPr>
        <w:t xml:space="preserve">) </w:t>
      </w:r>
      <w:r>
        <w:rPr>
          <w:b/>
          <w:u w:val="single"/>
        </w:rPr>
        <w:t>Commission SRAN Ecole Ouverte (salle B 11) :</w:t>
      </w:r>
    </w:p>
    <w:p w14:paraId="3579F40E" w14:textId="77777777" w:rsidR="00A54A4C" w:rsidRDefault="00A54A4C" w:rsidP="002A3AF7">
      <w:pPr>
        <w:numPr>
          <w:ilvl w:val="0"/>
          <w:numId w:val="18"/>
        </w:numPr>
        <w:suppressAutoHyphens/>
        <w:rPr>
          <w:u w:val="single"/>
        </w:rPr>
      </w:pPr>
      <w:r>
        <w:rPr>
          <w:u w:val="single"/>
        </w:rPr>
        <w:t xml:space="preserve">Composition de cette commission : </w:t>
      </w:r>
    </w:p>
    <w:p w14:paraId="22949966" w14:textId="77777777" w:rsidR="00A54A4C" w:rsidRDefault="00A54A4C" w:rsidP="002A3AF7">
      <w:pPr>
        <w:tabs>
          <w:tab w:val="left" w:pos="720"/>
        </w:tabs>
        <w:ind w:left="720"/>
      </w:pPr>
      <w:r w:rsidRPr="00FC0C39">
        <w:t xml:space="preserve">Mr </w:t>
      </w:r>
      <w:proofErr w:type="spellStart"/>
      <w:r w:rsidRPr="00FC0C39">
        <w:t>Harnay</w:t>
      </w:r>
      <w:proofErr w:type="spellEnd"/>
      <w:r w:rsidRPr="00FC0C39">
        <w:t xml:space="preserve">, Mme </w:t>
      </w:r>
      <w:proofErr w:type="spellStart"/>
      <w:r w:rsidRPr="00FC0C39">
        <w:t>Andreux</w:t>
      </w:r>
      <w:proofErr w:type="spellEnd"/>
      <w:r w:rsidRPr="00FC0C39">
        <w:t xml:space="preserve">, </w:t>
      </w:r>
      <w:r w:rsidRPr="002A3AF7">
        <w:rPr>
          <w:color w:val="FF0000"/>
        </w:rPr>
        <w:t xml:space="preserve">Mme </w:t>
      </w:r>
      <w:proofErr w:type="spellStart"/>
      <w:r w:rsidRPr="002A3AF7">
        <w:rPr>
          <w:color w:val="FF0000"/>
        </w:rPr>
        <w:t>Courlas</w:t>
      </w:r>
      <w:proofErr w:type="spellEnd"/>
      <w:r w:rsidRPr="00FC0C39">
        <w:t>, Mr Garnie</w:t>
      </w:r>
      <w:r>
        <w:t xml:space="preserve">r, Mme </w:t>
      </w:r>
      <w:proofErr w:type="spellStart"/>
      <w:r>
        <w:t>Delajarte</w:t>
      </w:r>
      <w:proofErr w:type="spellEnd"/>
      <w:r>
        <w:t xml:space="preserve"> </w:t>
      </w:r>
      <w:r w:rsidRPr="00FC0C39">
        <w:t xml:space="preserve">et Mr </w:t>
      </w:r>
      <w:proofErr w:type="spellStart"/>
      <w:r w:rsidRPr="00FC0C39">
        <w:t>Manquat</w:t>
      </w:r>
      <w:proofErr w:type="spellEnd"/>
    </w:p>
    <w:p w14:paraId="39CDAF81" w14:textId="77777777" w:rsidR="00A54A4C" w:rsidRPr="001820D4" w:rsidRDefault="00A54A4C" w:rsidP="001820D4">
      <w:pPr>
        <w:tabs>
          <w:tab w:val="left" w:pos="720"/>
        </w:tabs>
        <w:ind w:left="720"/>
      </w:pPr>
      <w:r>
        <w:t xml:space="preserve">Secrétaire de commission : Mr </w:t>
      </w:r>
      <w:proofErr w:type="spellStart"/>
      <w:r>
        <w:t>Harnay</w:t>
      </w:r>
      <w:proofErr w:type="spellEnd"/>
    </w:p>
    <w:p w14:paraId="22D2AC5A" w14:textId="77777777" w:rsidR="00A54A4C" w:rsidRDefault="00A54A4C" w:rsidP="001820D4">
      <w:pPr>
        <w:ind w:firstLine="708"/>
        <w:jc w:val="both"/>
      </w:pPr>
    </w:p>
    <w:p w14:paraId="072AACED" w14:textId="77777777" w:rsidR="00A54A4C" w:rsidRPr="001820D4" w:rsidRDefault="00A54A4C" w:rsidP="001820D4">
      <w:pPr>
        <w:ind w:firstLine="708"/>
        <w:jc w:val="both"/>
      </w:pPr>
      <w:r w:rsidRPr="001820D4">
        <w:t xml:space="preserve">C’est un dispositif qui existe en tout cas pour l’école ouverte, sur le collège depuis 2005. Il vise à mettre en place d’abord ce qu’on a appelé du soutien scolaire, le matin, articulé l’après-midi, à des activités culturelles, sportives et de loisirs. Il a été d’abord plus particulièrement réservé à l’éducation prioritaire. Il est conçu au travers d’un programme à la fois pédagogique et éducatif, et la spécificité locale de Galois est bien prégnante. </w:t>
      </w:r>
    </w:p>
    <w:p w14:paraId="0B38A45E" w14:textId="77777777" w:rsidR="00A54A4C" w:rsidRPr="001820D4" w:rsidRDefault="00A54A4C" w:rsidP="001820D4">
      <w:pPr>
        <w:jc w:val="both"/>
      </w:pPr>
      <w:r w:rsidRPr="001820D4">
        <w:t xml:space="preserve">Monsieur </w:t>
      </w:r>
      <w:proofErr w:type="spellStart"/>
      <w:r w:rsidRPr="001820D4">
        <w:t>Manquat</w:t>
      </w:r>
      <w:proofErr w:type="spellEnd"/>
      <w:r w:rsidRPr="001820D4">
        <w:t xml:space="preserve"> en a pris la coordination et la responsabilité depuis 2011. Le cadre a été conservé entre les 3 heures du matin consacrées aux apprentissages fondamentaux, français, maths et sciences, histoire géographie et langues et l’après-midi des séances dites « culturelles » en lien avec ce qui été fait le matin (par exemple sortie dans les musées parisiens). Il est prévu en général, une restitution en fin de session, et une exposition en fin d’année lors des journées portes ouvertes. </w:t>
      </w:r>
    </w:p>
    <w:p w14:paraId="17065A55" w14:textId="77777777" w:rsidR="00A54A4C" w:rsidRPr="001820D4" w:rsidRDefault="00A54A4C" w:rsidP="001820D4">
      <w:pPr>
        <w:ind w:firstLine="708"/>
        <w:jc w:val="both"/>
      </w:pPr>
      <w:r w:rsidRPr="001820D4">
        <w:t xml:space="preserve">Ces dernières années, les contraintes budgétaires ont provoqué et obligé un certain déclin du dispositif. La couverture en semaines est passée de 5 et ½  à 4 sessions, (quatre semaines sur l’année : pâques plus spécifiquement pour les troisièmes passant le DNB, en juillet beaucoup dans une dynamique de projet, en août et à la Toussaint). Les Personnels d’encadrement sont des enseignants du premier et du second degré,  les assistants pédagogiques, les assistants d’éducation. Il semble que l’on soit passé donc d’une logique de </w:t>
      </w:r>
      <w:r w:rsidRPr="001820D4">
        <w:lastRenderedPageBreak/>
        <w:t xml:space="preserve">projet à une logique de disponibilité collant à l’actualité culturelle, privilégiant peut-être le court terme. </w:t>
      </w:r>
    </w:p>
    <w:p w14:paraId="69C41A7C" w14:textId="77777777" w:rsidR="00A54A4C" w:rsidRPr="001820D4" w:rsidRDefault="00A54A4C" w:rsidP="001820D4">
      <w:pPr>
        <w:ind w:firstLine="708"/>
        <w:jc w:val="both"/>
      </w:pPr>
      <w:r w:rsidRPr="001820D4">
        <w:t xml:space="preserve">Le constat de la dernière année, où le </w:t>
      </w:r>
      <w:proofErr w:type="spellStart"/>
      <w:r w:rsidRPr="001820D4">
        <w:t>Sran</w:t>
      </w:r>
      <w:proofErr w:type="spellEnd"/>
      <w:r w:rsidRPr="001820D4">
        <w:t xml:space="preserve"> et l’Ecole ouverte ont fusionné dans une même démarche, est quelque mitigé et semble avoir montré les limites du dispositif sur la période du mois d’août. Il y avait 24 inscrits, 11 ont participé réellement et de manière aléatoire, avec un encadrement de quatre adultes. </w:t>
      </w:r>
    </w:p>
    <w:p w14:paraId="2338FC50" w14:textId="77777777" w:rsidR="00A54A4C" w:rsidRPr="001820D4" w:rsidRDefault="00A54A4C" w:rsidP="001820D4">
      <w:pPr>
        <w:ind w:firstLine="708"/>
        <w:jc w:val="both"/>
        <w:rPr>
          <w:b/>
        </w:rPr>
      </w:pPr>
      <w:r w:rsidRPr="001820D4">
        <w:rPr>
          <w:b/>
        </w:rPr>
        <w:t>Le rapprochement SRAN/Ecole demande un projet plus serein et dynamique, à la fois en élargissant le panel des inscrits et en ayant un calendrier rénové autour d’un projet vivifiant. La proposition consiste à mener une expérimentatio</w:t>
      </w:r>
      <w:r>
        <w:rPr>
          <w:b/>
        </w:rPr>
        <w:t xml:space="preserve">n autour de la notion du cycle </w:t>
      </w:r>
      <w:r w:rsidRPr="001820D4">
        <w:rPr>
          <w:b/>
        </w:rPr>
        <w:t>CM1/CM2/6</w:t>
      </w:r>
      <w:r w:rsidRPr="001820D4">
        <w:rPr>
          <w:b/>
          <w:vertAlign w:val="superscript"/>
        </w:rPr>
        <w:t>ème</w:t>
      </w:r>
      <w:r w:rsidRPr="001820D4">
        <w:rPr>
          <w:b/>
        </w:rPr>
        <w:t xml:space="preserve">, avec un double objectif : continuer à mener et à travailler un soutien aux apprentissages, par l’intermédiaire d’une pédagogie différenciée et d’une diversification des supports, et parallèlement faire en sorte que les élèves participant, se sentent « emmenés », par un projet de cohérence travaillé en amont: exemple l’idée de « jeunes reporters ». Pour ce faire il est alors envisagé deux sessions, à la Toussaint et en Février. Il faut communiquer dès janvier, lors de la visite du principal, annoncer le dispositif et en assurer la bonne visibilité auprès des parents nettement plus tôt. </w:t>
      </w:r>
    </w:p>
    <w:p w14:paraId="5C3446CD" w14:textId="77777777" w:rsidR="00A54A4C" w:rsidRPr="001820D4" w:rsidRDefault="00A54A4C" w:rsidP="001820D4">
      <w:pPr>
        <w:ind w:firstLine="708"/>
        <w:jc w:val="both"/>
      </w:pPr>
      <w:r w:rsidRPr="001820D4">
        <w:t xml:space="preserve">La question de la session du mois d’août reste posée, ayant un autre objectif, celle de « monter la marche CM2 vers la sixième », en rééquilibrant par de la révision et du soutien la déperdition de l’été. Peut-être aurait-il fallu, au lieu de consacrer l’inscription à des profils « plus en fragilité », (cela demande une communication plus réactive et plus précoce dans l’année), étendre le dispositif à tous les niveaux du cycle, des CM (mais nous étions selon le protocole dans un stage de remise à niveau, en école élémentaire). Il est constaté que ni le collège, ni  l’école élémentaire, ne peuvent partir seuls sur ce sujet d’autant que les services de l’enfance de la ville prévoient eux aussi toute une animation sur cette période.     </w:t>
      </w:r>
    </w:p>
    <w:p w14:paraId="5C8D1A16" w14:textId="77777777" w:rsidR="00A54A4C" w:rsidRDefault="00A54A4C" w:rsidP="002A3AF7">
      <w:pPr>
        <w:rPr>
          <w:b/>
          <w:u w:val="single"/>
        </w:rPr>
      </w:pPr>
    </w:p>
    <w:p w14:paraId="2C2EA23F" w14:textId="77777777" w:rsidR="00A54A4C" w:rsidRPr="00CE3C14" w:rsidRDefault="00A54A4C" w:rsidP="002A3AF7">
      <w:pPr>
        <w:rPr>
          <w:b/>
          <w:u w:val="single"/>
        </w:rPr>
      </w:pPr>
      <w:r w:rsidRPr="00CE3C14">
        <w:rPr>
          <w:b/>
          <w:u w:val="single"/>
        </w:rPr>
        <w:t>5) Le calendrier du réseau</w:t>
      </w:r>
      <w:r>
        <w:rPr>
          <w:b/>
          <w:u w:val="single"/>
        </w:rPr>
        <w:t> :</w:t>
      </w:r>
    </w:p>
    <w:p w14:paraId="14132614" w14:textId="77777777" w:rsidR="00453E78" w:rsidRPr="00453E78" w:rsidRDefault="00A54A4C" w:rsidP="00453E78">
      <w:pPr>
        <w:numPr>
          <w:ilvl w:val="0"/>
          <w:numId w:val="19"/>
        </w:numPr>
        <w:suppressAutoHyphens/>
        <w:rPr>
          <w:u w:val="single"/>
        </w:rPr>
      </w:pPr>
      <w:r>
        <w:rPr>
          <w:u w:val="single"/>
        </w:rPr>
        <w:t>dates à retenir</w:t>
      </w:r>
      <w:r w:rsidR="009D58C6">
        <w:rPr>
          <w:u w:val="single"/>
        </w:rPr>
        <w:t xml:space="preserve"> de cette période :</w:t>
      </w:r>
    </w:p>
    <w:p w14:paraId="3DA882EA" w14:textId="77777777" w:rsidR="00453E78" w:rsidRDefault="00453E78" w:rsidP="002A3AF7">
      <w:pPr>
        <w:ind w:left="708"/>
      </w:pPr>
      <w:r>
        <w:t>Lundi 26 janvier : phase 2 liaison CM 2 6°</w:t>
      </w:r>
    </w:p>
    <w:p w14:paraId="04B326F3" w14:textId="77777777" w:rsidR="00453E78" w:rsidRDefault="00453E78" w:rsidP="002A3AF7">
      <w:pPr>
        <w:ind w:left="708"/>
      </w:pPr>
      <w:r>
        <w:t>Période 3 : phase 3 liaison CM 2 6°</w:t>
      </w:r>
    </w:p>
    <w:p w14:paraId="67E9E6E1" w14:textId="77777777" w:rsidR="00453E78" w:rsidRDefault="00453E78" w:rsidP="002A3AF7">
      <w:pPr>
        <w:ind w:left="708"/>
      </w:pPr>
      <w:r>
        <w:t xml:space="preserve">Lundi 26 janvier : spectacle </w:t>
      </w:r>
      <w:proofErr w:type="spellStart"/>
      <w:r>
        <w:t>Ruck</w:t>
      </w:r>
      <w:proofErr w:type="spellEnd"/>
      <w:r>
        <w:t xml:space="preserve"> n </w:t>
      </w:r>
      <w:proofErr w:type="spellStart"/>
      <w:r>
        <w:t>Rules</w:t>
      </w:r>
      <w:proofErr w:type="spellEnd"/>
    </w:p>
    <w:p w14:paraId="134B4532" w14:textId="77777777" w:rsidR="00A54A4C" w:rsidRDefault="00A54A4C" w:rsidP="002A3AF7">
      <w:pPr>
        <w:ind w:left="708"/>
      </w:pPr>
      <w:r>
        <w:t>Mardi 27 janvier : démarrage du projet prévention suicide</w:t>
      </w:r>
    </w:p>
    <w:p w14:paraId="49AA4184" w14:textId="77777777" w:rsidR="00A54A4C" w:rsidRDefault="00A54A4C" w:rsidP="002A3AF7">
      <w:pPr>
        <w:ind w:left="708"/>
      </w:pPr>
      <w:r>
        <w:t>Vendredi 23 janvier : réunion passeport 6°</w:t>
      </w:r>
    </w:p>
    <w:p w14:paraId="23A04131" w14:textId="77777777" w:rsidR="00453E78" w:rsidRDefault="00453E78" w:rsidP="002A3AF7">
      <w:pPr>
        <w:ind w:left="708"/>
      </w:pPr>
      <w:r>
        <w:t>Vendredi 30 janvier : lancement projet Petits Cuistots</w:t>
      </w:r>
    </w:p>
    <w:p w14:paraId="55F1BF47" w14:textId="77777777" w:rsidR="00A54A4C" w:rsidRDefault="00453E78" w:rsidP="002A3AF7">
      <w:pPr>
        <w:ind w:left="708"/>
      </w:pPr>
      <w:r>
        <w:t>Vendredi 6</w:t>
      </w:r>
      <w:r w:rsidR="00A54A4C">
        <w:t xml:space="preserve"> février : présentation REP + Circonscription</w:t>
      </w:r>
    </w:p>
    <w:p w14:paraId="3643F5C3" w14:textId="77777777" w:rsidR="00A54A4C" w:rsidRDefault="00A54A4C" w:rsidP="002A3AF7">
      <w:pPr>
        <w:ind w:left="708"/>
      </w:pPr>
      <w:r>
        <w:t>Mardi 10 février : rencontre prévention suicide n°2</w:t>
      </w:r>
    </w:p>
    <w:p w14:paraId="6838140D" w14:textId="77777777" w:rsidR="00A54A4C" w:rsidRDefault="00A54A4C" w:rsidP="002A3AF7">
      <w:pPr>
        <w:ind w:left="708"/>
      </w:pPr>
    </w:p>
    <w:sectPr w:rsidR="00A54A4C" w:rsidSect="00EA0DF6">
      <w:pgSz w:w="11906" w:h="16838"/>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2181503" w14:textId="77777777" w:rsidR="00453E78" w:rsidRDefault="00453E78" w:rsidP="00CB5B3C">
      <w:r>
        <w:separator/>
      </w:r>
    </w:p>
  </w:endnote>
  <w:endnote w:type="continuationSeparator" w:id="0">
    <w:p w14:paraId="2D3E3196" w14:textId="77777777" w:rsidR="00453E78" w:rsidRDefault="00453E78" w:rsidP="00CB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Berlin Sans FB">
    <w:altName w:val="Lucida Sans Unicode"/>
    <w:charset w:val="00"/>
    <w:family w:val="swiss"/>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erlin Sans FB Demi">
    <w:altName w:val="Lucida Sans Unicode"/>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9587F2" w14:textId="77777777" w:rsidR="00453E78" w:rsidRDefault="00453E78" w:rsidP="00CB5B3C">
      <w:r>
        <w:separator/>
      </w:r>
    </w:p>
  </w:footnote>
  <w:footnote w:type="continuationSeparator" w:id="0">
    <w:p w14:paraId="03EB969A" w14:textId="77777777" w:rsidR="00453E78" w:rsidRDefault="00453E78" w:rsidP="00CB5B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8"/>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10CB5F1B"/>
    <w:multiLevelType w:val="hybridMultilevel"/>
    <w:tmpl w:val="EE98BB92"/>
    <w:lvl w:ilvl="0" w:tplc="2CD4183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DD74D5"/>
    <w:multiLevelType w:val="hybridMultilevel"/>
    <w:tmpl w:val="EC760DC4"/>
    <w:lvl w:ilvl="0" w:tplc="720A5824">
      <w:start w:val="1"/>
      <w:numFmt w:val="decimal"/>
      <w:lvlText w:val="%1)"/>
      <w:lvlJc w:val="left"/>
      <w:pPr>
        <w:ind w:left="644" w:hanging="360"/>
      </w:pPr>
      <w:rPr>
        <w:rFonts w:cs="Times New Roman" w:hint="default"/>
        <w:sz w:val="24"/>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nsid w:val="1BAC4BCF"/>
    <w:multiLevelType w:val="multilevel"/>
    <w:tmpl w:val="097A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344AA"/>
    <w:multiLevelType w:val="hybridMultilevel"/>
    <w:tmpl w:val="F9C0E574"/>
    <w:lvl w:ilvl="0" w:tplc="2DFEBB7E">
      <w:start w:val="1"/>
      <w:numFmt w:val="bullet"/>
      <w:lvlText w:val=""/>
      <w:lvlJc w:val="left"/>
      <w:pPr>
        <w:ind w:left="1068" w:hanging="360"/>
      </w:pPr>
      <w:rPr>
        <w:rFonts w:ascii="Wingdings" w:hAnsi="Wingdings" w:hint="default"/>
        <w:sz w:val="24"/>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707623D"/>
    <w:multiLevelType w:val="multilevel"/>
    <w:tmpl w:val="29E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60A79"/>
    <w:multiLevelType w:val="hybridMultilevel"/>
    <w:tmpl w:val="C58E7E30"/>
    <w:lvl w:ilvl="0" w:tplc="71263D46">
      <w:start w:val="1"/>
      <w:numFmt w:val="bullet"/>
      <w:lvlText w:val="Þ"/>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DD8789F"/>
    <w:multiLevelType w:val="multilevel"/>
    <w:tmpl w:val="55EE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3363C"/>
    <w:multiLevelType w:val="multilevel"/>
    <w:tmpl w:val="9AF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61729"/>
    <w:multiLevelType w:val="hybridMultilevel"/>
    <w:tmpl w:val="54A82CFA"/>
    <w:lvl w:ilvl="0" w:tplc="F868677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350A9F"/>
    <w:multiLevelType w:val="multilevel"/>
    <w:tmpl w:val="6B42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9499F"/>
    <w:multiLevelType w:val="multilevel"/>
    <w:tmpl w:val="4492F78A"/>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5CE4FC6"/>
    <w:multiLevelType w:val="hybridMultilevel"/>
    <w:tmpl w:val="E5D24D26"/>
    <w:lvl w:ilvl="0" w:tplc="03A4E9BE">
      <w:start w:val="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C4988"/>
    <w:multiLevelType w:val="hybridMultilevel"/>
    <w:tmpl w:val="5F641296"/>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3CF0EB8"/>
    <w:multiLevelType w:val="hybridMultilevel"/>
    <w:tmpl w:val="EEE43FA4"/>
    <w:lvl w:ilvl="0" w:tplc="544098E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6061247"/>
    <w:multiLevelType w:val="multilevel"/>
    <w:tmpl w:val="E87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84C4E"/>
    <w:multiLevelType w:val="hybridMultilevel"/>
    <w:tmpl w:val="6D528136"/>
    <w:lvl w:ilvl="0" w:tplc="6C3C926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2B3306"/>
    <w:multiLevelType w:val="hybridMultilevel"/>
    <w:tmpl w:val="2564D52E"/>
    <w:lvl w:ilvl="0" w:tplc="F75ABA64">
      <w:start w:val="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1C3B7F"/>
    <w:multiLevelType w:val="hybridMultilevel"/>
    <w:tmpl w:val="9D2039FA"/>
    <w:lvl w:ilvl="0" w:tplc="22CEA0CE">
      <w:start w:val="20"/>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482F6A58"/>
    <w:multiLevelType w:val="hybridMultilevel"/>
    <w:tmpl w:val="B9BE3C80"/>
    <w:lvl w:ilvl="0" w:tplc="88E8B258">
      <w:start w:val="1"/>
      <w:numFmt w:val="bullet"/>
      <w:lvlText w:val=""/>
      <w:lvlJc w:val="left"/>
      <w:pPr>
        <w:ind w:left="2124" w:hanging="360"/>
      </w:pPr>
      <w:rPr>
        <w:rFonts w:ascii="Wingdings" w:hAnsi="Wingdings" w:hint="default"/>
        <w:color w:val="auto"/>
      </w:rPr>
    </w:lvl>
    <w:lvl w:ilvl="1" w:tplc="040C0003">
      <w:start w:val="1"/>
      <w:numFmt w:val="bullet"/>
      <w:lvlText w:val="o"/>
      <w:lvlJc w:val="left"/>
      <w:pPr>
        <w:ind w:left="2844" w:hanging="360"/>
      </w:pPr>
      <w:rPr>
        <w:rFonts w:ascii="Courier New" w:hAnsi="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21">
    <w:nsid w:val="48E41EB8"/>
    <w:multiLevelType w:val="multilevel"/>
    <w:tmpl w:val="6CE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A250C"/>
    <w:multiLevelType w:val="hybridMultilevel"/>
    <w:tmpl w:val="2BB061B4"/>
    <w:lvl w:ilvl="0" w:tplc="282C84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84522B9"/>
    <w:multiLevelType w:val="multilevel"/>
    <w:tmpl w:val="BC8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D5565"/>
    <w:multiLevelType w:val="hybridMultilevel"/>
    <w:tmpl w:val="D65AD72C"/>
    <w:lvl w:ilvl="0" w:tplc="28EC3BE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C7492F"/>
    <w:multiLevelType w:val="hybridMultilevel"/>
    <w:tmpl w:val="BF54B31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D865F2F"/>
    <w:multiLevelType w:val="hybridMultilevel"/>
    <w:tmpl w:val="C38EABFC"/>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7F715581"/>
    <w:multiLevelType w:val="hybridMultilevel"/>
    <w:tmpl w:val="171E2ACA"/>
    <w:lvl w:ilvl="0" w:tplc="0409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num w:numId="1">
    <w:abstractNumId w:val="0"/>
  </w:num>
  <w:num w:numId="2">
    <w:abstractNumId w:val="24"/>
  </w:num>
  <w:num w:numId="3">
    <w:abstractNumId w:val="17"/>
  </w:num>
  <w:num w:numId="4">
    <w:abstractNumId w:val="2"/>
  </w:num>
  <w:num w:numId="5">
    <w:abstractNumId w:val="18"/>
  </w:num>
  <w:num w:numId="6">
    <w:abstractNumId w:val="4"/>
  </w:num>
  <w:num w:numId="7">
    <w:abstractNumId w:val="21"/>
  </w:num>
  <w:num w:numId="8">
    <w:abstractNumId w:val="16"/>
  </w:num>
  <w:num w:numId="9">
    <w:abstractNumId w:val="6"/>
  </w:num>
  <w:num w:numId="10">
    <w:abstractNumId w:val="23"/>
  </w:num>
  <w:num w:numId="11">
    <w:abstractNumId w:val="8"/>
  </w:num>
  <w:num w:numId="12">
    <w:abstractNumId w:val="11"/>
  </w:num>
  <w:num w:numId="13">
    <w:abstractNumId w:val="9"/>
  </w:num>
  <w:num w:numId="14">
    <w:abstractNumId w:val="13"/>
  </w:num>
  <w:num w:numId="15">
    <w:abstractNumId w:val="10"/>
  </w:num>
  <w:num w:numId="16">
    <w:abstractNumId w:val="19"/>
  </w:num>
  <w:num w:numId="17">
    <w:abstractNumId w:val="27"/>
  </w:num>
  <w:num w:numId="18">
    <w:abstractNumId w:val="15"/>
  </w:num>
  <w:num w:numId="19">
    <w:abstractNumId w:val="1"/>
  </w:num>
  <w:num w:numId="20">
    <w:abstractNumId w:val="12"/>
  </w:num>
  <w:num w:numId="21">
    <w:abstractNumId w:val="27"/>
  </w:num>
  <w:num w:numId="22">
    <w:abstractNumId w:val="3"/>
  </w:num>
  <w:num w:numId="23">
    <w:abstractNumId w:val="26"/>
  </w:num>
  <w:num w:numId="24">
    <w:abstractNumId w:val="7"/>
  </w:num>
  <w:num w:numId="25">
    <w:abstractNumId w:val="25"/>
  </w:num>
  <w:num w:numId="26">
    <w:abstractNumId w:val="22"/>
  </w:num>
  <w:num w:numId="27">
    <w:abstractNumId w:val="5"/>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CD4"/>
    <w:rsid w:val="00001232"/>
    <w:rsid w:val="00002B50"/>
    <w:rsid w:val="00002F73"/>
    <w:rsid w:val="000054DF"/>
    <w:rsid w:val="00005DD9"/>
    <w:rsid w:val="00006609"/>
    <w:rsid w:val="000074BD"/>
    <w:rsid w:val="000118D2"/>
    <w:rsid w:val="0001299F"/>
    <w:rsid w:val="00012F79"/>
    <w:rsid w:val="0001697B"/>
    <w:rsid w:val="00027C94"/>
    <w:rsid w:val="0003004A"/>
    <w:rsid w:val="00032B21"/>
    <w:rsid w:val="0004416F"/>
    <w:rsid w:val="000572F1"/>
    <w:rsid w:val="00072521"/>
    <w:rsid w:val="00077179"/>
    <w:rsid w:val="00083582"/>
    <w:rsid w:val="00092995"/>
    <w:rsid w:val="000B6812"/>
    <w:rsid w:val="000C49AE"/>
    <w:rsid w:val="000C5815"/>
    <w:rsid w:val="000D09DE"/>
    <w:rsid w:val="000D1266"/>
    <w:rsid w:val="000D765E"/>
    <w:rsid w:val="000F067D"/>
    <w:rsid w:val="000F3CFA"/>
    <w:rsid w:val="000F5FA0"/>
    <w:rsid w:val="001003AE"/>
    <w:rsid w:val="00100ED3"/>
    <w:rsid w:val="00122B22"/>
    <w:rsid w:val="00146AA2"/>
    <w:rsid w:val="00163C54"/>
    <w:rsid w:val="0016656C"/>
    <w:rsid w:val="001676BE"/>
    <w:rsid w:val="00167E5E"/>
    <w:rsid w:val="0017665A"/>
    <w:rsid w:val="001820D4"/>
    <w:rsid w:val="00183B9E"/>
    <w:rsid w:val="00196891"/>
    <w:rsid w:val="001A63DD"/>
    <w:rsid w:val="001B030D"/>
    <w:rsid w:val="001C1F50"/>
    <w:rsid w:val="001C44B2"/>
    <w:rsid w:val="001D1404"/>
    <w:rsid w:val="001D3562"/>
    <w:rsid w:val="001D589D"/>
    <w:rsid w:val="001E02A0"/>
    <w:rsid w:val="001E2DFB"/>
    <w:rsid w:val="001E68D8"/>
    <w:rsid w:val="001F534E"/>
    <w:rsid w:val="00207576"/>
    <w:rsid w:val="00215CBD"/>
    <w:rsid w:val="002345EE"/>
    <w:rsid w:val="002475A3"/>
    <w:rsid w:val="002521DA"/>
    <w:rsid w:val="0027330F"/>
    <w:rsid w:val="00275F67"/>
    <w:rsid w:val="00291CA7"/>
    <w:rsid w:val="002969F0"/>
    <w:rsid w:val="00297F17"/>
    <w:rsid w:val="002A3AF7"/>
    <w:rsid w:val="002B2248"/>
    <w:rsid w:val="002B4827"/>
    <w:rsid w:val="002B575B"/>
    <w:rsid w:val="002C1FA8"/>
    <w:rsid w:val="002D4591"/>
    <w:rsid w:val="002D5B4E"/>
    <w:rsid w:val="002D77F9"/>
    <w:rsid w:val="002D7A56"/>
    <w:rsid w:val="002E3D0E"/>
    <w:rsid w:val="002E4772"/>
    <w:rsid w:val="002E53A9"/>
    <w:rsid w:val="002F4414"/>
    <w:rsid w:val="002F7E64"/>
    <w:rsid w:val="003167A6"/>
    <w:rsid w:val="00322A33"/>
    <w:rsid w:val="00324F4B"/>
    <w:rsid w:val="003269C6"/>
    <w:rsid w:val="00343BF4"/>
    <w:rsid w:val="00344957"/>
    <w:rsid w:val="00354556"/>
    <w:rsid w:val="00367D83"/>
    <w:rsid w:val="00371890"/>
    <w:rsid w:val="00373967"/>
    <w:rsid w:val="00376F84"/>
    <w:rsid w:val="0038061B"/>
    <w:rsid w:val="00394107"/>
    <w:rsid w:val="003954CB"/>
    <w:rsid w:val="003A0595"/>
    <w:rsid w:val="003A5CC9"/>
    <w:rsid w:val="003B49AD"/>
    <w:rsid w:val="003C2889"/>
    <w:rsid w:val="003D2137"/>
    <w:rsid w:val="003D3E8B"/>
    <w:rsid w:val="003D71C4"/>
    <w:rsid w:val="003D7896"/>
    <w:rsid w:val="003D7D26"/>
    <w:rsid w:val="003F5C89"/>
    <w:rsid w:val="003F77E7"/>
    <w:rsid w:val="00406D27"/>
    <w:rsid w:val="00410B1D"/>
    <w:rsid w:val="004455CF"/>
    <w:rsid w:val="00452C9F"/>
    <w:rsid w:val="00453E78"/>
    <w:rsid w:val="004618B4"/>
    <w:rsid w:val="00461E8B"/>
    <w:rsid w:val="00470883"/>
    <w:rsid w:val="00474406"/>
    <w:rsid w:val="00475EB1"/>
    <w:rsid w:val="004760F4"/>
    <w:rsid w:val="00477CB2"/>
    <w:rsid w:val="00480F98"/>
    <w:rsid w:val="004936D1"/>
    <w:rsid w:val="004A098A"/>
    <w:rsid w:val="004A4AFB"/>
    <w:rsid w:val="004B3590"/>
    <w:rsid w:val="004B654F"/>
    <w:rsid w:val="004C7A0E"/>
    <w:rsid w:val="004D0328"/>
    <w:rsid w:val="005162CC"/>
    <w:rsid w:val="005209E5"/>
    <w:rsid w:val="0052748D"/>
    <w:rsid w:val="005304D4"/>
    <w:rsid w:val="00530A99"/>
    <w:rsid w:val="00533FC0"/>
    <w:rsid w:val="00541A72"/>
    <w:rsid w:val="005454CB"/>
    <w:rsid w:val="00581454"/>
    <w:rsid w:val="005872B4"/>
    <w:rsid w:val="005937EA"/>
    <w:rsid w:val="005B394B"/>
    <w:rsid w:val="005B3BB4"/>
    <w:rsid w:val="005D0145"/>
    <w:rsid w:val="005D63FD"/>
    <w:rsid w:val="005E09F2"/>
    <w:rsid w:val="006129BC"/>
    <w:rsid w:val="00613EE1"/>
    <w:rsid w:val="006169AA"/>
    <w:rsid w:val="00625B0D"/>
    <w:rsid w:val="00645A75"/>
    <w:rsid w:val="0065401B"/>
    <w:rsid w:val="00666FB7"/>
    <w:rsid w:val="00670593"/>
    <w:rsid w:val="00671AED"/>
    <w:rsid w:val="00673568"/>
    <w:rsid w:val="00685A11"/>
    <w:rsid w:val="006A1AE7"/>
    <w:rsid w:val="006A766D"/>
    <w:rsid w:val="006B636C"/>
    <w:rsid w:val="006C1582"/>
    <w:rsid w:val="006D1483"/>
    <w:rsid w:val="006E49B4"/>
    <w:rsid w:val="007241C3"/>
    <w:rsid w:val="00724735"/>
    <w:rsid w:val="00726703"/>
    <w:rsid w:val="00740410"/>
    <w:rsid w:val="00740916"/>
    <w:rsid w:val="00741169"/>
    <w:rsid w:val="00751924"/>
    <w:rsid w:val="00754B33"/>
    <w:rsid w:val="00764FAC"/>
    <w:rsid w:val="00774D09"/>
    <w:rsid w:val="0077645B"/>
    <w:rsid w:val="00792108"/>
    <w:rsid w:val="007A687F"/>
    <w:rsid w:val="007B167F"/>
    <w:rsid w:val="007B6200"/>
    <w:rsid w:val="007E71B6"/>
    <w:rsid w:val="007E7217"/>
    <w:rsid w:val="007E793C"/>
    <w:rsid w:val="007F24C3"/>
    <w:rsid w:val="00814A03"/>
    <w:rsid w:val="00832CD4"/>
    <w:rsid w:val="008401F0"/>
    <w:rsid w:val="0084514B"/>
    <w:rsid w:val="00855112"/>
    <w:rsid w:val="008715FF"/>
    <w:rsid w:val="008961A5"/>
    <w:rsid w:val="00897ECE"/>
    <w:rsid w:val="008A1B92"/>
    <w:rsid w:val="008A328F"/>
    <w:rsid w:val="008A69C7"/>
    <w:rsid w:val="008B129E"/>
    <w:rsid w:val="008C181E"/>
    <w:rsid w:val="008C2BD2"/>
    <w:rsid w:val="008D6C4B"/>
    <w:rsid w:val="008E5C8E"/>
    <w:rsid w:val="00903887"/>
    <w:rsid w:val="009051D2"/>
    <w:rsid w:val="00911C4E"/>
    <w:rsid w:val="0091750E"/>
    <w:rsid w:val="009235D7"/>
    <w:rsid w:val="00924B50"/>
    <w:rsid w:val="00930650"/>
    <w:rsid w:val="00966E9C"/>
    <w:rsid w:val="009737B4"/>
    <w:rsid w:val="00976F47"/>
    <w:rsid w:val="00991DCA"/>
    <w:rsid w:val="0099251F"/>
    <w:rsid w:val="009A66F1"/>
    <w:rsid w:val="009A7399"/>
    <w:rsid w:val="009C002D"/>
    <w:rsid w:val="009C1AE9"/>
    <w:rsid w:val="009C29C0"/>
    <w:rsid w:val="009C3492"/>
    <w:rsid w:val="009D58C6"/>
    <w:rsid w:val="009E3D42"/>
    <w:rsid w:val="00A00A76"/>
    <w:rsid w:val="00A10A0C"/>
    <w:rsid w:val="00A1444E"/>
    <w:rsid w:val="00A256DA"/>
    <w:rsid w:val="00A42B14"/>
    <w:rsid w:val="00A4405B"/>
    <w:rsid w:val="00A50E62"/>
    <w:rsid w:val="00A54A4C"/>
    <w:rsid w:val="00A54E68"/>
    <w:rsid w:val="00A55687"/>
    <w:rsid w:val="00A65486"/>
    <w:rsid w:val="00A7071A"/>
    <w:rsid w:val="00A762C1"/>
    <w:rsid w:val="00A77205"/>
    <w:rsid w:val="00A826DE"/>
    <w:rsid w:val="00A83B36"/>
    <w:rsid w:val="00A8566E"/>
    <w:rsid w:val="00AB1FF6"/>
    <w:rsid w:val="00AB41DB"/>
    <w:rsid w:val="00AC0DDD"/>
    <w:rsid w:val="00AC3CAC"/>
    <w:rsid w:val="00AE3EA4"/>
    <w:rsid w:val="00AF62B6"/>
    <w:rsid w:val="00B06A24"/>
    <w:rsid w:val="00B07BB8"/>
    <w:rsid w:val="00B172E3"/>
    <w:rsid w:val="00B21C14"/>
    <w:rsid w:val="00B23ABF"/>
    <w:rsid w:val="00B36B53"/>
    <w:rsid w:val="00B60D61"/>
    <w:rsid w:val="00B75593"/>
    <w:rsid w:val="00B87FAD"/>
    <w:rsid w:val="00B908A4"/>
    <w:rsid w:val="00B91550"/>
    <w:rsid w:val="00B95011"/>
    <w:rsid w:val="00B960B2"/>
    <w:rsid w:val="00BB2D79"/>
    <w:rsid w:val="00BC47A4"/>
    <w:rsid w:val="00BC4CA3"/>
    <w:rsid w:val="00BD53AD"/>
    <w:rsid w:val="00BE3731"/>
    <w:rsid w:val="00C228EE"/>
    <w:rsid w:val="00C44D5E"/>
    <w:rsid w:val="00C45B21"/>
    <w:rsid w:val="00C53C0D"/>
    <w:rsid w:val="00C542CF"/>
    <w:rsid w:val="00C54406"/>
    <w:rsid w:val="00C57E6C"/>
    <w:rsid w:val="00C742B4"/>
    <w:rsid w:val="00C8131E"/>
    <w:rsid w:val="00C84BEB"/>
    <w:rsid w:val="00C94C53"/>
    <w:rsid w:val="00CA3429"/>
    <w:rsid w:val="00CB5B3C"/>
    <w:rsid w:val="00CC447B"/>
    <w:rsid w:val="00CD4498"/>
    <w:rsid w:val="00CD6029"/>
    <w:rsid w:val="00CE3C14"/>
    <w:rsid w:val="00CF4FA7"/>
    <w:rsid w:val="00CF6D86"/>
    <w:rsid w:val="00D03613"/>
    <w:rsid w:val="00D10363"/>
    <w:rsid w:val="00D128A5"/>
    <w:rsid w:val="00D16EA7"/>
    <w:rsid w:val="00D34EBA"/>
    <w:rsid w:val="00D542E3"/>
    <w:rsid w:val="00D6368C"/>
    <w:rsid w:val="00D74A91"/>
    <w:rsid w:val="00D83F1B"/>
    <w:rsid w:val="00D91E3F"/>
    <w:rsid w:val="00D92328"/>
    <w:rsid w:val="00D9292D"/>
    <w:rsid w:val="00D96169"/>
    <w:rsid w:val="00D976D5"/>
    <w:rsid w:val="00D979B3"/>
    <w:rsid w:val="00D97D62"/>
    <w:rsid w:val="00DB18D5"/>
    <w:rsid w:val="00DB584E"/>
    <w:rsid w:val="00DC223B"/>
    <w:rsid w:val="00DC36E6"/>
    <w:rsid w:val="00DD647E"/>
    <w:rsid w:val="00DF5B94"/>
    <w:rsid w:val="00E325F3"/>
    <w:rsid w:val="00E342CA"/>
    <w:rsid w:val="00E3694B"/>
    <w:rsid w:val="00E42AEA"/>
    <w:rsid w:val="00E434F3"/>
    <w:rsid w:val="00E451EF"/>
    <w:rsid w:val="00E51626"/>
    <w:rsid w:val="00E54640"/>
    <w:rsid w:val="00E6056F"/>
    <w:rsid w:val="00E72113"/>
    <w:rsid w:val="00E81592"/>
    <w:rsid w:val="00E82C15"/>
    <w:rsid w:val="00E86789"/>
    <w:rsid w:val="00E97C35"/>
    <w:rsid w:val="00EA0DF6"/>
    <w:rsid w:val="00EA1A16"/>
    <w:rsid w:val="00EA3CF0"/>
    <w:rsid w:val="00EA5441"/>
    <w:rsid w:val="00EA5E6E"/>
    <w:rsid w:val="00EB03B5"/>
    <w:rsid w:val="00EB23AB"/>
    <w:rsid w:val="00EC315F"/>
    <w:rsid w:val="00EC4B74"/>
    <w:rsid w:val="00EC5DDF"/>
    <w:rsid w:val="00EC700F"/>
    <w:rsid w:val="00ED0829"/>
    <w:rsid w:val="00ED1840"/>
    <w:rsid w:val="00ED5B8F"/>
    <w:rsid w:val="00ED76EE"/>
    <w:rsid w:val="00EE2A83"/>
    <w:rsid w:val="00EE3F0D"/>
    <w:rsid w:val="00EE478C"/>
    <w:rsid w:val="00EF1AD4"/>
    <w:rsid w:val="00EF2784"/>
    <w:rsid w:val="00F037CE"/>
    <w:rsid w:val="00F1133A"/>
    <w:rsid w:val="00F1557A"/>
    <w:rsid w:val="00F1604C"/>
    <w:rsid w:val="00F63A0D"/>
    <w:rsid w:val="00F67D8B"/>
    <w:rsid w:val="00F70D4F"/>
    <w:rsid w:val="00F82229"/>
    <w:rsid w:val="00FB3EB9"/>
    <w:rsid w:val="00FC0C39"/>
    <w:rsid w:val="00FC24D4"/>
    <w:rsid w:val="00FC5783"/>
    <w:rsid w:val="00FD4F8F"/>
    <w:rsid w:val="00FE7E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E92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D4"/>
    <w:rPr>
      <w:rFonts w:ascii="Times New Roman" w:eastAsia="Times New Roman" w:hAnsi="Times New Roman"/>
      <w:sz w:val="24"/>
      <w:szCs w:val="24"/>
    </w:rPr>
  </w:style>
  <w:style w:type="paragraph" w:styleId="Heading3">
    <w:name w:val="heading 3"/>
    <w:basedOn w:val="Normal"/>
    <w:next w:val="Normal"/>
    <w:link w:val="Heading3Char"/>
    <w:uiPriority w:val="99"/>
    <w:qFormat/>
    <w:rsid w:val="00832CD4"/>
    <w:pPr>
      <w:keepNext/>
      <w:widowControl w:val="0"/>
      <w:numPr>
        <w:ilvl w:val="2"/>
        <w:numId w:val="1"/>
      </w:numPr>
      <w:suppressAutoHyphens/>
      <w:ind w:left="540"/>
      <w:jc w:val="center"/>
      <w:outlineLvl w:val="2"/>
    </w:pPr>
    <w:rPr>
      <w:rFonts w:eastAsia="Arial Unicode MS"/>
      <w:b/>
      <w:bCs/>
      <w:kern w:val="1"/>
      <w:sz w:val="22"/>
    </w:rPr>
  </w:style>
  <w:style w:type="paragraph" w:styleId="Heading5">
    <w:name w:val="heading 5"/>
    <w:basedOn w:val="Normal"/>
    <w:next w:val="Normal"/>
    <w:link w:val="Heading5Char"/>
    <w:uiPriority w:val="99"/>
    <w:qFormat/>
    <w:rsid w:val="00832CD4"/>
    <w:pPr>
      <w:keepNext/>
      <w:widowControl w:val="0"/>
      <w:numPr>
        <w:ilvl w:val="4"/>
        <w:numId w:val="1"/>
      </w:numPr>
      <w:shd w:val="clear" w:color="auto" w:fill="333333"/>
      <w:suppressAutoHyphens/>
      <w:jc w:val="center"/>
      <w:outlineLvl w:val="4"/>
    </w:pPr>
    <w:rPr>
      <w:rFonts w:ascii="Berlin Sans FB" w:eastAsia="Arial Unicode MS" w:hAnsi="Berlin Sans FB"/>
      <w:color w:val="FFFFFF"/>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2CD4"/>
    <w:rPr>
      <w:rFonts w:ascii="Times New Roman" w:eastAsia="Arial Unicode MS" w:hAnsi="Times New Roman" w:cs="Times New Roman"/>
      <w:b/>
      <w:bCs/>
      <w:kern w:val="1"/>
      <w:sz w:val="24"/>
      <w:szCs w:val="24"/>
    </w:rPr>
  </w:style>
  <w:style w:type="character" w:customStyle="1" w:styleId="Heading5Char">
    <w:name w:val="Heading 5 Char"/>
    <w:basedOn w:val="DefaultParagraphFont"/>
    <w:link w:val="Heading5"/>
    <w:uiPriority w:val="99"/>
    <w:locked/>
    <w:rsid w:val="00832CD4"/>
    <w:rPr>
      <w:rFonts w:ascii="Berlin Sans FB" w:eastAsia="Arial Unicode MS" w:hAnsi="Berlin Sans FB" w:cs="Times New Roman"/>
      <w:color w:val="FFFFFF"/>
      <w:kern w:val="1"/>
      <w:sz w:val="20"/>
      <w:szCs w:val="20"/>
      <w:shd w:val="clear" w:color="auto" w:fill="333333"/>
    </w:rPr>
  </w:style>
  <w:style w:type="paragraph" w:customStyle="1" w:styleId="Paragraphedeliste1">
    <w:name w:val="Paragraphe de liste1"/>
    <w:basedOn w:val="Normal"/>
    <w:uiPriority w:val="99"/>
    <w:rsid w:val="00CF4FA7"/>
    <w:pPr>
      <w:ind w:left="720"/>
      <w:contextualSpacing/>
    </w:pPr>
  </w:style>
  <w:style w:type="paragraph" w:styleId="Header">
    <w:name w:val="header"/>
    <w:basedOn w:val="Normal"/>
    <w:link w:val="HeaderChar"/>
    <w:uiPriority w:val="99"/>
    <w:semiHidden/>
    <w:rsid w:val="00CB5B3C"/>
    <w:pPr>
      <w:tabs>
        <w:tab w:val="center" w:pos="4536"/>
        <w:tab w:val="right" w:pos="9072"/>
      </w:tabs>
    </w:pPr>
  </w:style>
  <w:style w:type="character" w:customStyle="1" w:styleId="HeaderChar">
    <w:name w:val="Header Char"/>
    <w:basedOn w:val="DefaultParagraphFont"/>
    <w:link w:val="Header"/>
    <w:uiPriority w:val="99"/>
    <w:semiHidden/>
    <w:locked/>
    <w:rsid w:val="00CB5B3C"/>
    <w:rPr>
      <w:rFonts w:ascii="Times New Roman" w:hAnsi="Times New Roman" w:cs="Times New Roman"/>
      <w:sz w:val="24"/>
      <w:szCs w:val="24"/>
    </w:rPr>
  </w:style>
  <w:style w:type="paragraph" w:styleId="Footer">
    <w:name w:val="footer"/>
    <w:basedOn w:val="Normal"/>
    <w:link w:val="FooterChar"/>
    <w:uiPriority w:val="99"/>
    <w:rsid w:val="00CB5B3C"/>
    <w:pPr>
      <w:tabs>
        <w:tab w:val="center" w:pos="4536"/>
        <w:tab w:val="right" w:pos="9072"/>
      </w:tabs>
    </w:pPr>
  </w:style>
  <w:style w:type="character" w:customStyle="1" w:styleId="FooterChar">
    <w:name w:val="Footer Char"/>
    <w:basedOn w:val="DefaultParagraphFont"/>
    <w:link w:val="Footer"/>
    <w:uiPriority w:val="99"/>
    <w:locked/>
    <w:rsid w:val="00CB5B3C"/>
    <w:rPr>
      <w:rFonts w:ascii="Times New Roman" w:hAnsi="Times New Roman" w:cs="Times New Roman"/>
      <w:sz w:val="24"/>
      <w:szCs w:val="24"/>
    </w:rPr>
  </w:style>
  <w:style w:type="character" w:styleId="Hyperlink">
    <w:name w:val="Hyperlink"/>
    <w:basedOn w:val="DefaultParagraphFont"/>
    <w:uiPriority w:val="99"/>
    <w:rsid w:val="007241C3"/>
    <w:rPr>
      <w:rFonts w:cs="Times New Roman"/>
      <w:color w:val="0000FF"/>
      <w:u w:val="single"/>
    </w:rPr>
  </w:style>
  <w:style w:type="paragraph" w:styleId="ListParagraph">
    <w:name w:val="List Paragraph"/>
    <w:basedOn w:val="Normal"/>
    <w:uiPriority w:val="99"/>
    <w:qFormat/>
    <w:rsid w:val="008B129E"/>
    <w:pPr>
      <w:widowControl w:val="0"/>
      <w:suppressAutoHyphens/>
      <w:ind w:left="720"/>
      <w:contextualSpacing/>
    </w:pPr>
    <w:rPr>
      <w:rFonts w:eastAsia="Arial Unicode MS"/>
      <w:kern w:val="1"/>
      <w:lang w:eastAsia="en-US"/>
    </w:rPr>
  </w:style>
  <w:style w:type="character" w:styleId="Strong">
    <w:name w:val="Strong"/>
    <w:basedOn w:val="DefaultParagraphFont"/>
    <w:uiPriority w:val="99"/>
    <w:qFormat/>
    <w:locked/>
    <w:rsid w:val="00475EB1"/>
    <w:rPr>
      <w:rFonts w:cs="Times New Roman"/>
      <w:b/>
    </w:rPr>
  </w:style>
  <w:style w:type="paragraph" w:customStyle="1" w:styleId="texte1">
    <w:name w:val="texte1"/>
    <w:basedOn w:val="Normal"/>
    <w:uiPriority w:val="99"/>
    <w:rsid w:val="00475EB1"/>
    <w:pPr>
      <w:spacing w:before="100" w:beforeAutospacing="1" w:after="100" w:afterAutospacing="1"/>
    </w:pPr>
  </w:style>
  <w:style w:type="paragraph" w:customStyle="1" w:styleId="BodyText21">
    <w:name w:val="Body Text 21"/>
    <w:basedOn w:val="Normal"/>
    <w:uiPriority w:val="99"/>
    <w:rsid w:val="00EA5E6E"/>
    <w:pPr>
      <w:overflowPunct w:val="0"/>
      <w:autoSpaceDE w:val="0"/>
      <w:autoSpaceDN w:val="0"/>
      <w:adjustRightInd w:val="0"/>
      <w:jc w:val="both"/>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4768">
      <w:marLeft w:val="0"/>
      <w:marRight w:val="0"/>
      <w:marTop w:val="0"/>
      <w:marBottom w:val="0"/>
      <w:divBdr>
        <w:top w:val="none" w:sz="0" w:space="0" w:color="auto"/>
        <w:left w:val="none" w:sz="0" w:space="0" w:color="auto"/>
        <w:bottom w:val="none" w:sz="0" w:space="0" w:color="auto"/>
        <w:right w:val="none" w:sz="0" w:space="0" w:color="auto"/>
      </w:divBdr>
      <w:divsChild>
        <w:div w:id="374504780">
          <w:marLeft w:val="0"/>
          <w:marRight w:val="0"/>
          <w:marTop w:val="0"/>
          <w:marBottom w:val="0"/>
          <w:divBdr>
            <w:top w:val="none" w:sz="0" w:space="0" w:color="auto"/>
            <w:left w:val="none" w:sz="0" w:space="0" w:color="auto"/>
            <w:bottom w:val="none" w:sz="0" w:space="0" w:color="auto"/>
            <w:right w:val="none" w:sz="0" w:space="0" w:color="auto"/>
          </w:divBdr>
          <w:divsChild>
            <w:div w:id="374504771">
              <w:marLeft w:val="0"/>
              <w:marRight w:val="0"/>
              <w:marTop w:val="0"/>
              <w:marBottom w:val="0"/>
              <w:divBdr>
                <w:top w:val="none" w:sz="0" w:space="0" w:color="auto"/>
                <w:left w:val="none" w:sz="0" w:space="0" w:color="auto"/>
                <w:bottom w:val="none" w:sz="0" w:space="0" w:color="auto"/>
                <w:right w:val="none" w:sz="0" w:space="0" w:color="auto"/>
              </w:divBdr>
              <w:divsChild>
                <w:div w:id="374504770">
                  <w:marLeft w:val="0"/>
                  <w:marRight w:val="0"/>
                  <w:marTop w:val="0"/>
                  <w:marBottom w:val="0"/>
                  <w:divBdr>
                    <w:top w:val="none" w:sz="0" w:space="0" w:color="auto"/>
                    <w:left w:val="none" w:sz="0" w:space="0" w:color="auto"/>
                    <w:bottom w:val="none" w:sz="0" w:space="0" w:color="auto"/>
                    <w:right w:val="none" w:sz="0" w:space="0" w:color="auto"/>
                  </w:divBdr>
                  <w:divsChild>
                    <w:div w:id="374504774">
                      <w:marLeft w:val="0"/>
                      <w:marRight w:val="0"/>
                      <w:marTop w:val="100"/>
                      <w:marBottom w:val="100"/>
                      <w:divBdr>
                        <w:top w:val="none" w:sz="0" w:space="0" w:color="auto"/>
                        <w:left w:val="single" w:sz="6" w:space="0" w:color="E0E0E1"/>
                        <w:bottom w:val="none" w:sz="0" w:space="0" w:color="auto"/>
                        <w:right w:val="single" w:sz="6" w:space="0" w:color="E0E0E1"/>
                      </w:divBdr>
                      <w:divsChild>
                        <w:div w:id="374504776">
                          <w:marLeft w:val="300"/>
                          <w:marRight w:val="300"/>
                          <w:marTop w:val="0"/>
                          <w:marBottom w:val="0"/>
                          <w:divBdr>
                            <w:top w:val="none" w:sz="0" w:space="0" w:color="auto"/>
                            <w:left w:val="none" w:sz="0" w:space="0" w:color="auto"/>
                            <w:bottom w:val="none" w:sz="0" w:space="0" w:color="auto"/>
                            <w:right w:val="none" w:sz="0" w:space="0" w:color="auto"/>
                          </w:divBdr>
                          <w:divsChild>
                            <w:div w:id="374504765">
                              <w:marLeft w:val="0"/>
                              <w:marRight w:val="0"/>
                              <w:marTop w:val="0"/>
                              <w:marBottom w:val="0"/>
                              <w:divBdr>
                                <w:top w:val="none" w:sz="0" w:space="0" w:color="auto"/>
                                <w:left w:val="none" w:sz="0" w:space="0" w:color="auto"/>
                                <w:bottom w:val="none" w:sz="0" w:space="0" w:color="auto"/>
                                <w:right w:val="none" w:sz="0" w:space="0" w:color="auto"/>
                              </w:divBdr>
                              <w:divsChild>
                                <w:div w:id="374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4773">
      <w:marLeft w:val="0"/>
      <w:marRight w:val="0"/>
      <w:marTop w:val="0"/>
      <w:marBottom w:val="0"/>
      <w:divBdr>
        <w:top w:val="none" w:sz="0" w:space="0" w:color="auto"/>
        <w:left w:val="none" w:sz="0" w:space="0" w:color="auto"/>
        <w:bottom w:val="none" w:sz="0" w:space="0" w:color="auto"/>
        <w:right w:val="none" w:sz="0" w:space="0" w:color="auto"/>
      </w:divBdr>
      <w:divsChild>
        <w:div w:id="374504772">
          <w:marLeft w:val="0"/>
          <w:marRight w:val="0"/>
          <w:marTop w:val="0"/>
          <w:marBottom w:val="0"/>
          <w:divBdr>
            <w:top w:val="none" w:sz="0" w:space="0" w:color="auto"/>
            <w:left w:val="none" w:sz="0" w:space="0" w:color="auto"/>
            <w:bottom w:val="none" w:sz="0" w:space="0" w:color="auto"/>
            <w:right w:val="none" w:sz="0" w:space="0" w:color="auto"/>
          </w:divBdr>
          <w:divsChild>
            <w:div w:id="374504766">
              <w:marLeft w:val="0"/>
              <w:marRight w:val="0"/>
              <w:marTop w:val="0"/>
              <w:marBottom w:val="0"/>
              <w:divBdr>
                <w:top w:val="none" w:sz="0" w:space="0" w:color="auto"/>
                <w:left w:val="none" w:sz="0" w:space="0" w:color="auto"/>
                <w:bottom w:val="none" w:sz="0" w:space="0" w:color="auto"/>
                <w:right w:val="none" w:sz="0" w:space="0" w:color="auto"/>
              </w:divBdr>
              <w:divsChild>
                <w:div w:id="374504778">
                  <w:marLeft w:val="0"/>
                  <w:marRight w:val="0"/>
                  <w:marTop w:val="0"/>
                  <w:marBottom w:val="0"/>
                  <w:divBdr>
                    <w:top w:val="none" w:sz="0" w:space="0" w:color="auto"/>
                    <w:left w:val="none" w:sz="0" w:space="0" w:color="auto"/>
                    <w:bottom w:val="none" w:sz="0" w:space="0" w:color="auto"/>
                    <w:right w:val="none" w:sz="0" w:space="0" w:color="auto"/>
                  </w:divBdr>
                  <w:divsChild>
                    <w:div w:id="374504777">
                      <w:marLeft w:val="0"/>
                      <w:marRight w:val="0"/>
                      <w:marTop w:val="100"/>
                      <w:marBottom w:val="100"/>
                      <w:divBdr>
                        <w:top w:val="none" w:sz="0" w:space="0" w:color="auto"/>
                        <w:left w:val="single" w:sz="6" w:space="0" w:color="E0E0E1"/>
                        <w:bottom w:val="none" w:sz="0" w:space="0" w:color="auto"/>
                        <w:right w:val="single" w:sz="6" w:space="0" w:color="E0E0E1"/>
                      </w:divBdr>
                      <w:divsChild>
                        <w:div w:id="374504775">
                          <w:marLeft w:val="300"/>
                          <w:marRight w:val="300"/>
                          <w:marTop w:val="0"/>
                          <w:marBottom w:val="0"/>
                          <w:divBdr>
                            <w:top w:val="none" w:sz="0" w:space="0" w:color="auto"/>
                            <w:left w:val="none" w:sz="0" w:space="0" w:color="auto"/>
                            <w:bottom w:val="none" w:sz="0" w:space="0" w:color="auto"/>
                            <w:right w:val="none" w:sz="0" w:space="0" w:color="auto"/>
                          </w:divBdr>
                          <w:divsChild>
                            <w:div w:id="374504767">
                              <w:marLeft w:val="0"/>
                              <w:marRight w:val="0"/>
                              <w:marTop w:val="0"/>
                              <w:marBottom w:val="0"/>
                              <w:divBdr>
                                <w:top w:val="none" w:sz="0" w:space="0" w:color="auto"/>
                                <w:left w:val="none" w:sz="0" w:space="0" w:color="auto"/>
                                <w:bottom w:val="none" w:sz="0" w:space="0" w:color="auto"/>
                                <w:right w:val="none" w:sz="0" w:space="0" w:color="auto"/>
                              </w:divBdr>
                              <w:divsChild>
                                <w:div w:id="374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4781">
      <w:marLeft w:val="0"/>
      <w:marRight w:val="0"/>
      <w:marTop w:val="0"/>
      <w:marBottom w:val="0"/>
      <w:divBdr>
        <w:top w:val="none" w:sz="0" w:space="0" w:color="auto"/>
        <w:left w:val="none" w:sz="0" w:space="0" w:color="auto"/>
        <w:bottom w:val="none" w:sz="0" w:space="0" w:color="auto"/>
        <w:right w:val="none" w:sz="0" w:space="0" w:color="auto"/>
      </w:divBdr>
    </w:div>
    <w:div w:id="374504782">
      <w:marLeft w:val="0"/>
      <w:marRight w:val="0"/>
      <w:marTop w:val="0"/>
      <w:marBottom w:val="0"/>
      <w:divBdr>
        <w:top w:val="none" w:sz="0" w:space="0" w:color="auto"/>
        <w:left w:val="none" w:sz="0" w:space="0" w:color="auto"/>
        <w:bottom w:val="none" w:sz="0" w:space="0" w:color="auto"/>
        <w:right w:val="none" w:sz="0" w:space="0" w:color="auto"/>
      </w:divBdr>
    </w:div>
    <w:div w:id="374504783">
      <w:marLeft w:val="0"/>
      <w:marRight w:val="0"/>
      <w:marTop w:val="0"/>
      <w:marBottom w:val="0"/>
      <w:divBdr>
        <w:top w:val="none" w:sz="0" w:space="0" w:color="auto"/>
        <w:left w:val="none" w:sz="0" w:space="0" w:color="auto"/>
        <w:bottom w:val="none" w:sz="0" w:space="0" w:color="auto"/>
        <w:right w:val="none" w:sz="0" w:space="0" w:color="auto"/>
      </w:divBdr>
    </w:div>
    <w:div w:id="374504784">
      <w:marLeft w:val="0"/>
      <w:marRight w:val="0"/>
      <w:marTop w:val="0"/>
      <w:marBottom w:val="0"/>
      <w:divBdr>
        <w:top w:val="none" w:sz="0" w:space="0" w:color="auto"/>
        <w:left w:val="none" w:sz="0" w:space="0" w:color="auto"/>
        <w:bottom w:val="none" w:sz="0" w:space="0" w:color="auto"/>
        <w:right w:val="none" w:sz="0" w:space="0" w:color="auto"/>
      </w:divBdr>
    </w:div>
    <w:div w:id="3745047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1539</Words>
  <Characters>8778</Characters>
  <Application>Microsoft Macintosh Word</Application>
  <DocSecurity>0</DocSecurity>
  <Lines>73</Lines>
  <Paragraphs>20</Paragraphs>
  <ScaleCrop>false</ScaleCrop>
  <Company>Your Company Name</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Microsoft Office User</cp:lastModifiedBy>
  <cp:revision>15</cp:revision>
  <cp:lastPrinted>2014-07-01T06:04:00Z</cp:lastPrinted>
  <dcterms:created xsi:type="dcterms:W3CDTF">2015-01-19T09:49:00Z</dcterms:created>
  <dcterms:modified xsi:type="dcterms:W3CDTF">2015-02-03T09:25:00Z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-1051037331</vt:i4>
  </property>
  <property fmtid="{D5CDD505-2E9C-101B-9397-08002B2CF9AE}" pid="3" name="_EmailSubject">
    <vt:lpwstr>compte-rendu du comité exécutif 19 novembre 2011</vt:lpwstr>
  </property>
  <property fmtid="{D5CDD505-2E9C-101B-9397-08002B2CF9AE}" pid="4" name="_AuthorEmail">
    <vt:lpwstr>0920550y@ac-versailles.fr</vt:lpwstr>
  </property>
  <property fmtid="{D5CDD505-2E9C-101B-9397-08002B2CF9AE}" pid="5" name="_AuthorEmailDisplayName">
    <vt:lpwstr>Ecole Maternelle Anne Frank</vt:lpwstr>
  </property>
  <property fmtid="{D5CDD505-2E9C-101B-9397-08002B2CF9AE}" pid="6" name="_ReviewingToolsShownOnce">
    <vt:lpwstr/>
  </property>
</Properties>
</file>