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59B2A" w14:textId="77777777" w:rsidR="0066115B" w:rsidRDefault="0066115B" w:rsidP="0066115B">
      <w:pPr>
        <w:shd w:val="clear" w:color="auto" w:fill="D9D9D9"/>
        <w:spacing w:line="240" w:lineRule="auto"/>
        <w:ind w:left="0" w:right="141"/>
        <w:jc w:val="center"/>
        <w:rPr>
          <w:b/>
          <w:bCs/>
          <w:sz w:val="16"/>
        </w:rPr>
      </w:pPr>
    </w:p>
    <w:p w14:paraId="796E4BA2" w14:textId="77777777" w:rsidR="0066115B" w:rsidRDefault="0066115B" w:rsidP="0066115B">
      <w:pPr>
        <w:shd w:val="clear" w:color="auto" w:fill="D9D9D9"/>
        <w:spacing w:line="240" w:lineRule="auto"/>
        <w:ind w:left="0" w:right="141"/>
        <w:jc w:val="center"/>
        <w:rPr>
          <w:b/>
          <w:bCs/>
          <w:sz w:val="32"/>
        </w:rPr>
      </w:pPr>
      <w:r>
        <w:rPr>
          <w:b/>
          <w:bCs/>
          <w:sz w:val="32"/>
        </w:rPr>
        <w:t>Com</w:t>
      </w:r>
      <w:r w:rsidR="00971DAB">
        <w:rPr>
          <w:b/>
          <w:bCs/>
          <w:sz w:val="32"/>
        </w:rPr>
        <w:t>pte-rendu</w:t>
      </w:r>
      <w:r>
        <w:rPr>
          <w:b/>
          <w:bCs/>
          <w:sz w:val="32"/>
        </w:rPr>
        <w:t xml:space="preserve"> n°   </w:t>
      </w:r>
      <w:r w:rsidR="00DD75A7">
        <w:rPr>
          <w:b/>
          <w:bCs/>
          <w:sz w:val="32"/>
        </w:rPr>
        <w:t>1</w:t>
      </w:r>
    </w:p>
    <w:p w14:paraId="17587A98" w14:textId="77777777" w:rsidR="0066115B" w:rsidRDefault="0066115B" w:rsidP="0066115B">
      <w:pPr>
        <w:shd w:val="clear" w:color="auto" w:fill="D9D9D9"/>
        <w:spacing w:line="240" w:lineRule="auto"/>
        <w:ind w:left="0" w:right="141"/>
        <w:jc w:val="center"/>
        <w:rPr>
          <w:rFonts w:ascii="Times New Roman" w:hAnsi="Times New Roman" w:cs="Times New Roman"/>
          <w:sz w:val="16"/>
          <w:szCs w:val="22"/>
        </w:rPr>
      </w:pPr>
    </w:p>
    <w:p w14:paraId="3863CCB2" w14:textId="77777777" w:rsidR="0066115B" w:rsidRDefault="0066115B" w:rsidP="0066115B">
      <w:pPr>
        <w:pStyle w:val="Heading4"/>
        <w:rPr>
          <w:sz w:val="16"/>
        </w:rPr>
      </w:pPr>
    </w:p>
    <w:p w14:paraId="67B09A55" w14:textId="77777777" w:rsidR="0066115B" w:rsidRDefault="00DD75A7" w:rsidP="0066115B">
      <w:pPr>
        <w:pStyle w:val="Heading4"/>
        <w:rPr>
          <w:b/>
          <w:bCs/>
          <w:sz w:val="36"/>
        </w:rPr>
      </w:pPr>
      <w:r>
        <w:rPr>
          <w:b/>
          <w:bCs/>
          <w:sz w:val="36"/>
        </w:rPr>
        <w:t>Cycle 3</w:t>
      </w:r>
      <w:r w:rsidR="00163BB4">
        <w:rPr>
          <w:b/>
          <w:bCs/>
          <w:sz w:val="36"/>
        </w:rPr>
        <w:t xml:space="preserve"> </w:t>
      </w:r>
      <w:r w:rsidR="00971DAB">
        <w:rPr>
          <w:b/>
          <w:bCs/>
          <w:sz w:val="36"/>
        </w:rPr>
        <w:t xml:space="preserve"> </w:t>
      </w:r>
      <w:r w:rsidR="0066115B">
        <w:rPr>
          <w:b/>
          <w:bCs/>
          <w:sz w:val="36"/>
        </w:rPr>
        <w:t xml:space="preserve">    </w:t>
      </w:r>
    </w:p>
    <w:p w14:paraId="7D1DAEA1" w14:textId="77777777" w:rsidR="0066115B" w:rsidRDefault="0066115B" w:rsidP="0066115B">
      <w:pPr>
        <w:pStyle w:val="Header"/>
        <w:tabs>
          <w:tab w:val="clear" w:pos="4536"/>
          <w:tab w:val="clear" w:pos="9072"/>
        </w:tabs>
        <w:rPr>
          <w:sz w:val="16"/>
        </w:rPr>
      </w:pPr>
    </w:p>
    <w:p w14:paraId="76C14B13" w14:textId="77777777" w:rsidR="0066115B" w:rsidRDefault="00BA2628" w:rsidP="0066115B">
      <w:pPr>
        <w:shd w:val="clear" w:color="auto" w:fill="D9D9D9"/>
        <w:spacing w:line="240" w:lineRule="auto"/>
        <w:ind w:left="0" w:right="141"/>
        <w:jc w:val="center"/>
        <w:rPr>
          <w:rFonts w:ascii="Times New Roman" w:hAnsi="Times New Roman" w:cs="Times New Roman"/>
          <w:sz w:val="24"/>
          <w:szCs w:val="22"/>
        </w:rPr>
      </w:pPr>
      <w:r>
        <w:rPr>
          <w:b/>
          <w:bCs/>
          <w:sz w:val="28"/>
        </w:rPr>
        <w:t xml:space="preserve">I.- le conseil </w:t>
      </w:r>
      <w:r w:rsidR="0066115B">
        <w:rPr>
          <w:b/>
          <w:bCs/>
          <w:sz w:val="28"/>
        </w:rPr>
        <w:t xml:space="preserve">de cycle :   </w:t>
      </w:r>
      <w:r w:rsidR="0066115B">
        <w:rPr>
          <w:b/>
          <w:bCs/>
          <w:sz w:val="24"/>
        </w:rPr>
        <w:t xml:space="preserve"> </w:t>
      </w:r>
      <w:r w:rsidR="0066115B">
        <w:rPr>
          <w:b/>
          <w:bCs/>
          <w:sz w:val="16"/>
        </w:rPr>
        <w:t>Liste d’émargement</w:t>
      </w:r>
    </w:p>
    <w:p w14:paraId="706A0A04" w14:textId="77777777" w:rsidR="0066115B" w:rsidRDefault="0066115B" w:rsidP="0066115B">
      <w:pPr>
        <w:spacing w:line="240" w:lineRule="auto"/>
        <w:ind w:right="141"/>
        <w:jc w:val="both"/>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1134"/>
        <w:gridCol w:w="2693"/>
        <w:gridCol w:w="993"/>
      </w:tblGrid>
      <w:tr w:rsidR="0066115B" w14:paraId="0F942FC6" w14:textId="77777777" w:rsidTr="00B102C7">
        <w:tc>
          <w:tcPr>
            <w:tcW w:w="6804" w:type="dxa"/>
            <w:gridSpan w:val="3"/>
            <w:tcBorders>
              <w:right w:val="nil"/>
            </w:tcBorders>
            <w:shd w:val="clear" w:color="auto" w:fill="D9D9D9"/>
          </w:tcPr>
          <w:p w14:paraId="2F0F2DDF" w14:textId="1D94986E" w:rsidR="0066115B" w:rsidRDefault="0066115B" w:rsidP="0066115B">
            <w:pPr>
              <w:spacing w:line="240" w:lineRule="auto"/>
              <w:ind w:left="-2835" w:right="141"/>
              <w:jc w:val="both"/>
              <w:rPr>
                <w:b/>
                <w:bCs/>
                <w:szCs w:val="22"/>
              </w:rPr>
            </w:pPr>
            <w:r>
              <w:rPr>
                <w:b/>
                <w:bCs/>
                <w:szCs w:val="22"/>
              </w:rPr>
              <w:t>Cycle :                                        le</w:t>
            </w:r>
            <w:r w:rsidR="00B102C7">
              <w:rPr>
                <w:b/>
                <w:bCs/>
                <w:szCs w:val="22"/>
              </w:rPr>
              <w:t>(s)</w:t>
            </w:r>
            <w:r>
              <w:rPr>
                <w:b/>
                <w:bCs/>
                <w:szCs w:val="22"/>
              </w:rPr>
              <w:t xml:space="preserve"> président</w:t>
            </w:r>
            <w:r w:rsidR="00B102C7">
              <w:rPr>
                <w:b/>
                <w:bCs/>
                <w:szCs w:val="22"/>
              </w:rPr>
              <w:t>s</w:t>
            </w:r>
            <w:r>
              <w:rPr>
                <w:b/>
                <w:bCs/>
                <w:szCs w:val="22"/>
              </w:rPr>
              <w:t xml:space="preserve"> - coordonnateur</w:t>
            </w:r>
            <w:r w:rsidR="00B102C7">
              <w:rPr>
                <w:b/>
                <w:bCs/>
                <w:szCs w:val="22"/>
              </w:rPr>
              <w:t>s</w:t>
            </w:r>
            <w:r>
              <w:rPr>
                <w:b/>
                <w:bCs/>
                <w:szCs w:val="22"/>
              </w:rPr>
              <w:t xml:space="preserve"> du conseil des maîtres de cycle</w:t>
            </w:r>
            <w:r w:rsidR="00B102C7">
              <w:rPr>
                <w:b/>
                <w:bCs/>
                <w:szCs w:val="22"/>
              </w:rPr>
              <w:t xml:space="preserve"> 33</w:t>
            </w:r>
            <w:r>
              <w:rPr>
                <w:b/>
                <w:bCs/>
                <w:szCs w:val="22"/>
              </w:rPr>
              <w:t> :</w:t>
            </w:r>
            <w:r w:rsidR="00257C4F">
              <w:rPr>
                <w:b/>
                <w:bCs/>
                <w:szCs w:val="22"/>
              </w:rPr>
              <w:t xml:space="preserve"> </w:t>
            </w:r>
          </w:p>
        </w:tc>
        <w:tc>
          <w:tcPr>
            <w:tcW w:w="993" w:type="dxa"/>
            <w:tcBorders>
              <w:top w:val="single" w:sz="4" w:space="0" w:color="auto"/>
              <w:left w:val="nil"/>
              <w:bottom w:val="single" w:sz="4" w:space="0" w:color="auto"/>
              <w:right w:val="single" w:sz="4" w:space="0" w:color="auto"/>
            </w:tcBorders>
            <w:shd w:val="clear" w:color="auto" w:fill="D9D9D9"/>
          </w:tcPr>
          <w:p w14:paraId="745F8592" w14:textId="77777777" w:rsidR="0066115B" w:rsidRDefault="0066115B" w:rsidP="0066115B">
            <w:pPr>
              <w:spacing w:line="240" w:lineRule="auto"/>
              <w:ind w:left="0" w:right="141"/>
              <w:jc w:val="both"/>
              <w:rPr>
                <w:rFonts w:ascii="Times New Roman" w:hAnsi="Times New Roman" w:cs="Times New Roman"/>
                <w:b/>
                <w:bCs/>
                <w:sz w:val="22"/>
                <w:szCs w:val="22"/>
              </w:rPr>
            </w:pPr>
          </w:p>
        </w:tc>
      </w:tr>
      <w:tr w:rsidR="0066115B" w14:paraId="5B25229E" w14:textId="77777777" w:rsidTr="00B102C7">
        <w:tc>
          <w:tcPr>
            <w:tcW w:w="6804" w:type="dxa"/>
            <w:gridSpan w:val="3"/>
            <w:tcBorders>
              <w:bottom w:val="single" w:sz="4" w:space="0" w:color="auto"/>
            </w:tcBorders>
          </w:tcPr>
          <w:p w14:paraId="42F96A9D" w14:textId="2AC2905E" w:rsidR="0066115B" w:rsidRPr="00181D02" w:rsidRDefault="00C716A8" w:rsidP="0066115B">
            <w:pPr>
              <w:spacing w:line="240" w:lineRule="auto"/>
              <w:ind w:left="0" w:right="141"/>
              <w:jc w:val="both"/>
              <w:rPr>
                <w:sz w:val="24"/>
                <w:szCs w:val="24"/>
              </w:rPr>
            </w:pPr>
            <w:r>
              <w:rPr>
                <w:noProof/>
                <w:sz w:val="24"/>
                <w:szCs w:val="24"/>
                <w:lang w:val="en-US" w:eastAsia="en-US"/>
              </w:rPr>
              <mc:AlternateContent>
                <mc:Choice Requires="wps">
                  <w:drawing>
                    <wp:anchor distT="0" distB="0" distL="114300" distR="114300" simplePos="0" relativeHeight="251657728" behindDoc="0" locked="0" layoutInCell="1" allowOverlap="1" wp14:anchorId="514AF405" wp14:editId="16F75D4A">
                      <wp:simplePos x="0" y="0"/>
                      <wp:positionH relativeFrom="column">
                        <wp:posOffset>-2108835</wp:posOffset>
                      </wp:positionH>
                      <wp:positionV relativeFrom="paragraph">
                        <wp:posOffset>29210</wp:posOffset>
                      </wp:positionV>
                      <wp:extent cx="1784350" cy="1257300"/>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125730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1ECE2" w14:textId="77777777" w:rsidR="00A6281C" w:rsidRPr="0066115B" w:rsidRDefault="00A6281C" w:rsidP="0066115B">
                                  <w:pPr>
                                    <w:ind w:left="0"/>
                                    <w:jc w:val="center"/>
                                    <w:rPr>
                                      <w:rFonts w:ascii="Arial Narrow" w:hAnsi="Arial Narrow"/>
                                      <w:b/>
                                    </w:rPr>
                                  </w:pPr>
                                </w:p>
                                <w:p w14:paraId="35A9427D" w14:textId="77777777" w:rsidR="00A6281C" w:rsidRPr="0066115B" w:rsidRDefault="00A6281C"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14:paraId="39688B94" w14:textId="77777777" w:rsidR="00A6281C" w:rsidRPr="0066115B" w:rsidRDefault="00A6281C" w:rsidP="0066115B">
                                  <w:pPr>
                                    <w:ind w:left="0"/>
                                    <w:jc w:val="center"/>
                                    <w:rPr>
                                      <w:rFonts w:ascii="Arial Narrow" w:hAnsi="Arial Narrow"/>
                                      <w:b/>
                                      <w:sz w:val="24"/>
                                      <w:szCs w:val="24"/>
                                    </w:rPr>
                                  </w:pPr>
                                  <w:r>
                                    <w:rPr>
                                      <w:rFonts w:ascii="Arial Narrow" w:hAnsi="Arial Narrow"/>
                                      <w:b/>
                                      <w:sz w:val="24"/>
                                      <w:szCs w:val="24"/>
                                    </w:rPr>
                                    <w:t>2016 - 2017</w:t>
                                  </w:r>
                                </w:p>
                                <w:p w14:paraId="7ABF8241" w14:textId="77777777" w:rsidR="00A6281C" w:rsidRPr="00971DAB" w:rsidRDefault="00A6281C"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66pt;margin-top:2.3pt;width:140.5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" filled="f" fillcolor="#ddd" stroked="f">
                      <v:textbox>
                        <w:txbxContent>
                          <w:p w14:paraId="07C1ECE2" w14:textId="77777777" w:rsidR="00A6281C" w:rsidRPr="0066115B" w:rsidRDefault="00A6281C" w:rsidP="0066115B">
                            <w:pPr>
                              <w:ind w:left="0"/>
                              <w:jc w:val="center"/>
                              <w:rPr>
                                <w:rFonts w:ascii="Arial Narrow" w:hAnsi="Arial Narrow"/>
                                <w:b/>
                              </w:rPr>
                            </w:pPr>
                          </w:p>
                          <w:p w14:paraId="35A9427D" w14:textId="77777777" w:rsidR="00A6281C" w:rsidRPr="0066115B" w:rsidRDefault="00A6281C" w:rsidP="0066115B">
                            <w:pPr>
                              <w:ind w:left="0"/>
                              <w:jc w:val="center"/>
                              <w:rPr>
                                <w:rFonts w:ascii="Arial Narrow" w:hAnsi="Arial Narrow"/>
                                <w:b/>
                                <w:sz w:val="24"/>
                                <w:szCs w:val="24"/>
                              </w:rPr>
                            </w:pPr>
                            <w:r w:rsidRPr="0066115B">
                              <w:rPr>
                                <w:rFonts w:ascii="Arial Narrow" w:hAnsi="Arial Narrow"/>
                                <w:b/>
                                <w:sz w:val="24"/>
                                <w:szCs w:val="24"/>
                              </w:rPr>
                              <w:t xml:space="preserve">Année scolaire </w:t>
                            </w:r>
                          </w:p>
                          <w:p w14:paraId="39688B94" w14:textId="77777777" w:rsidR="00A6281C" w:rsidRPr="0066115B" w:rsidRDefault="00A6281C" w:rsidP="0066115B">
                            <w:pPr>
                              <w:ind w:left="0"/>
                              <w:jc w:val="center"/>
                              <w:rPr>
                                <w:rFonts w:ascii="Arial Narrow" w:hAnsi="Arial Narrow"/>
                                <w:b/>
                                <w:sz w:val="24"/>
                                <w:szCs w:val="24"/>
                              </w:rPr>
                            </w:pPr>
                            <w:r>
                              <w:rPr>
                                <w:rFonts w:ascii="Arial Narrow" w:hAnsi="Arial Narrow"/>
                                <w:b/>
                                <w:sz w:val="24"/>
                                <w:szCs w:val="24"/>
                              </w:rPr>
                              <w:t>2016 - 2017</w:t>
                            </w:r>
                          </w:p>
                          <w:p w14:paraId="7ABF8241" w14:textId="77777777" w:rsidR="00A6281C" w:rsidRPr="00971DAB" w:rsidRDefault="00A6281C" w:rsidP="0066115B">
                            <w:pPr>
                              <w:ind w:left="0"/>
                              <w:jc w:val="center"/>
                              <w:rPr>
                                <w:rFonts w:ascii="Arial Narrow" w:hAnsi="Arial Narrow"/>
                                <w:b/>
                                <w:sz w:val="24"/>
                                <w:szCs w:val="24"/>
                              </w:rPr>
                            </w:pPr>
                            <w:r>
                              <w:rPr>
                                <w:rFonts w:ascii="Arial Narrow" w:hAnsi="Arial Narrow"/>
                                <w:b/>
                                <w:sz w:val="24"/>
                                <w:szCs w:val="24"/>
                              </w:rPr>
                              <w:t>REP + Evariste Galois</w:t>
                            </w:r>
                            <w:r w:rsidRPr="00971DAB">
                              <w:rPr>
                                <w:rFonts w:ascii="Arial Narrow" w:hAnsi="Arial Narrow"/>
                                <w:b/>
                                <w:sz w:val="24"/>
                                <w:szCs w:val="24"/>
                              </w:rPr>
                              <w:t>.</w:t>
                            </w:r>
                          </w:p>
                        </w:txbxContent>
                      </v:textbox>
                    </v:shape>
                  </w:pict>
                </mc:Fallback>
              </mc:AlternateContent>
            </w:r>
            <w:r w:rsidR="00257C4F" w:rsidRPr="00181D02">
              <w:rPr>
                <w:sz w:val="24"/>
                <w:szCs w:val="24"/>
              </w:rPr>
              <w:t xml:space="preserve">Mme </w:t>
            </w:r>
            <w:proofErr w:type="spellStart"/>
            <w:r w:rsidR="00257C4F" w:rsidRPr="00181D02">
              <w:rPr>
                <w:sz w:val="24"/>
                <w:szCs w:val="24"/>
              </w:rPr>
              <w:t>Lazon</w:t>
            </w:r>
            <w:proofErr w:type="spellEnd"/>
            <w:r w:rsidR="00B102C7">
              <w:rPr>
                <w:sz w:val="24"/>
                <w:szCs w:val="24"/>
              </w:rPr>
              <w:t>, Mme Leenhardt</w:t>
            </w:r>
            <w:r w:rsidR="00257C4F" w:rsidRPr="00181D02">
              <w:rPr>
                <w:sz w:val="24"/>
                <w:szCs w:val="24"/>
              </w:rPr>
              <w:t xml:space="preserve"> et Mr </w:t>
            </w:r>
            <w:proofErr w:type="spellStart"/>
            <w:r w:rsidR="00257C4F" w:rsidRPr="00181D02">
              <w:rPr>
                <w:sz w:val="24"/>
                <w:szCs w:val="24"/>
              </w:rPr>
              <w:t>Bertili</w:t>
            </w:r>
            <w:proofErr w:type="spellEnd"/>
          </w:p>
          <w:p w14:paraId="757BDEE6" w14:textId="77777777" w:rsidR="00181D02" w:rsidRDefault="00181D02" w:rsidP="0066115B">
            <w:pPr>
              <w:spacing w:line="240" w:lineRule="auto"/>
              <w:ind w:left="0" w:right="141"/>
              <w:jc w:val="both"/>
              <w:rPr>
                <w:sz w:val="16"/>
                <w:szCs w:val="22"/>
              </w:rPr>
            </w:pPr>
          </w:p>
        </w:tc>
        <w:tc>
          <w:tcPr>
            <w:tcW w:w="993" w:type="dxa"/>
            <w:tcBorders>
              <w:top w:val="single" w:sz="4" w:space="0" w:color="auto"/>
              <w:bottom w:val="single" w:sz="4" w:space="0" w:color="auto"/>
            </w:tcBorders>
          </w:tcPr>
          <w:p w14:paraId="2C2323E7" w14:textId="77777777" w:rsidR="0066115B" w:rsidRDefault="0066115B" w:rsidP="0066115B">
            <w:pPr>
              <w:spacing w:line="240" w:lineRule="auto"/>
              <w:ind w:left="0" w:right="141"/>
              <w:jc w:val="both"/>
              <w:rPr>
                <w:rFonts w:ascii="Times New Roman" w:hAnsi="Times New Roman" w:cs="Times New Roman"/>
                <w:sz w:val="22"/>
                <w:szCs w:val="22"/>
              </w:rPr>
            </w:pPr>
          </w:p>
        </w:tc>
      </w:tr>
      <w:tr w:rsidR="0066115B" w14:paraId="3609F48B" w14:textId="77777777" w:rsidTr="00B102C7">
        <w:tc>
          <w:tcPr>
            <w:tcW w:w="6804" w:type="dxa"/>
            <w:gridSpan w:val="3"/>
            <w:tcBorders>
              <w:right w:val="nil"/>
            </w:tcBorders>
            <w:shd w:val="clear" w:color="auto" w:fill="D9D9D9"/>
          </w:tcPr>
          <w:p w14:paraId="3AADEF1A" w14:textId="77777777" w:rsidR="0066115B" w:rsidRDefault="0066115B" w:rsidP="0066115B">
            <w:pPr>
              <w:spacing w:line="240" w:lineRule="auto"/>
              <w:ind w:left="0" w:right="141"/>
              <w:jc w:val="both"/>
              <w:rPr>
                <w:b/>
                <w:bCs/>
                <w:szCs w:val="22"/>
              </w:rPr>
            </w:pPr>
            <w:r>
              <w:rPr>
                <w:b/>
                <w:bCs/>
                <w:szCs w:val="22"/>
              </w:rPr>
              <w:t>les autres membres du conseil des maîtres de cycle</w:t>
            </w:r>
            <w:r w:rsidR="00181D02">
              <w:rPr>
                <w:b/>
                <w:bCs/>
                <w:szCs w:val="22"/>
              </w:rPr>
              <w:t xml:space="preserve"> 3</w:t>
            </w:r>
            <w:r>
              <w:rPr>
                <w:b/>
                <w:bCs/>
                <w:szCs w:val="22"/>
              </w:rPr>
              <w:t xml:space="preserve"> :  </w:t>
            </w:r>
          </w:p>
        </w:tc>
        <w:tc>
          <w:tcPr>
            <w:tcW w:w="993" w:type="dxa"/>
            <w:tcBorders>
              <w:top w:val="single" w:sz="4" w:space="0" w:color="auto"/>
              <w:left w:val="nil"/>
              <w:bottom w:val="single" w:sz="4" w:space="0" w:color="auto"/>
              <w:right w:val="single" w:sz="4" w:space="0" w:color="auto"/>
            </w:tcBorders>
            <w:shd w:val="clear" w:color="auto" w:fill="D9D9D9"/>
          </w:tcPr>
          <w:p w14:paraId="3DBA7AE8" w14:textId="77777777" w:rsidR="0066115B" w:rsidRDefault="0066115B" w:rsidP="0066115B">
            <w:pPr>
              <w:spacing w:line="240" w:lineRule="auto"/>
              <w:ind w:left="0" w:right="141"/>
              <w:jc w:val="both"/>
              <w:rPr>
                <w:rFonts w:ascii="Times New Roman" w:hAnsi="Times New Roman" w:cs="Times New Roman"/>
                <w:b/>
                <w:bCs/>
                <w:sz w:val="22"/>
                <w:szCs w:val="22"/>
              </w:rPr>
            </w:pPr>
          </w:p>
        </w:tc>
      </w:tr>
      <w:tr w:rsidR="00181D02" w14:paraId="481AA02B" w14:textId="77777777" w:rsidTr="005B4B4F">
        <w:tc>
          <w:tcPr>
            <w:tcW w:w="4111" w:type="dxa"/>
            <w:gridSpan w:val="2"/>
          </w:tcPr>
          <w:p w14:paraId="36F73F4E" w14:textId="77777777" w:rsidR="00181D02" w:rsidRPr="005B4B4F" w:rsidRDefault="00181D02" w:rsidP="0066115B">
            <w:pPr>
              <w:spacing w:line="240" w:lineRule="auto"/>
              <w:ind w:left="0" w:right="141"/>
              <w:jc w:val="both"/>
              <w:rPr>
                <w:b/>
                <w:szCs w:val="22"/>
              </w:rPr>
            </w:pPr>
            <w:r w:rsidRPr="005B4B4F">
              <w:rPr>
                <w:b/>
                <w:szCs w:val="22"/>
              </w:rPr>
              <w:t>Emargement collège</w:t>
            </w:r>
          </w:p>
        </w:tc>
        <w:tc>
          <w:tcPr>
            <w:tcW w:w="3686" w:type="dxa"/>
            <w:gridSpan w:val="2"/>
          </w:tcPr>
          <w:p w14:paraId="46445FC3" w14:textId="77777777" w:rsidR="00181D02" w:rsidRPr="005B4B4F" w:rsidRDefault="00181D02" w:rsidP="0066115B">
            <w:pPr>
              <w:spacing w:line="240" w:lineRule="auto"/>
              <w:ind w:left="0" w:right="141"/>
              <w:jc w:val="both"/>
              <w:rPr>
                <w:rFonts w:ascii="Times New Roman" w:hAnsi="Times New Roman" w:cs="Times New Roman"/>
                <w:b/>
                <w:sz w:val="22"/>
                <w:szCs w:val="22"/>
              </w:rPr>
            </w:pPr>
            <w:r w:rsidRPr="005B4B4F">
              <w:rPr>
                <w:rFonts w:ascii="Times New Roman" w:hAnsi="Times New Roman" w:cs="Times New Roman"/>
                <w:b/>
                <w:sz w:val="22"/>
                <w:szCs w:val="22"/>
              </w:rPr>
              <w:t>Emargement écoles du réseau</w:t>
            </w:r>
          </w:p>
        </w:tc>
      </w:tr>
      <w:tr w:rsidR="005B4B4F" w14:paraId="2614E5FF" w14:textId="77777777" w:rsidTr="00B102C7">
        <w:tc>
          <w:tcPr>
            <w:tcW w:w="2977" w:type="dxa"/>
          </w:tcPr>
          <w:p w14:paraId="407F73C7" w14:textId="7CCEFC8F" w:rsidR="005B4B4F" w:rsidRPr="005B4B4F" w:rsidRDefault="005B4B4F"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Carole </w:t>
            </w:r>
            <w:proofErr w:type="spellStart"/>
            <w:r>
              <w:rPr>
                <w:rFonts w:ascii="Times New Roman" w:hAnsi="Times New Roman" w:cs="Times New Roman"/>
                <w:sz w:val="24"/>
                <w:szCs w:val="24"/>
              </w:rPr>
              <w:t>M</w:t>
            </w:r>
            <w:r w:rsidRPr="005B4B4F">
              <w:rPr>
                <w:rFonts w:ascii="Times New Roman" w:hAnsi="Times New Roman" w:cs="Times New Roman"/>
                <w:sz w:val="24"/>
                <w:szCs w:val="24"/>
              </w:rPr>
              <w:t>erlet</w:t>
            </w:r>
            <w:proofErr w:type="spellEnd"/>
          </w:p>
        </w:tc>
        <w:tc>
          <w:tcPr>
            <w:tcW w:w="1134" w:type="dxa"/>
          </w:tcPr>
          <w:p w14:paraId="7489712E" w14:textId="77777777" w:rsidR="005B4B4F" w:rsidRDefault="005B4B4F" w:rsidP="0066115B">
            <w:pPr>
              <w:spacing w:line="240" w:lineRule="auto"/>
              <w:ind w:left="0" w:right="141"/>
              <w:jc w:val="both"/>
              <w:rPr>
                <w:szCs w:val="22"/>
              </w:rPr>
            </w:pPr>
          </w:p>
        </w:tc>
        <w:tc>
          <w:tcPr>
            <w:tcW w:w="2693" w:type="dxa"/>
            <w:vAlign w:val="bottom"/>
          </w:tcPr>
          <w:p w14:paraId="57C7F462" w14:textId="27037F7E"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sidRPr="005B4B4F">
              <w:rPr>
                <w:rFonts w:ascii="Times New Roman" w:hAnsi="Times New Roman" w:cs="Times New Roman"/>
                <w:color w:val="000000"/>
                <w:sz w:val="26"/>
                <w:szCs w:val="26"/>
              </w:rPr>
              <w:t>Chaintreau</w:t>
            </w:r>
            <w:proofErr w:type="spellEnd"/>
            <w:r w:rsidRPr="005B4B4F">
              <w:rPr>
                <w:rFonts w:ascii="Times New Roman" w:hAnsi="Times New Roman" w:cs="Times New Roman"/>
                <w:color w:val="000000"/>
                <w:sz w:val="26"/>
                <w:szCs w:val="26"/>
              </w:rPr>
              <w:t xml:space="preserve"> Audrey</w:t>
            </w:r>
          </w:p>
        </w:tc>
        <w:tc>
          <w:tcPr>
            <w:tcW w:w="993" w:type="dxa"/>
          </w:tcPr>
          <w:p w14:paraId="2CF74B6A" w14:textId="12828EDF" w:rsidR="005B4B4F" w:rsidRDefault="00556247"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absent</w:t>
            </w:r>
          </w:p>
        </w:tc>
      </w:tr>
      <w:tr w:rsidR="005B4B4F" w14:paraId="5D038610" w14:textId="77777777" w:rsidTr="00B102C7">
        <w:tc>
          <w:tcPr>
            <w:tcW w:w="2977" w:type="dxa"/>
          </w:tcPr>
          <w:p w14:paraId="0AC81BDE" w14:textId="1B6B3E79" w:rsidR="005B4B4F" w:rsidRPr="00B102C7" w:rsidRDefault="00B102C7" w:rsidP="0066115B">
            <w:pPr>
              <w:spacing w:line="240" w:lineRule="auto"/>
              <w:ind w:left="0" w:right="141"/>
              <w:jc w:val="both"/>
              <w:rPr>
                <w:rFonts w:ascii="Times New Roman" w:hAnsi="Times New Roman" w:cs="Times New Roman"/>
                <w:sz w:val="24"/>
                <w:szCs w:val="24"/>
              </w:rPr>
            </w:pPr>
            <w:proofErr w:type="spellStart"/>
            <w:r w:rsidRPr="00B102C7">
              <w:rPr>
                <w:rFonts w:ascii="Times New Roman" w:hAnsi="Times New Roman" w:cs="Times New Roman"/>
                <w:sz w:val="24"/>
                <w:szCs w:val="24"/>
              </w:rPr>
              <w:t>Cedia</w:t>
            </w:r>
            <w:proofErr w:type="spellEnd"/>
            <w:r w:rsidRPr="00B102C7">
              <w:rPr>
                <w:rFonts w:ascii="Times New Roman" w:hAnsi="Times New Roman" w:cs="Times New Roman"/>
                <w:sz w:val="24"/>
                <w:szCs w:val="24"/>
              </w:rPr>
              <w:t xml:space="preserve"> Harnais</w:t>
            </w:r>
          </w:p>
        </w:tc>
        <w:tc>
          <w:tcPr>
            <w:tcW w:w="1134" w:type="dxa"/>
          </w:tcPr>
          <w:p w14:paraId="39E1B7EA" w14:textId="77777777" w:rsidR="005B4B4F" w:rsidRDefault="005B4B4F" w:rsidP="0066115B">
            <w:pPr>
              <w:spacing w:line="240" w:lineRule="auto"/>
              <w:ind w:left="0" w:right="141"/>
              <w:jc w:val="both"/>
              <w:rPr>
                <w:szCs w:val="22"/>
              </w:rPr>
            </w:pPr>
          </w:p>
        </w:tc>
        <w:tc>
          <w:tcPr>
            <w:tcW w:w="2693" w:type="dxa"/>
            <w:vAlign w:val="bottom"/>
          </w:tcPr>
          <w:p w14:paraId="2359628D" w14:textId="4C3EB9D2"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sidRPr="005B4B4F">
              <w:rPr>
                <w:rFonts w:ascii="Times New Roman" w:hAnsi="Times New Roman" w:cs="Times New Roman"/>
                <w:color w:val="000000"/>
                <w:sz w:val="26"/>
                <w:szCs w:val="26"/>
              </w:rPr>
              <w:t>Desternes</w:t>
            </w:r>
            <w:proofErr w:type="spellEnd"/>
            <w:r w:rsidRPr="005B4B4F">
              <w:rPr>
                <w:rFonts w:ascii="Times New Roman" w:hAnsi="Times New Roman" w:cs="Times New Roman"/>
                <w:color w:val="000000"/>
                <w:sz w:val="26"/>
                <w:szCs w:val="26"/>
              </w:rPr>
              <w:t xml:space="preserve"> </w:t>
            </w:r>
            <w:proofErr w:type="spellStart"/>
            <w:r w:rsidRPr="005B4B4F">
              <w:rPr>
                <w:rFonts w:ascii="Times New Roman" w:hAnsi="Times New Roman" w:cs="Times New Roman"/>
                <w:color w:val="000000"/>
                <w:sz w:val="26"/>
                <w:szCs w:val="26"/>
              </w:rPr>
              <w:t>mama</w:t>
            </w:r>
            <w:proofErr w:type="spellEnd"/>
          </w:p>
        </w:tc>
        <w:tc>
          <w:tcPr>
            <w:tcW w:w="993" w:type="dxa"/>
          </w:tcPr>
          <w:p w14:paraId="37268D32"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0BC8307C" w14:textId="77777777" w:rsidTr="00B102C7">
        <w:tc>
          <w:tcPr>
            <w:tcW w:w="2977" w:type="dxa"/>
          </w:tcPr>
          <w:p w14:paraId="6B3AF7EA" w14:textId="68A8803C" w:rsidR="005B4B4F" w:rsidRPr="00B102C7" w:rsidRDefault="00B102C7"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Alexis Sansault</w:t>
            </w:r>
          </w:p>
        </w:tc>
        <w:tc>
          <w:tcPr>
            <w:tcW w:w="1134" w:type="dxa"/>
          </w:tcPr>
          <w:p w14:paraId="5045BF9F" w14:textId="77777777" w:rsidR="005B4B4F" w:rsidRDefault="005B4B4F" w:rsidP="0066115B">
            <w:pPr>
              <w:spacing w:line="240" w:lineRule="auto"/>
              <w:ind w:left="0" w:right="141"/>
              <w:jc w:val="both"/>
              <w:rPr>
                <w:szCs w:val="22"/>
              </w:rPr>
            </w:pPr>
          </w:p>
        </w:tc>
        <w:tc>
          <w:tcPr>
            <w:tcW w:w="2693" w:type="dxa"/>
            <w:vAlign w:val="bottom"/>
          </w:tcPr>
          <w:p w14:paraId="1ED51B18" w14:textId="57B3A1DD" w:rsidR="005B4B4F" w:rsidRPr="005B4B4F" w:rsidRDefault="005B4B4F" w:rsidP="0066115B">
            <w:pPr>
              <w:spacing w:line="240" w:lineRule="auto"/>
              <w:ind w:left="0" w:right="141"/>
              <w:jc w:val="both"/>
              <w:rPr>
                <w:rFonts w:ascii="Times New Roman" w:hAnsi="Times New Roman" w:cs="Times New Roman"/>
                <w:sz w:val="16"/>
                <w:szCs w:val="22"/>
              </w:rPr>
            </w:pPr>
            <w:r>
              <w:rPr>
                <w:rFonts w:ascii="Times New Roman" w:hAnsi="Times New Roman" w:cs="Times New Roman"/>
                <w:color w:val="000000"/>
                <w:sz w:val="26"/>
                <w:szCs w:val="26"/>
              </w:rPr>
              <w:t>Garnier Erwan</w:t>
            </w:r>
          </w:p>
        </w:tc>
        <w:tc>
          <w:tcPr>
            <w:tcW w:w="993" w:type="dxa"/>
          </w:tcPr>
          <w:p w14:paraId="707D2382"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2BC05884" w14:textId="77777777" w:rsidTr="00B102C7">
        <w:tc>
          <w:tcPr>
            <w:tcW w:w="2977" w:type="dxa"/>
          </w:tcPr>
          <w:p w14:paraId="19F8BB13" w14:textId="234C7A8E" w:rsidR="005B4B4F" w:rsidRPr="00B102C7" w:rsidRDefault="00B102C7"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Moira </w:t>
            </w:r>
            <w:proofErr w:type="spellStart"/>
            <w:r>
              <w:rPr>
                <w:rFonts w:ascii="Times New Roman" w:hAnsi="Times New Roman" w:cs="Times New Roman"/>
                <w:sz w:val="24"/>
                <w:szCs w:val="24"/>
              </w:rPr>
              <w:t>Dessaigne</w:t>
            </w:r>
            <w:proofErr w:type="spellEnd"/>
          </w:p>
        </w:tc>
        <w:tc>
          <w:tcPr>
            <w:tcW w:w="1134" w:type="dxa"/>
          </w:tcPr>
          <w:p w14:paraId="762D79F4" w14:textId="77777777" w:rsidR="005B4B4F" w:rsidRDefault="005B4B4F" w:rsidP="0066115B">
            <w:pPr>
              <w:spacing w:line="240" w:lineRule="auto"/>
              <w:ind w:left="0" w:right="141"/>
              <w:jc w:val="both"/>
              <w:rPr>
                <w:szCs w:val="22"/>
              </w:rPr>
            </w:pPr>
          </w:p>
        </w:tc>
        <w:tc>
          <w:tcPr>
            <w:tcW w:w="2693" w:type="dxa"/>
            <w:vAlign w:val="bottom"/>
          </w:tcPr>
          <w:p w14:paraId="49AC6C5E" w14:textId="69245FA5"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Pr>
                <w:rFonts w:ascii="Times New Roman" w:hAnsi="Times New Roman" w:cs="Times New Roman"/>
                <w:color w:val="000000"/>
                <w:sz w:val="26"/>
                <w:szCs w:val="26"/>
              </w:rPr>
              <w:t>Gasquet</w:t>
            </w:r>
            <w:proofErr w:type="spellEnd"/>
            <w:r w:rsidRPr="005B4B4F">
              <w:rPr>
                <w:rFonts w:ascii="Times New Roman" w:hAnsi="Times New Roman" w:cs="Times New Roman"/>
                <w:color w:val="000000"/>
                <w:sz w:val="26"/>
                <w:szCs w:val="26"/>
              </w:rPr>
              <w:t xml:space="preserve"> Isabelle</w:t>
            </w:r>
          </w:p>
        </w:tc>
        <w:tc>
          <w:tcPr>
            <w:tcW w:w="993" w:type="dxa"/>
          </w:tcPr>
          <w:p w14:paraId="76C62D2F" w14:textId="2FC64509" w:rsidR="005B4B4F" w:rsidRDefault="00556247" w:rsidP="0066115B">
            <w:pPr>
              <w:spacing w:line="240" w:lineRule="auto"/>
              <w:ind w:left="0" w:right="141"/>
              <w:jc w:val="both"/>
              <w:rPr>
                <w:rFonts w:ascii="Times New Roman" w:hAnsi="Times New Roman" w:cs="Times New Roman"/>
                <w:sz w:val="22"/>
                <w:szCs w:val="22"/>
              </w:rPr>
            </w:pPr>
            <w:r>
              <w:rPr>
                <w:rFonts w:ascii="Times New Roman" w:hAnsi="Times New Roman" w:cs="Times New Roman"/>
                <w:sz w:val="22"/>
                <w:szCs w:val="22"/>
              </w:rPr>
              <w:t>absent</w:t>
            </w:r>
          </w:p>
        </w:tc>
      </w:tr>
      <w:tr w:rsidR="005B4B4F" w14:paraId="7DE99529" w14:textId="77777777" w:rsidTr="00B102C7">
        <w:tc>
          <w:tcPr>
            <w:tcW w:w="2977" w:type="dxa"/>
          </w:tcPr>
          <w:p w14:paraId="0D107DEC" w14:textId="0B654847" w:rsidR="005B4B4F" w:rsidRPr="00B102C7" w:rsidRDefault="00053742"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Daniela </w:t>
            </w:r>
            <w:proofErr w:type="spellStart"/>
            <w:r>
              <w:rPr>
                <w:rFonts w:ascii="Times New Roman" w:hAnsi="Times New Roman" w:cs="Times New Roman"/>
                <w:sz w:val="24"/>
                <w:szCs w:val="24"/>
              </w:rPr>
              <w:t>Siscaro</w:t>
            </w:r>
            <w:proofErr w:type="spellEnd"/>
          </w:p>
        </w:tc>
        <w:tc>
          <w:tcPr>
            <w:tcW w:w="1134" w:type="dxa"/>
          </w:tcPr>
          <w:p w14:paraId="4CBB8287" w14:textId="58B19892" w:rsidR="005B4B4F" w:rsidRDefault="005B4B4F" w:rsidP="0066115B">
            <w:pPr>
              <w:spacing w:line="240" w:lineRule="auto"/>
              <w:ind w:left="0" w:right="141"/>
              <w:jc w:val="both"/>
              <w:rPr>
                <w:szCs w:val="22"/>
              </w:rPr>
            </w:pPr>
          </w:p>
        </w:tc>
        <w:tc>
          <w:tcPr>
            <w:tcW w:w="2693" w:type="dxa"/>
            <w:vAlign w:val="bottom"/>
          </w:tcPr>
          <w:p w14:paraId="508B4CEF" w14:textId="755B691B"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sidRPr="005B4B4F">
              <w:rPr>
                <w:rFonts w:ascii="Times New Roman" w:hAnsi="Times New Roman" w:cs="Times New Roman"/>
                <w:color w:val="000000"/>
                <w:sz w:val="26"/>
                <w:szCs w:val="26"/>
              </w:rPr>
              <w:t>Goasdoué</w:t>
            </w:r>
            <w:proofErr w:type="spellEnd"/>
            <w:r w:rsidRPr="005B4B4F">
              <w:rPr>
                <w:rFonts w:ascii="Times New Roman" w:hAnsi="Times New Roman" w:cs="Times New Roman"/>
                <w:color w:val="000000"/>
                <w:sz w:val="26"/>
                <w:szCs w:val="26"/>
              </w:rPr>
              <w:t xml:space="preserve"> Mickaël</w:t>
            </w:r>
          </w:p>
        </w:tc>
        <w:tc>
          <w:tcPr>
            <w:tcW w:w="993" w:type="dxa"/>
          </w:tcPr>
          <w:p w14:paraId="0B134924"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7CB67459" w14:textId="77777777" w:rsidTr="00B102C7">
        <w:tc>
          <w:tcPr>
            <w:tcW w:w="2977" w:type="dxa"/>
          </w:tcPr>
          <w:p w14:paraId="050C30BF" w14:textId="479279B9" w:rsidR="005B4B4F" w:rsidRPr="00B102C7" w:rsidRDefault="00053742"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Flavie </w:t>
            </w:r>
            <w:proofErr w:type="spellStart"/>
            <w:r>
              <w:rPr>
                <w:rFonts w:ascii="Times New Roman" w:hAnsi="Times New Roman" w:cs="Times New Roman"/>
                <w:sz w:val="24"/>
                <w:szCs w:val="24"/>
              </w:rPr>
              <w:t>Mizreh</w:t>
            </w:r>
            <w:proofErr w:type="spellEnd"/>
          </w:p>
        </w:tc>
        <w:tc>
          <w:tcPr>
            <w:tcW w:w="1134" w:type="dxa"/>
          </w:tcPr>
          <w:p w14:paraId="3FB6C3C3" w14:textId="77777777" w:rsidR="005B4B4F" w:rsidRDefault="005B4B4F" w:rsidP="0066115B">
            <w:pPr>
              <w:spacing w:line="240" w:lineRule="auto"/>
              <w:ind w:left="0" w:right="141"/>
              <w:jc w:val="both"/>
              <w:rPr>
                <w:szCs w:val="22"/>
              </w:rPr>
            </w:pPr>
          </w:p>
        </w:tc>
        <w:tc>
          <w:tcPr>
            <w:tcW w:w="2693" w:type="dxa"/>
            <w:vAlign w:val="bottom"/>
          </w:tcPr>
          <w:p w14:paraId="6180E867" w14:textId="10203047"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Pr>
                <w:rFonts w:ascii="Times New Roman" w:hAnsi="Times New Roman" w:cs="Times New Roman"/>
                <w:color w:val="000000"/>
                <w:sz w:val="26"/>
                <w:szCs w:val="26"/>
              </w:rPr>
              <w:t>Hurtaud</w:t>
            </w:r>
            <w:proofErr w:type="spellEnd"/>
            <w:r>
              <w:rPr>
                <w:rFonts w:ascii="Times New Roman" w:hAnsi="Times New Roman" w:cs="Times New Roman"/>
                <w:color w:val="000000"/>
                <w:sz w:val="26"/>
                <w:szCs w:val="26"/>
              </w:rPr>
              <w:t xml:space="preserve"> Ludivine</w:t>
            </w:r>
          </w:p>
        </w:tc>
        <w:tc>
          <w:tcPr>
            <w:tcW w:w="993" w:type="dxa"/>
          </w:tcPr>
          <w:p w14:paraId="2960AC15"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4C284915" w14:textId="77777777" w:rsidTr="00B102C7">
        <w:tc>
          <w:tcPr>
            <w:tcW w:w="2977" w:type="dxa"/>
          </w:tcPr>
          <w:p w14:paraId="7E9A688C" w14:textId="5954954F" w:rsidR="005B4B4F" w:rsidRPr="00B102C7" w:rsidRDefault="00053742"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Mickael De </w:t>
            </w:r>
            <w:proofErr w:type="spellStart"/>
            <w:r>
              <w:rPr>
                <w:rFonts w:ascii="Times New Roman" w:hAnsi="Times New Roman" w:cs="Times New Roman"/>
                <w:sz w:val="24"/>
                <w:szCs w:val="24"/>
              </w:rPr>
              <w:t>Laurentis</w:t>
            </w:r>
            <w:proofErr w:type="spellEnd"/>
          </w:p>
        </w:tc>
        <w:tc>
          <w:tcPr>
            <w:tcW w:w="1134" w:type="dxa"/>
          </w:tcPr>
          <w:p w14:paraId="04A9CA8F" w14:textId="77777777" w:rsidR="005B4B4F" w:rsidRDefault="005B4B4F" w:rsidP="0066115B">
            <w:pPr>
              <w:spacing w:line="240" w:lineRule="auto"/>
              <w:ind w:left="0" w:right="141"/>
              <w:jc w:val="both"/>
              <w:rPr>
                <w:szCs w:val="22"/>
              </w:rPr>
            </w:pPr>
          </w:p>
        </w:tc>
        <w:tc>
          <w:tcPr>
            <w:tcW w:w="2693" w:type="dxa"/>
            <w:vAlign w:val="bottom"/>
          </w:tcPr>
          <w:p w14:paraId="00CC81A2" w14:textId="282B5CFB"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Pr>
                <w:rFonts w:ascii="Times New Roman" w:hAnsi="Times New Roman" w:cs="Times New Roman"/>
                <w:color w:val="000000"/>
                <w:sz w:val="26"/>
                <w:szCs w:val="26"/>
              </w:rPr>
              <w:t>Lajugie</w:t>
            </w:r>
            <w:proofErr w:type="spellEnd"/>
            <w:r w:rsidRPr="005B4B4F">
              <w:rPr>
                <w:rFonts w:ascii="Times New Roman" w:hAnsi="Times New Roman" w:cs="Times New Roman"/>
                <w:color w:val="000000"/>
                <w:sz w:val="26"/>
                <w:szCs w:val="26"/>
              </w:rPr>
              <w:t xml:space="preserve"> Camille</w:t>
            </w:r>
          </w:p>
        </w:tc>
        <w:tc>
          <w:tcPr>
            <w:tcW w:w="993" w:type="dxa"/>
          </w:tcPr>
          <w:p w14:paraId="4095C160"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1F6E19CD" w14:textId="77777777" w:rsidTr="00B102C7">
        <w:tc>
          <w:tcPr>
            <w:tcW w:w="2977" w:type="dxa"/>
          </w:tcPr>
          <w:p w14:paraId="40887B54" w14:textId="1CF0CF25" w:rsidR="005B4B4F" w:rsidRPr="00B102C7" w:rsidRDefault="00053742"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 xml:space="preserve">Emilie </w:t>
            </w:r>
            <w:proofErr w:type="spellStart"/>
            <w:r>
              <w:rPr>
                <w:rFonts w:ascii="Times New Roman" w:hAnsi="Times New Roman" w:cs="Times New Roman"/>
                <w:sz w:val="24"/>
                <w:szCs w:val="24"/>
              </w:rPr>
              <w:t>Massari</w:t>
            </w:r>
            <w:proofErr w:type="spellEnd"/>
          </w:p>
        </w:tc>
        <w:tc>
          <w:tcPr>
            <w:tcW w:w="1134" w:type="dxa"/>
          </w:tcPr>
          <w:p w14:paraId="4EF0110B" w14:textId="64533BDD" w:rsidR="005B4B4F" w:rsidRDefault="00556247" w:rsidP="0066115B">
            <w:pPr>
              <w:spacing w:line="240" w:lineRule="auto"/>
              <w:ind w:left="0" w:right="141"/>
              <w:jc w:val="both"/>
              <w:rPr>
                <w:szCs w:val="22"/>
              </w:rPr>
            </w:pPr>
            <w:r>
              <w:rPr>
                <w:szCs w:val="22"/>
              </w:rPr>
              <w:t>absent</w:t>
            </w:r>
          </w:p>
        </w:tc>
        <w:tc>
          <w:tcPr>
            <w:tcW w:w="2693" w:type="dxa"/>
            <w:vAlign w:val="bottom"/>
          </w:tcPr>
          <w:p w14:paraId="6ACAB06E" w14:textId="659AC9BD" w:rsidR="005B4B4F" w:rsidRPr="005B4B4F" w:rsidRDefault="005B4B4F" w:rsidP="0066115B">
            <w:pPr>
              <w:spacing w:line="240" w:lineRule="auto"/>
              <w:ind w:left="0" w:right="141"/>
              <w:jc w:val="both"/>
              <w:rPr>
                <w:rFonts w:ascii="Times New Roman" w:hAnsi="Times New Roman" w:cs="Times New Roman"/>
                <w:sz w:val="16"/>
                <w:szCs w:val="22"/>
              </w:rPr>
            </w:pPr>
            <w:r w:rsidRPr="005B4B4F">
              <w:rPr>
                <w:rFonts w:ascii="Times New Roman" w:hAnsi="Times New Roman" w:cs="Times New Roman"/>
                <w:color w:val="000000"/>
                <w:sz w:val="26"/>
                <w:szCs w:val="26"/>
              </w:rPr>
              <w:t>Manga Aurélie</w:t>
            </w:r>
          </w:p>
        </w:tc>
        <w:tc>
          <w:tcPr>
            <w:tcW w:w="993" w:type="dxa"/>
          </w:tcPr>
          <w:p w14:paraId="7CDF5934"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03442E75" w14:textId="77777777" w:rsidTr="00B102C7">
        <w:tc>
          <w:tcPr>
            <w:tcW w:w="2977" w:type="dxa"/>
          </w:tcPr>
          <w:p w14:paraId="5DE09554" w14:textId="5D4770F1" w:rsidR="005B4B4F" w:rsidRPr="00B102C7" w:rsidRDefault="00053742" w:rsidP="0066115B">
            <w:pPr>
              <w:spacing w:line="240" w:lineRule="auto"/>
              <w:ind w:left="0" w:right="141"/>
              <w:jc w:val="both"/>
              <w:rPr>
                <w:rFonts w:ascii="Times New Roman" w:hAnsi="Times New Roman" w:cs="Times New Roman"/>
                <w:sz w:val="24"/>
                <w:szCs w:val="24"/>
              </w:rPr>
            </w:pPr>
            <w:r>
              <w:rPr>
                <w:rFonts w:ascii="Times New Roman" w:hAnsi="Times New Roman" w:cs="Times New Roman"/>
                <w:sz w:val="24"/>
                <w:szCs w:val="24"/>
              </w:rPr>
              <w:t>Camille Fabre</w:t>
            </w:r>
          </w:p>
        </w:tc>
        <w:tc>
          <w:tcPr>
            <w:tcW w:w="1134" w:type="dxa"/>
          </w:tcPr>
          <w:p w14:paraId="0BCD98C7" w14:textId="77777777" w:rsidR="005B4B4F" w:rsidRDefault="005B4B4F" w:rsidP="0066115B">
            <w:pPr>
              <w:spacing w:line="240" w:lineRule="auto"/>
              <w:ind w:left="0" w:right="141"/>
              <w:jc w:val="both"/>
              <w:rPr>
                <w:szCs w:val="22"/>
              </w:rPr>
            </w:pPr>
          </w:p>
        </w:tc>
        <w:tc>
          <w:tcPr>
            <w:tcW w:w="2693" w:type="dxa"/>
            <w:vAlign w:val="bottom"/>
          </w:tcPr>
          <w:p w14:paraId="696AB4ED" w14:textId="09843E7A" w:rsidR="005B4B4F" w:rsidRPr="005B4B4F" w:rsidRDefault="005B4B4F" w:rsidP="0066115B">
            <w:pPr>
              <w:spacing w:line="240" w:lineRule="auto"/>
              <w:ind w:left="0" w:right="141"/>
              <w:jc w:val="both"/>
              <w:rPr>
                <w:rFonts w:ascii="Times New Roman" w:hAnsi="Times New Roman" w:cs="Times New Roman"/>
                <w:sz w:val="16"/>
                <w:szCs w:val="22"/>
              </w:rPr>
            </w:pPr>
          </w:p>
        </w:tc>
        <w:tc>
          <w:tcPr>
            <w:tcW w:w="993" w:type="dxa"/>
          </w:tcPr>
          <w:p w14:paraId="3DABCF80" w14:textId="4C954B71" w:rsidR="005B4B4F" w:rsidRDefault="005B4B4F" w:rsidP="0066115B">
            <w:pPr>
              <w:spacing w:line="240" w:lineRule="auto"/>
              <w:ind w:left="0" w:right="141"/>
              <w:jc w:val="both"/>
              <w:rPr>
                <w:rFonts w:ascii="Times New Roman" w:hAnsi="Times New Roman" w:cs="Times New Roman"/>
                <w:sz w:val="22"/>
                <w:szCs w:val="22"/>
              </w:rPr>
            </w:pPr>
          </w:p>
        </w:tc>
      </w:tr>
      <w:tr w:rsidR="005B4B4F" w14:paraId="04F8D13A" w14:textId="77777777" w:rsidTr="00B102C7">
        <w:tc>
          <w:tcPr>
            <w:tcW w:w="2977" w:type="dxa"/>
          </w:tcPr>
          <w:p w14:paraId="69B6E085" w14:textId="219503B6" w:rsidR="005B4B4F" w:rsidRPr="00B102C7" w:rsidRDefault="005B4B4F" w:rsidP="0066115B">
            <w:pPr>
              <w:spacing w:line="240" w:lineRule="auto"/>
              <w:ind w:left="0" w:right="141"/>
              <w:jc w:val="both"/>
              <w:rPr>
                <w:rFonts w:ascii="Times New Roman" w:hAnsi="Times New Roman" w:cs="Times New Roman"/>
                <w:sz w:val="24"/>
                <w:szCs w:val="24"/>
              </w:rPr>
            </w:pPr>
          </w:p>
        </w:tc>
        <w:tc>
          <w:tcPr>
            <w:tcW w:w="1134" w:type="dxa"/>
          </w:tcPr>
          <w:p w14:paraId="27D039FE" w14:textId="4B96DF4B" w:rsidR="005B4B4F" w:rsidRDefault="005B4B4F" w:rsidP="0066115B">
            <w:pPr>
              <w:spacing w:line="240" w:lineRule="auto"/>
              <w:ind w:left="0" w:right="141"/>
              <w:jc w:val="both"/>
              <w:rPr>
                <w:szCs w:val="22"/>
              </w:rPr>
            </w:pPr>
          </w:p>
        </w:tc>
        <w:tc>
          <w:tcPr>
            <w:tcW w:w="2693" w:type="dxa"/>
            <w:vAlign w:val="bottom"/>
          </w:tcPr>
          <w:p w14:paraId="7A4D906C" w14:textId="5C671B6A"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Pr>
                <w:rFonts w:ascii="Times New Roman" w:hAnsi="Times New Roman" w:cs="Times New Roman"/>
                <w:color w:val="000000"/>
                <w:sz w:val="26"/>
                <w:szCs w:val="26"/>
              </w:rPr>
              <w:t>Moisan</w:t>
            </w:r>
            <w:proofErr w:type="spellEnd"/>
            <w:r>
              <w:rPr>
                <w:rFonts w:ascii="Times New Roman" w:hAnsi="Times New Roman" w:cs="Times New Roman"/>
                <w:color w:val="000000"/>
                <w:sz w:val="26"/>
                <w:szCs w:val="26"/>
              </w:rPr>
              <w:t xml:space="preserve"> Pierre Claude</w:t>
            </w:r>
          </w:p>
        </w:tc>
        <w:tc>
          <w:tcPr>
            <w:tcW w:w="993" w:type="dxa"/>
          </w:tcPr>
          <w:p w14:paraId="0CAA868F"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22B44EAC" w14:textId="77777777" w:rsidTr="00B102C7">
        <w:tc>
          <w:tcPr>
            <w:tcW w:w="2977" w:type="dxa"/>
          </w:tcPr>
          <w:p w14:paraId="587F572A" w14:textId="77777777" w:rsidR="005B4B4F" w:rsidRPr="00B102C7" w:rsidRDefault="005B4B4F" w:rsidP="0066115B">
            <w:pPr>
              <w:spacing w:line="240" w:lineRule="auto"/>
              <w:ind w:left="0" w:right="141"/>
              <w:jc w:val="both"/>
              <w:rPr>
                <w:rFonts w:ascii="Times New Roman" w:hAnsi="Times New Roman" w:cs="Times New Roman"/>
                <w:sz w:val="24"/>
                <w:szCs w:val="24"/>
              </w:rPr>
            </w:pPr>
          </w:p>
        </w:tc>
        <w:tc>
          <w:tcPr>
            <w:tcW w:w="1134" w:type="dxa"/>
          </w:tcPr>
          <w:p w14:paraId="283FCFD5" w14:textId="77777777" w:rsidR="005B4B4F" w:rsidRDefault="005B4B4F" w:rsidP="0066115B">
            <w:pPr>
              <w:spacing w:line="240" w:lineRule="auto"/>
              <w:ind w:left="0" w:right="141"/>
              <w:jc w:val="both"/>
              <w:rPr>
                <w:szCs w:val="22"/>
              </w:rPr>
            </w:pPr>
          </w:p>
        </w:tc>
        <w:tc>
          <w:tcPr>
            <w:tcW w:w="2693" w:type="dxa"/>
            <w:vAlign w:val="bottom"/>
          </w:tcPr>
          <w:p w14:paraId="3314F599" w14:textId="4E78E5D7" w:rsidR="005B4B4F" w:rsidRPr="005B4B4F" w:rsidRDefault="005B4B4F" w:rsidP="0066115B">
            <w:pPr>
              <w:spacing w:line="240" w:lineRule="auto"/>
              <w:ind w:left="0" w:right="141"/>
              <w:jc w:val="both"/>
              <w:rPr>
                <w:rFonts w:ascii="Times New Roman" w:hAnsi="Times New Roman" w:cs="Times New Roman"/>
                <w:sz w:val="16"/>
                <w:szCs w:val="22"/>
              </w:rPr>
            </w:pPr>
            <w:proofErr w:type="spellStart"/>
            <w:r w:rsidRPr="005B4B4F">
              <w:rPr>
                <w:rFonts w:ascii="Times New Roman" w:hAnsi="Times New Roman" w:cs="Times New Roman"/>
                <w:color w:val="000000"/>
                <w:sz w:val="26"/>
                <w:szCs w:val="26"/>
              </w:rPr>
              <w:t>Namouchi</w:t>
            </w:r>
            <w:proofErr w:type="spellEnd"/>
            <w:r w:rsidRPr="005B4B4F">
              <w:rPr>
                <w:rFonts w:ascii="Times New Roman" w:hAnsi="Times New Roman" w:cs="Times New Roman"/>
                <w:color w:val="000000"/>
                <w:sz w:val="26"/>
                <w:szCs w:val="26"/>
              </w:rPr>
              <w:t xml:space="preserve"> </w:t>
            </w:r>
            <w:proofErr w:type="spellStart"/>
            <w:r w:rsidRPr="005B4B4F">
              <w:rPr>
                <w:rFonts w:ascii="Times New Roman" w:hAnsi="Times New Roman" w:cs="Times New Roman"/>
                <w:color w:val="000000"/>
                <w:sz w:val="26"/>
                <w:szCs w:val="26"/>
              </w:rPr>
              <w:t>Halim</w:t>
            </w:r>
            <w:proofErr w:type="spellEnd"/>
          </w:p>
        </w:tc>
        <w:tc>
          <w:tcPr>
            <w:tcW w:w="993" w:type="dxa"/>
          </w:tcPr>
          <w:p w14:paraId="461EB28B"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16C397C2" w14:textId="77777777" w:rsidTr="00B102C7">
        <w:tc>
          <w:tcPr>
            <w:tcW w:w="2977" w:type="dxa"/>
          </w:tcPr>
          <w:p w14:paraId="7DE39DDF" w14:textId="77777777" w:rsidR="005B4B4F" w:rsidRPr="00B102C7" w:rsidRDefault="005B4B4F" w:rsidP="0066115B">
            <w:pPr>
              <w:spacing w:line="240" w:lineRule="auto"/>
              <w:ind w:left="0" w:right="141"/>
              <w:jc w:val="both"/>
              <w:rPr>
                <w:rFonts w:ascii="Times New Roman" w:hAnsi="Times New Roman" w:cs="Times New Roman"/>
                <w:sz w:val="24"/>
                <w:szCs w:val="24"/>
              </w:rPr>
            </w:pPr>
          </w:p>
        </w:tc>
        <w:tc>
          <w:tcPr>
            <w:tcW w:w="1134" w:type="dxa"/>
          </w:tcPr>
          <w:p w14:paraId="202C66A7" w14:textId="77777777" w:rsidR="005B4B4F" w:rsidRDefault="005B4B4F" w:rsidP="0066115B">
            <w:pPr>
              <w:spacing w:line="240" w:lineRule="auto"/>
              <w:ind w:left="0" w:right="141"/>
              <w:jc w:val="both"/>
              <w:rPr>
                <w:szCs w:val="22"/>
              </w:rPr>
            </w:pPr>
          </w:p>
        </w:tc>
        <w:tc>
          <w:tcPr>
            <w:tcW w:w="2693" w:type="dxa"/>
            <w:vAlign w:val="bottom"/>
          </w:tcPr>
          <w:p w14:paraId="626AEB35" w14:textId="68A1AB37" w:rsidR="005B4B4F" w:rsidRPr="005B4B4F" w:rsidRDefault="005B4B4F" w:rsidP="0066115B">
            <w:pPr>
              <w:spacing w:line="240" w:lineRule="auto"/>
              <w:ind w:left="0" w:right="141"/>
              <w:jc w:val="both"/>
              <w:rPr>
                <w:rFonts w:ascii="Times New Roman" w:hAnsi="Times New Roman" w:cs="Times New Roman"/>
                <w:color w:val="000000"/>
                <w:sz w:val="26"/>
                <w:szCs w:val="26"/>
              </w:rPr>
            </w:pPr>
            <w:proofErr w:type="spellStart"/>
            <w:r w:rsidRPr="005B4B4F">
              <w:rPr>
                <w:rFonts w:ascii="Times New Roman" w:hAnsi="Times New Roman" w:cs="Times New Roman"/>
                <w:color w:val="000000"/>
                <w:sz w:val="26"/>
                <w:szCs w:val="26"/>
              </w:rPr>
              <w:t>Passerieux</w:t>
            </w:r>
            <w:proofErr w:type="spellEnd"/>
            <w:r w:rsidRPr="005B4B4F">
              <w:rPr>
                <w:rFonts w:ascii="Times New Roman" w:hAnsi="Times New Roman" w:cs="Times New Roman"/>
                <w:color w:val="000000"/>
                <w:sz w:val="26"/>
                <w:szCs w:val="26"/>
              </w:rPr>
              <w:t xml:space="preserve"> Ingrid</w:t>
            </w:r>
          </w:p>
        </w:tc>
        <w:tc>
          <w:tcPr>
            <w:tcW w:w="993" w:type="dxa"/>
          </w:tcPr>
          <w:p w14:paraId="3ACE4897" w14:textId="77777777" w:rsidR="005B4B4F" w:rsidRDefault="005B4B4F" w:rsidP="0066115B">
            <w:pPr>
              <w:spacing w:line="240" w:lineRule="auto"/>
              <w:ind w:left="0" w:right="141"/>
              <w:jc w:val="both"/>
              <w:rPr>
                <w:rFonts w:ascii="Times New Roman" w:hAnsi="Times New Roman" w:cs="Times New Roman"/>
                <w:sz w:val="22"/>
                <w:szCs w:val="22"/>
              </w:rPr>
            </w:pPr>
          </w:p>
        </w:tc>
      </w:tr>
      <w:tr w:rsidR="005B4B4F" w14:paraId="62B738F2" w14:textId="77777777" w:rsidTr="00B102C7">
        <w:tc>
          <w:tcPr>
            <w:tcW w:w="2977" w:type="dxa"/>
          </w:tcPr>
          <w:p w14:paraId="05C2F515" w14:textId="77777777" w:rsidR="005B4B4F" w:rsidRPr="00B102C7" w:rsidRDefault="005B4B4F" w:rsidP="0066115B">
            <w:pPr>
              <w:spacing w:line="240" w:lineRule="auto"/>
              <w:ind w:left="0" w:right="141"/>
              <w:jc w:val="both"/>
              <w:rPr>
                <w:rFonts w:ascii="Times New Roman" w:hAnsi="Times New Roman" w:cs="Times New Roman"/>
                <w:sz w:val="24"/>
                <w:szCs w:val="24"/>
              </w:rPr>
            </w:pPr>
          </w:p>
        </w:tc>
        <w:tc>
          <w:tcPr>
            <w:tcW w:w="1134" w:type="dxa"/>
          </w:tcPr>
          <w:p w14:paraId="2340D53D" w14:textId="77777777" w:rsidR="005B4B4F" w:rsidRDefault="005B4B4F" w:rsidP="0066115B">
            <w:pPr>
              <w:spacing w:line="240" w:lineRule="auto"/>
              <w:ind w:left="0" w:right="141"/>
              <w:jc w:val="both"/>
              <w:rPr>
                <w:szCs w:val="22"/>
              </w:rPr>
            </w:pPr>
          </w:p>
        </w:tc>
        <w:tc>
          <w:tcPr>
            <w:tcW w:w="2693" w:type="dxa"/>
            <w:vAlign w:val="bottom"/>
          </w:tcPr>
          <w:p w14:paraId="094137E4" w14:textId="10C3572A" w:rsidR="005B4B4F" w:rsidRPr="005B4B4F" w:rsidRDefault="005B4B4F" w:rsidP="0066115B">
            <w:pPr>
              <w:spacing w:line="240" w:lineRule="auto"/>
              <w:ind w:left="0" w:right="14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Pellerin </w:t>
            </w:r>
            <w:r w:rsidRPr="005B4B4F">
              <w:rPr>
                <w:rFonts w:ascii="Times New Roman" w:hAnsi="Times New Roman" w:cs="Times New Roman"/>
                <w:color w:val="000000"/>
                <w:sz w:val="26"/>
                <w:szCs w:val="26"/>
              </w:rPr>
              <w:t>Emmanuel</w:t>
            </w:r>
          </w:p>
        </w:tc>
        <w:tc>
          <w:tcPr>
            <w:tcW w:w="993" w:type="dxa"/>
          </w:tcPr>
          <w:p w14:paraId="2609D82F" w14:textId="77777777" w:rsidR="005B4B4F" w:rsidRDefault="005B4B4F" w:rsidP="0066115B">
            <w:pPr>
              <w:spacing w:line="240" w:lineRule="auto"/>
              <w:ind w:left="0" w:right="141"/>
              <w:jc w:val="both"/>
              <w:rPr>
                <w:rFonts w:ascii="Times New Roman" w:hAnsi="Times New Roman" w:cs="Times New Roman"/>
                <w:sz w:val="22"/>
                <w:szCs w:val="22"/>
              </w:rPr>
            </w:pPr>
          </w:p>
        </w:tc>
      </w:tr>
      <w:tr w:rsidR="00556247" w14:paraId="79198A4D" w14:textId="77777777" w:rsidTr="00B102C7">
        <w:tc>
          <w:tcPr>
            <w:tcW w:w="2977" w:type="dxa"/>
          </w:tcPr>
          <w:p w14:paraId="0C4CBBAD" w14:textId="77777777" w:rsidR="00556247" w:rsidRPr="00B102C7" w:rsidRDefault="00556247" w:rsidP="0066115B">
            <w:pPr>
              <w:spacing w:line="240" w:lineRule="auto"/>
              <w:ind w:left="0" w:right="141"/>
              <w:jc w:val="both"/>
              <w:rPr>
                <w:rFonts w:ascii="Times New Roman" w:hAnsi="Times New Roman" w:cs="Times New Roman"/>
                <w:sz w:val="24"/>
                <w:szCs w:val="24"/>
              </w:rPr>
            </w:pPr>
          </w:p>
        </w:tc>
        <w:tc>
          <w:tcPr>
            <w:tcW w:w="1134" w:type="dxa"/>
          </w:tcPr>
          <w:p w14:paraId="76C88907" w14:textId="77777777" w:rsidR="00556247" w:rsidRDefault="00556247" w:rsidP="0066115B">
            <w:pPr>
              <w:spacing w:line="240" w:lineRule="auto"/>
              <w:ind w:left="0" w:right="141"/>
              <w:jc w:val="both"/>
              <w:rPr>
                <w:szCs w:val="22"/>
              </w:rPr>
            </w:pPr>
          </w:p>
        </w:tc>
        <w:tc>
          <w:tcPr>
            <w:tcW w:w="2693" w:type="dxa"/>
            <w:vAlign w:val="bottom"/>
          </w:tcPr>
          <w:p w14:paraId="063DD6AF" w14:textId="63DBB1DE" w:rsidR="00556247" w:rsidRDefault="00556247" w:rsidP="0066115B">
            <w:pPr>
              <w:spacing w:line="240" w:lineRule="auto"/>
              <w:ind w:left="0" w:right="14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Eric </w:t>
            </w:r>
            <w:proofErr w:type="spellStart"/>
            <w:r>
              <w:rPr>
                <w:rFonts w:ascii="Times New Roman" w:hAnsi="Times New Roman" w:cs="Times New Roman"/>
                <w:color w:val="000000"/>
                <w:sz w:val="26"/>
                <w:szCs w:val="26"/>
              </w:rPr>
              <w:t>Spanu</w:t>
            </w:r>
            <w:proofErr w:type="spellEnd"/>
          </w:p>
        </w:tc>
        <w:tc>
          <w:tcPr>
            <w:tcW w:w="993" w:type="dxa"/>
          </w:tcPr>
          <w:p w14:paraId="0D61B997" w14:textId="77777777" w:rsidR="00556247" w:rsidRDefault="00556247" w:rsidP="0066115B">
            <w:pPr>
              <w:spacing w:line="240" w:lineRule="auto"/>
              <w:ind w:left="0" w:right="141"/>
              <w:jc w:val="both"/>
              <w:rPr>
                <w:rFonts w:ascii="Times New Roman" w:hAnsi="Times New Roman" w:cs="Times New Roman"/>
                <w:sz w:val="22"/>
                <w:szCs w:val="22"/>
              </w:rPr>
            </w:pPr>
          </w:p>
        </w:tc>
      </w:tr>
    </w:tbl>
    <w:p w14:paraId="7A3ADD98" w14:textId="77777777" w:rsidR="0066115B" w:rsidRDefault="0066115B" w:rsidP="0066115B">
      <w:pPr>
        <w:spacing w:line="240" w:lineRule="auto"/>
        <w:ind w:right="141"/>
        <w:jc w:val="both"/>
        <w:rPr>
          <w:rFonts w:ascii="Times New Roman" w:hAnsi="Times New Roman" w:cs="Times New Roman"/>
          <w:sz w:val="22"/>
          <w:szCs w:val="22"/>
        </w:rPr>
      </w:pPr>
    </w:p>
    <w:p w14:paraId="3F540A81" w14:textId="77777777" w:rsidR="0066115B" w:rsidRDefault="0066115B" w:rsidP="0066115B">
      <w:pPr>
        <w:pStyle w:val="Heading3"/>
        <w:rPr>
          <w:rFonts w:ascii="Arial" w:hAnsi="Arial" w:cs="Arial"/>
        </w:rPr>
      </w:pPr>
      <w:r>
        <w:rPr>
          <w:rFonts w:ascii="Arial" w:hAnsi="Arial" w:cs="Arial"/>
          <w:sz w:val="28"/>
        </w:rPr>
        <w:t>II.- l’ordre du jour :</w:t>
      </w:r>
      <w:r>
        <w:rPr>
          <w:rFonts w:ascii="Arial" w:hAnsi="Arial" w:cs="Arial"/>
        </w:rPr>
        <w:t xml:space="preserve"> </w:t>
      </w:r>
      <w:r>
        <w:rPr>
          <w:rFonts w:ascii="Arial" w:hAnsi="Arial" w:cs="Arial"/>
          <w:sz w:val="16"/>
        </w:rPr>
        <w:t>cocher les thèmes traités</w:t>
      </w:r>
    </w:p>
    <w:p w14:paraId="1623BB20" w14:textId="77777777" w:rsidR="0066115B" w:rsidRDefault="0066115B" w:rsidP="0066115B">
      <w:pPr>
        <w:spacing w:line="240" w:lineRule="auto"/>
        <w:ind w:left="0" w:right="141"/>
        <w:jc w:val="both"/>
        <w:rPr>
          <w:sz w:val="22"/>
          <w:szCs w:val="22"/>
        </w:rPr>
      </w:pPr>
      <w:r>
        <w:rPr>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1"/>
        <w:gridCol w:w="428"/>
      </w:tblGrid>
      <w:tr w:rsidR="0066115B" w14:paraId="7E6EB4CA" w14:textId="77777777" w:rsidTr="0066115B">
        <w:tc>
          <w:tcPr>
            <w:tcW w:w="7371" w:type="dxa"/>
            <w:tcBorders>
              <w:bottom w:val="single" w:sz="4" w:space="0" w:color="auto"/>
            </w:tcBorders>
            <w:shd w:val="clear" w:color="auto" w:fill="D9D9D9"/>
          </w:tcPr>
          <w:p w14:paraId="73CE804E" w14:textId="77777777" w:rsidR="0066115B" w:rsidRDefault="0066115B" w:rsidP="0066115B">
            <w:pPr>
              <w:spacing w:line="240" w:lineRule="auto"/>
              <w:ind w:left="0" w:right="141"/>
              <w:jc w:val="both"/>
              <w:rPr>
                <w:b/>
                <w:bCs/>
                <w:szCs w:val="22"/>
              </w:rPr>
            </w:pPr>
            <w:r>
              <w:rPr>
                <w:b/>
                <w:bCs/>
                <w:szCs w:val="22"/>
              </w:rPr>
              <w:t>1.- l’organisation du cycle :</w:t>
            </w:r>
          </w:p>
        </w:tc>
        <w:tc>
          <w:tcPr>
            <w:tcW w:w="426" w:type="dxa"/>
            <w:tcBorders>
              <w:bottom w:val="single" w:sz="4" w:space="0" w:color="auto"/>
            </w:tcBorders>
            <w:shd w:val="clear" w:color="auto" w:fill="D9D9D9"/>
          </w:tcPr>
          <w:p w14:paraId="541D2DB1" w14:textId="77777777" w:rsidR="0066115B" w:rsidRDefault="0066115B" w:rsidP="0066115B">
            <w:pPr>
              <w:spacing w:line="240" w:lineRule="auto"/>
              <w:ind w:left="0" w:right="141"/>
              <w:jc w:val="both"/>
              <w:rPr>
                <w:b/>
                <w:bCs/>
                <w:sz w:val="22"/>
                <w:szCs w:val="22"/>
              </w:rPr>
            </w:pPr>
          </w:p>
        </w:tc>
      </w:tr>
      <w:tr w:rsidR="0066115B" w14:paraId="585CCD9E" w14:textId="77777777" w:rsidTr="0066115B">
        <w:tc>
          <w:tcPr>
            <w:tcW w:w="7371" w:type="dxa"/>
          </w:tcPr>
          <w:p w14:paraId="781AB33F" w14:textId="77777777" w:rsidR="0066115B" w:rsidRDefault="0066115B" w:rsidP="0066115B">
            <w:pPr>
              <w:spacing w:line="240" w:lineRule="auto"/>
              <w:ind w:left="0" w:right="141"/>
              <w:jc w:val="both"/>
              <w:rPr>
                <w:sz w:val="16"/>
                <w:szCs w:val="22"/>
              </w:rPr>
            </w:pPr>
            <w:r>
              <w:rPr>
                <w:sz w:val="16"/>
                <w:szCs w:val="22"/>
              </w:rPr>
              <w:t>Répartition des responsabilités au sein de l’équipe des maîtres</w:t>
            </w:r>
          </w:p>
        </w:tc>
        <w:tc>
          <w:tcPr>
            <w:tcW w:w="426" w:type="dxa"/>
          </w:tcPr>
          <w:p w14:paraId="335B807B" w14:textId="77777777" w:rsidR="0066115B" w:rsidRDefault="0066115B" w:rsidP="0066115B">
            <w:pPr>
              <w:spacing w:line="240" w:lineRule="auto"/>
              <w:ind w:left="0" w:right="141"/>
              <w:jc w:val="both"/>
              <w:rPr>
                <w:sz w:val="22"/>
                <w:szCs w:val="22"/>
              </w:rPr>
            </w:pPr>
          </w:p>
        </w:tc>
      </w:tr>
      <w:tr w:rsidR="0066115B" w14:paraId="7B5D2414" w14:textId="77777777" w:rsidTr="0066115B">
        <w:tc>
          <w:tcPr>
            <w:tcW w:w="7371" w:type="dxa"/>
          </w:tcPr>
          <w:p w14:paraId="7B49058E" w14:textId="77777777" w:rsidR="0066115B" w:rsidRDefault="0066115B" w:rsidP="0066115B">
            <w:pPr>
              <w:spacing w:line="240" w:lineRule="auto"/>
              <w:ind w:left="0" w:right="141"/>
              <w:jc w:val="both"/>
              <w:rPr>
                <w:sz w:val="16"/>
                <w:szCs w:val="22"/>
              </w:rPr>
            </w:pPr>
            <w:r>
              <w:rPr>
                <w:sz w:val="16"/>
                <w:szCs w:val="22"/>
              </w:rPr>
              <w:t>Répartition des élèves et attribution des classes</w:t>
            </w:r>
          </w:p>
        </w:tc>
        <w:tc>
          <w:tcPr>
            <w:tcW w:w="426" w:type="dxa"/>
          </w:tcPr>
          <w:p w14:paraId="3B670CA7" w14:textId="77777777" w:rsidR="0066115B" w:rsidRDefault="0066115B" w:rsidP="0066115B">
            <w:pPr>
              <w:spacing w:line="240" w:lineRule="auto"/>
              <w:ind w:left="0" w:right="141"/>
              <w:jc w:val="both"/>
              <w:rPr>
                <w:sz w:val="22"/>
                <w:szCs w:val="22"/>
              </w:rPr>
            </w:pPr>
          </w:p>
        </w:tc>
      </w:tr>
      <w:tr w:rsidR="0066115B" w14:paraId="5A3CD809" w14:textId="77777777" w:rsidTr="0066115B">
        <w:tc>
          <w:tcPr>
            <w:tcW w:w="7371" w:type="dxa"/>
          </w:tcPr>
          <w:p w14:paraId="3F3E030F" w14:textId="77777777" w:rsidR="0066115B" w:rsidRDefault="0066115B" w:rsidP="0066115B">
            <w:pPr>
              <w:spacing w:line="240" w:lineRule="auto"/>
              <w:ind w:left="0" w:right="141"/>
              <w:jc w:val="both"/>
              <w:rPr>
                <w:sz w:val="16"/>
                <w:szCs w:val="22"/>
              </w:rPr>
            </w:pPr>
            <w:r>
              <w:rPr>
                <w:sz w:val="16"/>
                <w:szCs w:val="22"/>
              </w:rPr>
              <w:t>Horaires, services, échanges de services, décloisonnements</w:t>
            </w:r>
          </w:p>
        </w:tc>
        <w:tc>
          <w:tcPr>
            <w:tcW w:w="426" w:type="dxa"/>
          </w:tcPr>
          <w:p w14:paraId="49083096" w14:textId="77777777" w:rsidR="0066115B" w:rsidRDefault="0066115B" w:rsidP="0066115B">
            <w:pPr>
              <w:spacing w:line="240" w:lineRule="auto"/>
              <w:ind w:left="0" w:right="141"/>
              <w:jc w:val="both"/>
              <w:rPr>
                <w:sz w:val="22"/>
                <w:szCs w:val="22"/>
              </w:rPr>
            </w:pPr>
          </w:p>
        </w:tc>
      </w:tr>
      <w:tr w:rsidR="0066115B" w14:paraId="4434DE97" w14:textId="77777777" w:rsidTr="0066115B">
        <w:tc>
          <w:tcPr>
            <w:tcW w:w="7371" w:type="dxa"/>
          </w:tcPr>
          <w:p w14:paraId="6B38C089" w14:textId="77777777" w:rsidR="0066115B" w:rsidRDefault="0066115B" w:rsidP="0066115B">
            <w:pPr>
              <w:spacing w:line="240" w:lineRule="auto"/>
              <w:ind w:left="0" w:right="141"/>
              <w:jc w:val="both"/>
              <w:rPr>
                <w:sz w:val="16"/>
                <w:szCs w:val="22"/>
              </w:rPr>
            </w:pPr>
            <w:r>
              <w:rPr>
                <w:sz w:val="16"/>
                <w:szCs w:val="22"/>
              </w:rPr>
              <w:t>Personnels et intervenants extérieurs à l’Education nationale</w:t>
            </w:r>
          </w:p>
        </w:tc>
        <w:tc>
          <w:tcPr>
            <w:tcW w:w="426" w:type="dxa"/>
          </w:tcPr>
          <w:p w14:paraId="7B3F3DDA" w14:textId="77777777" w:rsidR="0066115B" w:rsidRDefault="0066115B" w:rsidP="0066115B">
            <w:pPr>
              <w:spacing w:line="240" w:lineRule="auto"/>
              <w:ind w:left="0" w:right="141"/>
              <w:jc w:val="both"/>
              <w:rPr>
                <w:sz w:val="22"/>
                <w:szCs w:val="22"/>
              </w:rPr>
            </w:pPr>
          </w:p>
        </w:tc>
      </w:tr>
      <w:tr w:rsidR="0066115B" w14:paraId="7808170E" w14:textId="77777777" w:rsidTr="0066115B">
        <w:tc>
          <w:tcPr>
            <w:tcW w:w="7371" w:type="dxa"/>
            <w:tcBorders>
              <w:bottom w:val="single" w:sz="4" w:space="0" w:color="auto"/>
            </w:tcBorders>
            <w:shd w:val="clear" w:color="auto" w:fill="D9D9D9"/>
          </w:tcPr>
          <w:p w14:paraId="3B4C0D37" w14:textId="77777777" w:rsidR="0066115B" w:rsidRDefault="0066115B" w:rsidP="0066115B">
            <w:pPr>
              <w:spacing w:line="240" w:lineRule="auto"/>
              <w:ind w:left="0" w:right="141"/>
              <w:jc w:val="both"/>
              <w:rPr>
                <w:b/>
                <w:bCs/>
                <w:szCs w:val="22"/>
              </w:rPr>
            </w:pPr>
            <w:r>
              <w:rPr>
                <w:b/>
                <w:bCs/>
                <w:szCs w:val="22"/>
              </w:rPr>
              <w:t>2.- la gestion des enseignements -  apprentissages scolaires :</w:t>
            </w:r>
          </w:p>
        </w:tc>
        <w:tc>
          <w:tcPr>
            <w:tcW w:w="426" w:type="dxa"/>
            <w:tcBorders>
              <w:bottom w:val="single" w:sz="4" w:space="0" w:color="auto"/>
            </w:tcBorders>
            <w:shd w:val="clear" w:color="auto" w:fill="D9D9D9"/>
          </w:tcPr>
          <w:p w14:paraId="6FA3BFF5" w14:textId="77777777" w:rsidR="0066115B" w:rsidRDefault="0066115B" w:rsidP="0066115B">
            <w:pPr>
              <w:spacing w:line="240" w:lineRule="auto"/>
              <w:ind w:left="0" w:right="141"/>
              <w:jc w:val="both"/>
              <w:rPr>
                <w:b/>
                <w:bCs/>
                <w:szCs w:val="22"/>
              </w:rPr>
            </w:pPr>
          </w:p>
        </w:tc>
      </w:tr>
      <w:tr w:rsidR="0066115B" w14:paraId="7C4247E1" w14:textId="77777777" w:rsidTr="0066115B">
        <w:tc>
          <w:tcPr>
            <w:tcW w:w="7371" w:type="dxa"/>
          </w:tcPr>
          <w:p w14:paraId="69697A6E" w14:textId="77777777" w:rsidR="0066115B" w:rsidRDefault="0066115B" w:rsidP="0066115B">
            <w:pPr>
              <w:spacing w:line="240" w:lineRule="auto"/>
              <w:ind w:left="0" w:right="141"/>
              <w:jc w:val="both"/>
              <w:rPr>
                <w:sz w:val="16"/>
                <w:szCs w:val="22"/>
              </w:rPr>
            </w:pPr>
            <w:r>
              <w:rPr>
                <w:sz w:val="16"/>
                <w:szCs w:val="22"/>
              </w:rPr>
              <w:t>Horaires d’enseignement et emplois du temps</w:t>
            </w:r>
          </w:p>
        </w:tc>
        <w:tc>
          <w:tcPr>
            <w:tcW w:w="426" w:type="dxa"/>
          </w:tcPr>
          <w:p w14:paraId="0E8AC207" w14:textId="77777777" w:rsidR="0066115B" w:rsidRDefault="0066115B" w:rsidP="0066115B">
            <w:pPr>
              <w:spacing w:line="240" w:lineRule="auto"/>
              <w:ind w:left="0" w:right="141"/>
              <w:jc w:val="both"/>
              <w:rPr>
                <w:sz w:val="22"/>
                <w:szCs w:val="22"/>
              </w:rPr>
            </w:pPr>
          </w:p>
        </w:tc>
      </w:tr>
      <w:tr w:rsidR="0066115B" w14:paraId="71141B14" w14:textId="77777777" w:rsidTr="0066115B">
        <w:tc>
          <w:tcPr>
            <w:tcW w:w="7371" w:type="dxa"/>
          </w:tcPr>
          <w:p w14:paraId="15CC6B91" w14:textId="77777777" w:rsidR="0066115B" w:rsidRDefault="0066115B" w:rsidP="0066115B">
            <w:pPr>
              <w:spacing w:line="240" w:lineRule="auto"/>
              <w:ind w:left="0" w:right="141"/>
              <w:jc w:val="both"/>
              <w:rPr>
                <w:sz w:val="16"/>
                <w:szCs w:val="22"/>
              </w:rPr>
            </w:pPr>
            <w:r>
              <w:rPr>
                <w:sz w:val="16"/>
                <w:szCs w:val="22"/>
              </w:rPr>
              <w:t>Programmations de cycle</w:t>
            </w:r>
          </w:p>
        </w:tc>
        <w:tc>
          <w:tcPr>
            <w:tcW w:w="426" w:type="dxa"/>
          </w:tcPr>
          <w:p w14:paraId="5E4751A5" w14:textId="167C087E" w:rsidR="0066115B" w:rsidRDefault="00173775" w:rsidP="0066115B">
            <w:pPr>
              <w:spacing w:line="240" w:lineRule="auto"/>
              <w:ind w:left="0" w:right="141"/>
              <w:jc w:val="both"/>
              <w:rPr>
                <w:sz w:val="22"/>
                <w:szCs w:val="22"/>
              </w:rPr>
            </w:pPr>
            <w:r>
              <w:rPr>
                <w:sz w:val="22"/>
                <w:szCs w:val="22"/>
              </w:rPr>
              <w:t>X</w:t>
            </w:r>
          </w:p>
        </w:tc>
      </w:tr>
      <w:tr w:rsidR="0066115B" w14:paraId="36AA568D" w14:textId="77777777" w:rsidTr="0066115B">
        <w:tc>
          <w:tcPr>
            <w:tcW w:w="7371" w:type="dxa"/>
          </w:tcPr>
          <w:p w14:paraId="2B5FBCF0" w14:textId="77777777" w:rsidR="0066115B" w:rsidRDefault="0066115B" w:rsidP="0066115B">
            <w:pPr>
              <w:spacing w:line="240" w:lineRule="auto"/>
              <w:ind w:left="0" w:right="141"/>
              <w:jc w:val="both"/>
              <w:rPr>
                <w:sz w:val="16"/>
                <w:szCs w:val="22"/>
              </w:rPr>
            </w:pPr>
            <w:r>
              <w:rPr>
                <w:sz w:val="16"/>
                <w:szCs w:val="22"/>
              </w:rPr>
              <w:t>Progressions annuelles</w:t>
            </w:r>
          </w:p>
        </w:tc>
        <w:tc>
          <w:tcPr>
            <w:tcW w:w="426" w:type="dxa"/>
          </w:tcPr>
          <w:p w14:paraId="12E0019B" w14:textId="2F5E8677" w:rsidR="0066115B" w:rsidRDefault="00173775" w:rsidP="0066115B">
            <w:pPr>
              <w:spacing w:line="240" w:lineRule="auto"/>
              <w:ind w:left="0" w:right="141"/>
              <w:jc w:val="both"/>
              <w:rPr>
                <w:sz w:val="22"/>
                <w:szCs w:val="22"/>
              </w:rPr>
            </w:pPr>
            <w:r>
              <w:rPr>
                <w:sz w:val="22"/>
                <w:szCs w:val="22"/>
              </w:rPr>
              <w:t>X</w:t>
            </w:r>
          </w:p>
        </w:tc>
      </w:tr>
      <w:tr w:rsidR="0066115B" w14:paraId="0765E95D" w14:textId="77777777" w:rsidTr="0066115B">
        <w:tc>
          <w:tcPr>
            <w:tcW w:w="7371" w:type="dxa"/>
          </w:tcPr>
          <w:p w14:paraId="3FC71E63" w14:textId="77777777" w:rsidR="0066115B" w:rsidRDefault="0066115B" w:rsidP="0066115B">
            <w:pPr>
              <w:spacing w:line="240" w:lineRule="auto"/>
              <w:ind w:left="0" w:right="141"/>
              <w:jc w:val="both"/>
              <w:rPr>
                <w:sz w:val="16"/>
                <w:szCs w:val="22"/>
              </w:rPr>
            </w:pPr>
            <w:r>
              <w:rPr>
                <w:sz w:val="16"/>
                <w:szCs w:val="22"/>
              </w:rPr>
              <w:t>Référentiels d’apprentissage</w:t>
            </w:r>
          </w:p>
        </w:tc>
        <w:tc>
          <w:tcPr>
            <w:tcW w:w="426" w:type="dxa"/>
          </w:tcPr>
          <w:p w14:paraId="54E59A86" w14:textId="58596203" w:rsidR="0066115B" w:rsidRDefault="00173775" w:rsidP="0066115B">
            <w:pPr>
              <w:spacing w:line="240" w:lineRule="auto"/>
              <w:ind w:left="0" w:right="141"/>
              <w:jc w:val="both"/>
              <w:rPr>
                <w:sz w:val="22"/>
                <w:szCs w:val="22"/>
              </w:rPr>
            </w:pPr>
            <w:r>
              <w:rPr>
                <w:sz w:val="22"/>
                <w:szCs w:val="22"/>
              </w:rPr>
              <w:t>X</w:t>
            </w:r>
          </w:p>
        </w:tc>
      </w:tr>
      <w:tr w:rsidR="0066115B" w14:paraId="615E7E33" w14:textId="77777777" w:rsidTr="0066115B">
        <w:tc>
          <w:tcPr>
            <w:tcW w:w="7371" w:type="dxa"/>
          </w:tcPr>
          <w:p w14:paraId="6BB650BA" w14:textId="77777777" w:rsidR="0066115B" w:rsidRDefault="0066115B" w:rsidP="0066115B">
            <w:pPr>
              <w:spacing w:line="240" w:lineRule="auto"/>
              <w:ind w:left="0" w:right="141"/>
              <w:jc w:val="both"/>
              <w:rPr>
                <w:sz w:val="16"/>
                <w:szCs w:val="22"/>
              </w:rPr>
            </w:pPr>
            <w:r>
              <w:rPr>
                <w:sz w:val="16"/>
                <w:szCs w:val="22"/>
              </w:rPr>
              <w:t>Séquences didactiques, fiches d’activités</w:t>
            </w:r>
          </w:p>
        </w:tc>
        <w:tc>
          <w:tcPr>
            <w:tcW w:w="426" w:type="dxa"/>
          </w:tcPr>
          <w:p w14:paraId="4C43D566" w14:textId="77777777" w:rsidR="0066115B" w:rsidRDefault="0066115B" w:rsidP="0066115B">
            <w:pPr>
              <w:spacing w:line="240" w:lineRule="auto"/>
              <w:ind w:left="0" w:right="141"/>
              <w:jc w:val="both"/>
              <w:rPr>
                <w:sz w:val="22"/>
                <w:szCs w:val="22"/>
              </w:rPr>
            </w:pPr>
          </w:p>
        </w:tc>
      </w:tr>
      <w:tr w:rsidR="0066115B" w14:paraId="0B27E7AB" w14:textId="77777777" w:rsidTr="0066115B">
        <w:tc>
          <w:tcPr>
            <w:tcW w:w="7371" w:type="dxa"/>
          </w:tcPr>
          <w:p w14:paraId="011C43B2" w14:textId="77777777" w:rsidR="0066115B" w:rsidRDefault="0066115B" w:rsidP="0066115B">
            <w:pPr>
              <w:spacing w:line="240" w:lineRule="auto"/>
              <w:ind w:left="0" w:right="141"/>
              <w:jc w:val="both"/>
              <w:rPr>
                <w:sz w:val="16"/>
                <w:szCs w:val="22"/>
              </w:rPr>
            </w:pPr>
            <w:r>
              <w:rPr>
                <w:sz w:val="16"/>
                <w:szCs w:val="22"/>
              </w:rPr>
              <w:t xml:space="preserve">Projets, manifestations et actions pédagogiques </w:t>
            </w:r>
          </w:p>
        </w:tc>
        <w:tc>
          <w:tcPr>
            <w:tcW w:w="426" w:type="dxa"/>
          </w:tcPr>
          <w:p w14:paraId="345DBCFC" w14:textId="4824CA69" w:rsidR="0066115B" w:rsidRDefault="00173775" w:rsidP="0066115B">
            <w:pPr>
              <w:spacing w:line="240" w:lineRule="auto"/>
              <w:ind w:left="0" w:right="141"/>
              <w:jc w:val="both"/>
              <w:rPr>
                <w:sz w:val="22"/>
                <w:szCs w:val="22"/>
              </w:rPr>
            </w:pPr>
            <w:r>
              <w:rPr>
                <w:sz w:val="22"/>
                <w:szCs w:val="22"/>
              </w:rPr>
              <w:t>X</w:t>
            </w:r>
          </w:p>
        </w:tc>
      </w:tr>
      <w:tr w:rsidR="0066115B" w14:paraId="10406C17" w14:textId="77777777" w:rsidTr="0066115B">
        <w:tc>
          <w:tcPr>
            <w:tcW w:w="7371" w:type="dxa"/>
            <w:shd w:val="clear" w:color="auto" w:fill="D9D9D9"/>
          </w:tcPr>
          <w:p w14:paraId="14EF3B1E" w14:textId="77777777" w:rsidR="0066115B" w:rsidRDefault="0066115B" w:rsidP="0066115B">
            <w:pPr>
              <w:spacing w:line="240" w:lineRule="auto"/>
              <w:ind w:left="0" w:right="141"/>
              <w:jc w:val="both"/>
              <w:rPr>
                <w:b/>
                <w:bCs/>
                <w:szCs w:val="22"/>
              </w:rPr>
            </w:pPr>
            <w:r>
              <w:rPr>
                <w:b/>
                <w:bCs/>
                <w:szCs w:val="22"/>
              </w:rPr>
              <w:t>3.- les ressources pédagogiques mises à la disposition des élèves :</w:t>
            </w:r>
          </w:p>
        </w:tc>
        <w:tc>
          <w:tcPr>
            <w:tcW w:w="426" w:type="dxa"/>
            <w:shd w:val="clear" w:color="auto" w:fill="D9D9D9"/>
          </w:tcPr>
          <w:p w14:paraId="38BB9B45" w14:textId="77777777" w:rsidR="0066115B" w:rsidRDefault="0066115B" w:rsidP="0066115B">
            <w:pPr>
              <w:spacing w:line="240" w:lineRule="auto"/>
              <w:ind w:left="0" w:right="141"/>
              <w:jc w:val="both"/>
              <w:rPr>
                <w:b/>
                <w:bCs/>
                <w:szCs w:val="22"/>
              </w:rPr>
            </w:pPr>
          </w:p>
        </w:tc>
      </w:tr>
      <w:tr w:rsidR="0066115B" w14:paraId="665F5271" w14:textId="77777777" w:rsidTr="0066115B">
        <w:tc>
          <w:tcPr>
            <w:tcW w:w="7371" w:type="dxa"/>
          </w:tcPr>
          <w:p w14:paraId="127F6B33" w14:textId="77777777" w:rsidR="0066115B" w:rsidRDefault="0066115B" w:rsidP="0066115B">
            <w:pPr>
              <w:spacing w:line="240" w:lineRule="auto"/>
              <w:ind w:left="0" w:right="141"/>
              <w:jc w:val="both"/>
              <w:rPr>
                <w:sz w:val="16"/>
                <w:szCs w:val="22"/>
              </w:rPr>
            </w:pPr>
            <w:r>
              <w:rPr>
                <w:sz w:val="16"/>
                <w:szCs w:val="22"/>
              </w:rPr>
              <w:t>Equipements et matériels pédagogiques collectifs / individuels</w:t>
            </w:r>
          </w:p>
        </w:tc>
        <w:tc>
          <w:tcPr>
            <w:tcW w:w="426" w:type="dxa"/>
          </w:tcPr>
          <w:p w14:paraId="3D4049E3" w14:textId="664A36CA" w:rsidR="0066115B" w:rsidRDefault="00173775" w:rsidP="0066115B">
            <w:pPr>
              <w:spacing w:line="240" w:lineRule="auto"/>
              <w:ind w:left="0" w:right="141"/>
              <w:jc w:val="both"/>
              <w:rPr>
                <w:sz w:val="22"/>
                <w:szCs w:val="22"/>
              </w:rPr>
            </w:pPr>
            <w:r>
              <w:rPr>
                <w:sz w:val="22"/>
                <w:szCs w:val="22"/>
              </w:rPr>
              <w:t>X</w:t>
            </w:r>
          </w:p>
        </w:tc>
      </w:tr>
      <w:tr w:rsidR="0066115B" w14:paraId="76D69E80" w14:textId="77777777" w:rsidTr="0066115B">
        <w:tc>
          <w:tcPr>
            <w:tcW w:w="7371" w:type="dxa"/>
            <w:tcBorders>
              <w:bottom w:val="single" w:sz="4" w:space="0" w:color="auto"/>
            </w:tcBorders>
          </w:tcPr>
          <w:p w14:paraId="71EAB61A" w14:textId="77777777" w:rsidR="0066115B" w:rsidRDefault="0066115B" w:rsidP="0066115B">
            <w:pPr>
              <w:spacing w:line="240" w:lineRule="auto"/>
              <w:ind w:left="0" w:right="141"/>
              <w:jc w:val="both"/>
              <w:rPr>
                <w:sz w:val="16"/>
                <w:szCs w:val="22"/>
              </w:rPr>
            </w:pPr>
            <w:r>
              <w:rPr>
                <w:sz w:val="16"/>
                <w:szCs w:val="22"/>
              </w:rPr>
              <w:t>Manuels scolaires</w:t>
            </w:r>
          </w:p>
        </w:tc>
        <w:tc>
          <w:tcPr>
            <w:tcW w:w="426" w:type="dxa"/>
            <w:tcBorders>
              <w:bottom w:val="single" w:sz="4" w:space="0" w:color="auto"/>
            </w:tcBorders>
          </w:tcPr>
          <w:p w14:paraId="545909B7" w14:textId="781204AC" w:rsidR="0066115B" w:rsidRDefault="00173775" w:rsidP="0066115B">
            <w:pPr>
              <w:spacing w:line="240" w:lineRule="auto"/>
              <w:ind w:left="0" w:right="141"/>
              <w:jc w:val="both"/>
              <w:rPr>
                <w:sz w:val="22"/>
                <w:szCs w:val="22"/>
              </w:rPr>
            </w:pPr>
            <w:r>
              <w:rPr>
                <w:sz w:val="22"/>
                <w:szCs w:val="22"/>
              </w:rPr>
              <w:t>X</w:t>
            </w:r>
          </w:p>
        </w:tc>
      </w:tr>
      <w:tr w:rsidR="0066115B" w14:paraId="3E21F7DA" w14:textId="77777777" w:rsidTr="0066115B">
        <w:tc>
          <w:tcPr>
            <w:tcW w:w="7371" w:type="dxa"/>
            <w:tcBorders>
              <w:bottom w:val="single" w:sz="4" w:space="0" w:color="auto"/>
            </w:tcBorders>
          </w:tcPr>
          <w:p w14:paraId="228B795B" w14:textId="77777777" w:rsidR="0066115B" w:rsidRDefault="0066115B" w:rsidP="0066115B">
            <w:pPr>
              <w:spacing w:line="240" w:lineRule="auto"/>
              <w:ind w:left="0" w:right="141"/>
              <w:jc w:val="both"/>
              <w:rPr>
                <w:sz w:val="16"/>
                <w:szCs w:val="22"/>
              </w:rPr>
            </w:pPr>
            <w:r>
              <w:rPr>
                <w:sz w:val="16"/>
                <w:szCs w:val="22"/>
              </w:rPr>
              <w:t>Cahiers, classeurs… gestion des productions et des références</w:t>
            </w:r>
          </w:p>
        </w:tc>
        <w:tc>
          <w:tcPr>
            <w:tcW w:w="426" w:type="dxa"/>
            <w:tcBorders>
              <w:bottom w:val="single" w:sz="4" w:space="0" w:color="auto"/>
            </w:tcBorders>
          </w:tcPr>
          <w:p w14:paraId="5BBB5E6A" w14:textId="77777777" w:rsidR="0066115B" w:rsidRDefault="0066115B" w:rsidP="0066115B">
            <w:pPr>
              <w:spacing w:line="240" w:lineRule="auto"/>
              <w:ind w:left="0" w:right="141"/>
              <w:jc w:val="both"/>
              <w:rPr>
                <w:sz w:val="22"/>
                <w:szCs w:val="22"/>
              </w:rPr>
            </w:pPr>
          </w:p>
        </w:tc>
      </w:tr>
      <w:tr w:rsidR="0066115B" w14:paraId="73951988" w14:textId="77777777" w:rsidTr="0066115B">
        <w:tc>
          <w:tcPr>
            <w:tcW w:w="7371" w:type="dxa"/>
            <w:shd w:val="clear" w:color="auto" w:fill="D9D9D9"/>
          </w:tcPr>
          <w:p w14:paraId="382E3CE3" w14:textId="77777777" w:rsidR="0066115B" w:rsidRDefault="0066115B" w:rsidP="0066115B">
            <w:pPr>
              <w:spacing w:line="240" w:lineRule="auto"/>
              <w:ind w:left="0" w:right="141"/>
              <w:jc w:val="both"/>
              <w:rPr>
                <w:b/>
                <w:bCs/>
                <w:szCs w:val="22"/>
              </w:rPr>
            </w:pPr>
            <w:r>
              <w:rPr>
                <w:b/>
                <w:bCs/>
                <w:szCs w:val="22"/>
              </w:rPr>
              <w:t>4.- l’évaluation des acquis et le parcours scolaire des élèves :</w:t>
            </w:r>
          </w:p>
        </w:tc>
        <w:tc>
          <w:tcPr>
            <w:tcW w:w="426" w:type="dxa"/>
            <w:shd w:val="clear" w:color="auto" w:fill="D9D9D9"/>
          </w:tcPr>
          <w:p w14:paraId="60E2B05F" w14:textId="77777777" w:rsidR="0066115B" w:rsidRDefault="0066115B" w:rsidP="0066115B">
            <w:pPr>
              <w:spacing w:line="240" w:lineRule="auto"/>
              <w:ind w:left="0" w:right="141"/>
              <w:jc w:val="both"/>
              <w:rPr>
                <w:b/>
                <w:bCs/>
                <w:szCs w:val="22"/>
              </w:rPr>
            </w:pPr>
          </w:p>
        </w:tc>
      </w:tr>
      <w:tr w:rsidR="0066115B" w14:paraId="45909F02" w14:textId="77777777" w:rsidTr="0066115B">
        <w:tc>
          <w:tcPr>
            <w:tcW w:w="7371" w:type="dxa"/>
          </w:tcPr>
          <w:p w14:paraId="3A015B43" w14:textId="77777777" w:rsidR="0066115B" w:rsidRDefault="0066115B" w:rsidP="0066115B">
            <w:pPr>
              <w:spacing w:line="240" w:lineRule="auto"/>
              <w:ind w:left="0" w:right="141"/>
              <w:jc w:val="both"/>
              <w:rPr>
                <w:sz w:val="16"/>
                <w:szCs w:val="22"/>
              </w:rPr>
            </w:pPr>
            <w:r>
              <w:rPr>
                <w:sz w:val="16"/>
                <w:szCs w:val="22"/>
              </w:rPr>
              <w:t>Evaluations nationales / locales standardisées</w:t>
            </w:r>
          </w:p>
        </w:tc>
        <w:tc>
          <w:tcPr>
            <w:tcW w:w="426" w:type="dxa"/>
          </w:tcPr>
          <w:p w14:paraId="6116DFB2" w14:textId="77777777" w:rsidR="0066115B" w:rsidRDefault="0066115B" w:rsidP="0066115B">
            <w:pPr>
              <w:spacing w:line="240" w:lineRule="auto"/>
              <w:ind w:left="0" w:right="141"/>
              <w:jc w:val="both"/>
              <w:rPr>
                <w:sz w:val="22"/>
                <w:szCs w:val="22"/>
              </w:rPr>
            </w:pPr>
          </w:p>
        </w:tc>
      </w:tr>
      <w:tr w:rsidR="0066115B" w14:paraId="314D9D51" w14:textId="77777777" w:rsidTr="0066115B">
        <w:tc>
          <w:tcPr>
            <w:tcW w:w="7371" w:type="dxa"/>
          </w:tcPr>
          <w:p w14:paraId="5830E66B" w14:textId="3FD67CCA" w:rsidR="0066115B" w:rsidRDefault="0016172E" w:rsidP="0066115B">
            <w:pPr>
              <w:spacing w:line="240" w:lineRule="auto"/>
              <w:ind w:left="0" w:right="141"/>
              <w:jc w:val="both"/>
              <w:rPr>
                <w:sz w:val="16"/>
                <w:szCs w:val="22"/>
              </w:rPr>
            </w:pPr>
            <w:r>
              <w:rPr>
                <w:sz w:val="16"/>
                <w:szCs w:val="22"/>
              </w:rPr>
              <w:t>LSU</w:t>
            </w:r>
          </w:p>
        </w:tc>
        <w:tc>
          <w:tcPr>
            <w:tcW w:w="426" w:type="dxa"/>
          </w:tcPr>
          <w:p w14:paraId="670476C7" w14:textId="77777777" w:rsidR="0066115B" w:rsidRDefault="0066115B" w:rsidP="0066115B">
            <w:pPr>
              <w:spacing w:line="240" w:lineRule="auto"/>
              <w:ind w:left="0" w:right="141"/>
              <w:jc w:val="both"/>
              <w:rPr>
                <w:sz w:val="22"/>
                <w:szCs w:val="22"/>
              </w:rPr>
            </w:pPr>
          </w:p>
        </w:tc>
      </w:tr>
      <w:tr w:rsidR="0066115B" w14:paraId="1EF1B22D" w14:textId="77777777" w:rsidTr="0066115B">
        <w:tc>
          <w:tcPr>
            <w:tcW w:w="7371" w:type="dxa"/>
            <w:tcBorders>
              <w:bottom w:val="single" w:sz="4" w:space="0" w:color="auto"/>
            </w:tcBorders>
          </w:tcPr>
          <w:p w14:paraId="0998EAEB" w14:textId="77777777" w:rsidR="0066115B" w:rsidRDefault="0066115B" w:rsidP="0066115B">
            <w:pPr>
              <w:spacing w:line="240" w:lineRule="auto"/>
              <w:ind w:left="0" w:right="141"/>
              <w:jc w:val="both"/>
              <w:rPr>
                <w:sz w:val="16"/>
                <w:szCs w:val="22"/>
              </w:rPr>
            </w:pPr>
            <w:r>
              <w:rPr>
                <w:sz w:val="16"/>
                <w:szCs w:val="22"/>
              </w:rPr>
              <w:t>Parcours et orientation scolaires</w:t>
            </w:r>
          </w:p>
        </w:tc>
        <w:tc>
          <w:tcPr>
            <w:tcW w:w="426" w:type="dxa"/>
            <w:tcBorders>
              <w:bottom w:val="single" w:sz="4" w:space="0" w:color="auto"/>
            </w:tcBorders>
          </w:tcPr>
          <w:p w14:paraId="4A78FF94" w14:textId="77777777" w:rsidR="0066115B" w:rsidRDefault="0066115B" w:rsidP="0066115B">
            <w:pPr>
              <w:spacing w:line="240" w:lineRule="auto"/>
              <w:ind w:left="0" w:right="141"/>
              <w:jc w:val="both"/>
              <w:rPr>
                <w:sz w:val="22"/>
                <w:szCs w:val="22"/>
              </w:rPr>
            </w:pPr>
          </w:p>
        </w:tc>
      </w:tr>
      <w:tr w:rsidR="0066115B" w14:paraId="6D0B4D1B" w14:textId="77777777" w:rsidTr="0066115B">
        <w:tc>
          <w:tcPr>
            <w:tcW w:w="7371" w:type="dxa"/>
            <w:shd w:val="clear" w:color="auto" w:fill="D9D9D9"/>
          </w:tcPr>
          <w:p w14:paraId="394D20EB" w14:textId="77777777" w:rsidR="0066115B" w:rsidRDefault="0066115B" w:rsidP="0066115B">
            <w:pPr>
              <w:spacing w:line="240" w:lineRule="auto"/>
              <w:ind w:left="0" w:right="141"/>
              <w:jc w:val="both"/>
              <w:rPr>
                <w:b/>
                <w:bCs/>
                <w:szCs w:val="22"/>
              </w:rPr>
            </w:pPr>
            <w:r>
              <w:rPr>
                <w:b/>
                <w:bCs/>
                <w:szCs w:val="22"/>
              </w:rPr>
              <w:t>5.- la prise en compte des besoins éducatifs particuliers des élèves :</w:t>
            </w:r>
          </w:p>
        </w:tc>
        <w:tc>
          <w:tcPr>
            <w:tcW w:w="426" w:type="dxa"/>
            <w:shd w:val="clear" w:color="auto" w:fill="D9D9D9"/>
          </w:tcPr>
          <w:p w14:paraId="5EF4B687" w14:textId="77777777" w:rsidR="0066115B" w:rsidRDefault="0066115B" w:rsidP="0066115B">
            <w:pPr>
              <w:spacing w:line="240" w:lineRule="auto"/>
              <w:ind w:left="0" w:right="141"/>
              <w:jc w:val="both"/>
              <w:rPr>
                <w:b/>
                <w:bCs/>
                <w:szCs w:val="22"/>
              </w:rPr>
            </w:pPr>
          </w:p>
        </w:tc>
      </w:tr>
      <w:tr w:rsidR="0066115B" w14:paraId="41C170FC" w14:textId="77777777" w:rsidTr="0066115B">
        <w:tc>
          <w:tcPr>
            <w:tcW w:w="7371" w:type="dxa"/>
            <w:tcBorders>
              <w:bottom w:val="single" w:sz="4" w:space="0" w:color="auto"/>
            </w:tcBorders>
          </w:tcPr>
          <w:p w14:paraId="6599EC82" w14:textId="77777777" w:rsidR="0066115B" w:rsidRDefault="0066115B" w:rsidP="0066115B">
            <w:pPr>
              <w:spacing w:line="240" w:lineRule="auto"/>
              <w:ind w:left="0" w:right="141"/>
              <w:jc w:val="both"/>
              <w:rPr>
                <w:sz w:val="16"/>
                <w:szCs w:val="22"/>
              </w:rPr>
            </w:pPr>
            <w:r>
              <w:rPr>
                <w:sz w:val="16"/>
                <w:szCs w:val="22"/>
              </w:rPr>
              <w:t>élèves non francophones, intellectuellement précoces…</w:t>
            </w:r>
          </w:p>
        </w:tc>
        <w:tc>
          <w:tcPr>
            <w:tcW w:w="426" w:type="dxa"/>
            <w:tcBorders>
              <w:bottom w:val="single" w:sz="4" w:space="0" w:color="auto"/>
            </w:tcBorders>
          </w:tcPr>
          <w:p w14:paraId="5D13200D" w14:textId="77777777" w:rsidR="0066115B" w:rsidRDefault="0066115B" w:rsidP="0066115B">
            <w:pPr>
              <w:spacing w:line="240" w:lineRule="auto"/>
              <w:ind w:left="0" w:right="141"/>
              <w:jc w:val="both"/>
              <w:rPr>
                <w:sz w:val="22"/>
                <w:szCs w:val="22"/>
              </w:rPr>
            </w:pPr>
          </w:p>
        </w:tc>
      </w:tr>
      <w:tr w:rsidR="0066115B" w14:paraId="390B5660" w14:textId="77777777" w:rsidTr="0066115B">
        <w:tc>
          <w:tcPr>
            <w:tcW w:w="7371" w:type="dxa"/>
            <w:shd w:val="clear" w:color="auto" w:fill="D9D9D9"/>
          </w:tcPr>
          <w:p w14:paraId="35183A5B" w14:textId="77777777" w:rsidR="0066115B" w:rsidRDefault="0066115B" w:rsidP="0066115B">
            <w:pPr>
              <w:spacing w:line="240" w:lineRule="auto"/>
              <w:ind w:left="0" w:right="141"/>
              <w:jc w:val="both"/>
              <w:rPr>
                <w:b/>
                <w:bCs/>
                <w:szCs w:val="22"/>
              </w:rPr>
            </w:pPr>
            <w:r>
              <w:rPr>
                <w:b/>
                <w:bCs/>
                <w:szCs w:val="22"/>
              </w:rPr>
              <w:t>6.- la prise en charge des élèves en difficulté :</w:t>
            </w:r>
          </w:p>
        </w:tc>
        <w:tc>
          <w:tcPr>
            <w:tcW w:w="426" w:type="dxa"/>
            <w:shd w:val="clear" w:color="auto" w:fill="D9D9D9"/>
          </w:tcPr>
          <w:p w14:paraId="7D83817B" w14:textId="77777777" w:rsidR="0066115B" w:rsidRDefault="0066115B" w:rsidP="0066115B">
            <w:pPr>
              <w:spacing w:line="240" w:lineRule="auto"/>
              <w:ind w:left="0" w:right="141"/>
              <w:jc w:val="both"/>
              <w:rPr>
                <w:b/>
                <w:bCs/>
                <w:szCs w:val="22"/>
              </w:rPr>
            </w:pPr>
          </w:p>
        </w:tc>
      </w:tr>
      <w:tr w:rsidR="0066115B" w14:paraId="32CA5551" w14:textId="77777777" w:rsidTr="0066115B">
        <w:tc>
          <w:tcPr>
            <w:tcW w:w="7371" w:type="dxa"/>
          </w:tcPr>
          <w:p w14:paraId="02FD831C" w14:textId="77777777" w:rsidR="0066115B" w:rsidRDefault="0066115B" w:rsidP="0066115B">
            <w:pPr>
              <w:spacing w:line="240" w:lineRule="auto"/>
              <w:ind w:left="0" w:right="141"/>
              <w:jc w:val="both"/>
              <w:rPr>
                <w:sz w:val="16"/>
                <w:szCs w:val="22"/>
              </w:rPr>
            </w:pPr>
            <w:r>
              <w:rPr>
                <w:sz w:val="16"/>
                <w:szCs w:val="22"/>
              </w:rPr>
              <w:t>Prévention de la difficulté scolaire</w:t>
            </w:r>
          </w:p>
        </w:tc>
        <w:tc>
          <w:tcPr>
            <w:tcW w:w="426" w:type="dxa"/>
          </w:tcPr>
          <w:p w14:paraId="529B81AB" w14:textId="77777777" w:rsidR="0066115B" w:rsidRDefault="0066115B" w:rsidP="0066115B">
            <w:pPr>
              <w:spacing w:line="240" w:lineRule="auto"/>
              <w:ind w:left="0" w:right="141"/>
              <w:jc w:val="both"/>
              <w:rPr>
                <w:sz w:val="22"/>
                <w:szCs w:val="22"/>
              </w:rPr>
            </w:pPr>
          </w:p>
        </w:tc>
      </w:tr>
      <w:tr w:rsidR="0066115B" w14:paraId="12B53661" w14:textId="77777777" w:rsidTr="0066115B">
        <w:tc>
          <w:tcPr>
            <w:tcW w:w="7371" w:type="dxa"/>
          </w:tcPr>
          <w:p w14:paraId="1737C6E4" w14:textId="77777777" w:rsidR="0066115B" w:rsidRDefault="00DD75A7" w:rsidP="0066115B">
            <w:pPr>
              <w:spacing w:line="240" w:lineRule="auto"/>
              <w:ind w:left="0" w:right="141"/>
              <w:jc w:val="both"/>
              <w:rPr>
                <w:sz w:val="16"/>
                <w:szCs w:val="22"/>
              </w:rPr>
            </w:pPr>
            <w:r>
              <w:rPr>
                <w:sz w:val="16"/>
                <w:szCs w:val="22"/>
              </w:rPr>
              <w:t>Accompagnement éducatif</w:t>
            </w:r>
          </w:p>
        </w:tc>
        <w:tc>
          <w:tcPr>
            <w:tcW w:w="426" w:type="dxa"/>
          </w:tcPr>
          <w:p w14:paraId="51D5D0B9" w14:textId="77777777" w:rsidR="0066115B" w:rsidRDefault="0066115B" w:rsidP="0066115B">
            <w:pPr>
              <w:spacing w:line="240" w:lineRule="auto"/>
              <w:ind w:left="0" w:right="141"/>
              <w:jc w:val="both"/>
              <w:rPr>
                <w:sz w:val="22"/>
                <w:szCs w:val="22"/>
              </w:rPr>
            </w:pPr>
          </w:p>
        </w:tc>
      </w:tr>
      <w:tr w:rsidR="0066115B" w14:paraId="7CE51F25" w14:textId="77777777" w:rsidTr="0066115B">
        <w:tc>
          <w:tcPr>
            <w:tcW w:w="7371" w:type="dxa"/>
          </w:tcPr>
          <w:p w14:paraId="4CF3F3AA" w14:textId="77777777" w:rsidR="0066115B" w:rsidRDefault="0066115B" w:rsidP="0066115B">
            <w:pPr>
              <w:spacing w:line="240" w:lineRule="auto"/>
              <w:ind w:left="0" w:right="141"/>
              <w:jc w:val="both"/>
              <w:rPr>
                <w:sz w:val="16"/>
                <w:szCs w:val="22"/>
              </w:rPr>
            </w:pPr>
            <w:r>
              <w:rPr>
                <w:sz w:val="16"/>
                <w:szCs w:val="22"/>
              </w:rPr>
              <w:t>Programmes personnalisés de réussite éducative</w:t>
            </w:r>
          </w:p>
        </w:tc>
        <w:tc>
          <w:tcPr>
            <w:tcW w:w="426" w:type="dxa"/>
          </w:tcPr>
          <w:p w14:paraId="45D7A516" w14:textId="77777777" w:rsidR="0066115B" w:rsidRDefault="0066115B" w:rsidP="0066115B">
            <w:pPr>
              <w:spacing w:line="240" w:lineRule="auto"/>
              <w:ind w:left="0" w:right="141"/>
              <w:jc w:val="both"/>
              <w:rPr>
                <w:sz w:val="22"/>
                <w:szCs w:val="22"/>
              </w:rPr>
            </w:pPr>
          </w:p>
        </w:tc>
      </w:tr>
      <w:tr w:rsidR="0066115B" w14:paraId="7C25BC36" w14:textId="77777777" w:rsidTr="0066115B">
        <w:tc>
          <w:tcPr>
            <w:tcW w:w="7371" w:type="dxa"/>
            <w:tcBorders>
              <w:bottom w:val="single" w:sz="4" w:space="0" w:color="auto"/>
            </w:tcBorders>
          </w:tcPr>
          <w:p w14:paraId="7CE8CCB1" w14:textId="77777777" w:rsidR="0066115B" w:rsidRDefault="0066115B" w:rsidP="0066115B">
            <w:pPr>
              <w:spacing w:line="240" w:lineRule="auto"/>
              <w:ind w:left="0" w:right="141"/>
              <w:jc w:val="both"/>
              <w:rPr>
                <w:sz w:val="16"/>
                <w:szCs w:val="22"/>
              </w:rPr>
            </w:pPr>
            <w:r>
              <w:rPr>
                <w:sz w:val="16"/>
                <w:szCs w:val="22"/>
              </w:rPr>
              <w:lastRenderedPageBreak/>
              <w:t>Travail avec le RASED</w:t>
            </w:r>
          </w:p>
        </w:tc>
        <w:tc>
          <w:tcPr>
            <w:tcW w:w="426" w:type="dxa"/>
            <w:tcBorders>
              <w:bottom w:val="single" w:sz="4" w:space="0" w:color="auto"/>
            </w:tcBorders>
          </w:tcPr>
          <w:p w14:paraId="0A01A50E" w14:textId="77777777" w:rsidR="0066115B" w:rsidRDefault="0066115B" w:rsidP="0066115B">
            <w:pPr>
              <w:spacing w:line="240" w:lineRule="auto"/>
              <w:ind w:left="0" w:right="141"/>
              <w:jc w:val="both"/>
              <w:rPr>
                <w:sz w:val="22"/>
                <w:szCs w:val="22"/>
              </w:rPr>
            </w:pPr>
          </w:p>
        </w:tc>
      </w:tr>
      <w:tr w:rsidR="0066115B" w14:paraId="0154CBC4" w14:textId="77777777" w:rsidTr="0066115B">
        <w:tc>
          <w:tcPr>
            <w:tcW w:w="7371" w:type="dxa"/>
            <w:shd w:val="clear" w:color="auto" w:fill="D9D9D9"/>
          </w:tcPr>
          <w:p w14:paraId="4EB25150" w14:textId="77777777" w:rsidR="0066115B" w:rsidRDefault="0066115B" w:rsidP="0066115B">
            <w:pPr>
              <w:spacing w:line="240" w:lineRule="auto"/>
              <w:ind w:left="0" w:right="141"/>
              <w:jc w:val="both"/>
              <w:rPr>
                <w:b/>
                <w:bCs/>
                <w:szCs w:val="22"/>
              </w:rPr>
            </w:pPr>
            <w:r>
              <w:rPr>
                <w:b/>
                <w:bCs/>
                <w:szCs w:val="22"/>
              </w:rPr>
              <w:t>7.- le partenariat avec les parents d’élèves :</w:t>
            </w:r>
          </w:p>
        </w:tc>
        <w:tc>
          <w:tcPr>
            <w:tcW w:w="426" w:type="dxa"/>
            <w:shd w:val="clear" w:color="auto" w:fill="D9D9D9"/>
          </w:tcPr>
          <w:p w14:paraId="29E640E8" w14:textId="77777777" w:rsidR="0066115B" w:rsidRDefault="0066115B" w:rsidP="0066115B">
            <w:pPr>
              <w:spacing w:line="240" w:lineRule="auto"/>
              <w:ind w:left="0" w:right="141"/>
              <w:jc w:val="both"/>
              <w:rPr>
                <w:b/>
                <w:bCs/>
                <w:szCs w:val="22"/>
              </w:rPr>
            </w:pPr>
          </w:p>
        </w:tc>
      </w:tr>
      <w:tr w:rsidR="0066115B" w14:paraId="09E21408" w14:textId="77777777" w:rsidTr="0066115B">
        <w:tc>
          <w:tcPr>
            <w:tcW w:w="7371" w:type="dxa"/>
          </w:tcPr>
          <w:p w14:paraId="2D19DC9F" w14:textId="77777777" w:rsidR="0066115B" w:rsidRDefault="0066115B" w:rsidP="0066115B">
            <w:pPr>
              <w:spacing w:line="240" w:lineRule="auto"/>
              <w:ind w:left="0" w:right="141"/>
              <w:jc w:val="both"/>
              <w:rPr>
                <w:sz w:val="16"/>
                <w:szCs w:val="22"/>
              </w:rPr>
            </w:pPr>
            <w:r>
              <w:rPr>
                <w:sz w:val="16"/>
                <w:szCs w:val="22"/>
              </w:rPr>
              <w:t>Communication et information sur les résultats scolaires</w:t>
            </w:r>
          </w:p>
        </w:tc>
        <w:tc>
          <w:tcPr>
            <w:tcW w:w="426" w:type="dxa"/>
          </w:tcPr>
          <w:p w14:paraId="54317F00" w14:textId="77777777" w:rsidR="0066115B" w:rsidRDefault="0066115B" w:rsidP="0066115B">
            <w:pPr>
              <w:spacing w:line="240" w:lineRule="auto"/>
              <w:ind w:left="0" w:right="141"/>
              <w:jc w:val="both"/>
              <w:rPr>
                <w:sz w:val="22"/>
                <w:szCs w:val="22"/>
              </w:rPr>
            </w:pPr>
          </w:p>
        </w:tc>
      </w:tr>
      <w:tr w:rsidR="0066115B" w14:paraId="023A4F81" w14:textId="77777777" w:rsidTr="0066115B">
        <w:tc>
          <w:tcPr>
            <w:tcW w:w="7371" w:type="dxa"/>
          </w:tcPr>
          <w:p w14:paraId="41273DCA" w14:textId="77777777" w:rsidR="0066115B" w:rsidRDefault="0066115B" w:rsidP="0066115B">
            <w:pPr>
              <w:spacing w:line="240" w:lineRule="auto"/>
              <w:ind w:left="0" w:right="141"/>
              <w:jc w:val="both"/>
              <w:rPr>
                <w:sz w:val="16"/>
                <w:szCs w:val="22"/>
              </w:rPr>
            </w:pPr>
            <w:r>
              <w:rPr>
                <w:sz w:val="16"/>
                <w:szCs w:val="22"/>
              </w:rPr>
              <w:t>Partenariat pédagogique et éducatif</w:t>
            </w:r>
          </w:p>
        </w:tc>
        <w:tc>
          <w:tcPr>
            <w:tcW w:w="426" w:type="dxa"/>
          </w:tcPr>
          <w:p w14:paraId="197A41C8" w14:textId="77777777" w:rsidR="0066115B" w:rsidRDefault="0066115B" w:rsidP="0066115B">
            <w:pPr>
              <w:spacing w:line="240" w:lineRule="auto"/>
              <w:ind w:left="0" w:right="141"/>
              <w:jc w:val="both"/>
              <w:rPr>
                <w:sz w:val="22"/>
                <w:szCs w:val="22"/>
              </w:rPr>
            </w:pPr>
          </w:p>
        </w:tc>
      </w:tr>
      <w:tr w:rsidR="0066115B" w14:paraId="61CFF180" w14:textId="77777777" w:rsidTr="0066115B">
        <w:tc>
          <w:tcPr>
            <w:tcW w:w="7371" w:type="dxa"/>
            <w:shd w:val="clear" w:color="auto" w:fill="D9D9D9"/>
          </w:tcPr>
          <w:p w14:paraId="1208C409" w14:textId="77777777" w:rsidR="0066115B" w:rsidRDefault="0066115B" w:rsidP="0066115B">
            <w:pPr>
              <w:spacing w:line="240" w:lineRule="auto"/>
              <w:ind w:left="0" w:right="141"/>
              <w:jc w:val="both"/>
              <w:rPr>
                <w:b/>
                <w:bCs/>
                <w:szCs w:val="22"/>
              </w:rPr>
            </w:pPr>
            <w:r>
              <w:rPr>
                <w:b/>
                <w:bCs/>
                <w:szCs w:val="22"/>
              </w:rPr>
              <w:t>Autre (préciser) :</w:t>
            </w:r>
          </w:p>
        </w:tc>
        <w:tc>
          <w:tcPr>
            <w:tcW w:w="426" w:type="dxa"/>
            <w:shd w:val="clear" w:color="auto" w:fill="D9D9D9"/>
          </w:tcPr>
          <w:p w14:paraId="75553B46" w14:textId="77777777" w:rsidR="0066115B" w:rsidRDefault="0066115B" w:rsidP="0066115B">
            <w:pPr>
              <w:spacing w:line="240" w:lineRule="auto"/>
              <w:ind w:left="0" w:right="141"/>
              <w:jc w:val="both"/>
              <w:rPr>
                <w:b/>
                <w:bCs/>
                <w:szCs w:val="22"/>
              </w:rPr>
            </w:pPr>
          </w:p>
        </w:tc>
      </w:tr>
      <w:tr w:rsidR="0066115B" w14:paraId="2801C7F2" w14:textId="77777777" w:rsidTr="0066115B">
        <w:tc>
          <w:tcPr>
            <w:tcW w:w="7371" w:type="dxa"/>
          </w:tcPr>
          <w:p w14:paraId="0170AC1F" w14:textId="77777777" w:rsidR="0066115B" w:rsidRDefault="0066115B" w:rsidP="0066115B">
            <w:pPr>
              <w:spacing w:line="240" w:lineRule="auto"/>
              <w:ind w:left="0" w:right="141"/>
              <w:jc w:val="both"/>
              <w:rPr>
                <w:sz w:val="22"/>
                <w:szCs w:val="22"/>
              </w:rPr>
            </w:pPr>
          </w:p>
        </w:tc>
        <w:tc>
          <w:tcPr>
            <w:tcW w:w="426" w:type="dxa"/>
          </w:tcPr>
          <w:p w14:paraId="5A87D4F6" w14:textId="77777777" w:rsidR="0066115B" w:rsidRDefault="0066115B" w:rsidP="0066115B">
            <w:pPr>
              <w:spacing w:line="240" w:lineRule="auto"/>
              <w:ind w:left="0" w:right="141"/>
              <w:jc w:val="both"/>
              <w:rPr>
                <w:sz w:val="22"/>
                <w:szCs w:val="22"/>
              </w:rPr>
            </w:pPr>
          </w:p>
        </w:tc>
      </w:tr>
    </w:tbl>
    <w:p w14:paraId="67606767" w14:textId="77777777" w:rsidR="0066115B" w:rsidRDefault="0066115B" w:rsidP="0066115B">
      <w:pPr>
        <w:spacing w:line="240" w:lineRule="auto"/>
        <w:ind w:left="0" w:right="141"/>
        <w:jc w:val="both"/>
        <w:rPr>
          <w:rFonts w:ascii="Times New Roman" w:hAnsi="Times New Roman" w:cs="Times New Roman"/>
          <w:sz w:val="22"/>
          <w:szCs w:val="22"/>
        </w:rPr>
      </w:pPr>
    </w:p>
    <w:p w14:paraId="786BC81C" w14:textId="77777777" w:rsidR="0066115B" w:rsidRDefault="0066115B" w:rsidP="0066115B">
      <w:pPr>
        <w:pStyle w:val="Heading7"/>
        <w:rPr>
          <w:b/>
          <w:bCs/>
        </w:rPr>
      </w:pPr>
      <w:r>
        <w:rPr>
          <w:b/>
          <w:bCs/>
        </w:rPr>
        <w:t>III.- le relevé des conclusions</w:t>
      </w:r>
    </w:p>
    <w:p w14:paraId="59E8D760" w14:textId="77777777" w:rsidR="0066115B" w:rsidRDefault="0066115B" w:rsidP="0066115B">
      <w:pPr>
        <w:spacing w:line="240" w:lineRule="auto"/>
        <w:ind w:left="0" w:right="141"/>
        <w:jc w:val="both"/>
        <w:rPr>
          <w:rFonts w:ascii="Times New Roman" w:hAnsi="Times New Roman" w:cs="Times New Roman"/>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tblGrid>
      <w:tr w:rsidR="0066115B" w14:paraId="7268079C" w14:textId="77777777" w:rsidTr="00BD6F33">
        <w:trPr>
          <w:trHeight w:val="11715"/>
        </w:trPr>
        <w:tc>
          <w:tcPr>
            <w:tcW w:w="7746" w:type="dxa"/>
          </w:tcPr>
          <w:p w14:paraId="549B6BCB" w14:textId="39CAD0D9" w:rsidR="00505A22" w:rsidRDefault="00505A22" w:rsidP="00505A22"/>
          <w:p w14:paraId="40AFD829" w14:textId="77777777" w:rsidR="00173775" w:rsidRPr="00C92D63" w:rsidRDefault="00173775" w:rsidP="00173775">
            <w:pPr>
              <w:numPr>
                <w:ilvl w:val="0"/>
                <w:numId w:val="6"/>
              </w:numPr>
              <w:autoSpaceDE w:val="0"/>
              <w:spacing w:line="240" w:lineRule="auto"/>
              <w:rPr>
                <w:b/>
              </w:rPr>
            </w:pPr>
            <w:r>
              <w:rPr>
                <w:b/>
              </w:rPr>
              <w:t>Installation du Conseil de Cycle</w:t>
            </w:r>
          </w:p>
          <w:p w14:paraId="3504796F" w14:textId="77777777" w:rsidR="00173775" w:rsidRPr="005E4E19" w:rsidRDefault="00173775" w:rsidP="00173775">
            <w:pPr>
              <w:pStyle w:val="ListParagraph"/>
              <w:numPr>
                <w:ilvl w:val="0"/>
                <w:numId w:val="7"/>
              </w:numPr>
              <w:suppressAutoHyphens w:val="0"/>
              <w:autoSpaceDE w:val="0"/>
              <w:contextualSpacing/>
              <w:rPr>
                <w:rFonts w:eastAsia="Times New Roman"/>
                <w:u w:val="single"/>
              </w:rPr>
            </w:pPr>
            <w:r w:rsidRPr="00CE626A">
              <w:rPr>
                <w:rFonts w:eastAsia="Times New Roman"/>
                <w:u w:val="single"/>
              </w:rPr>
              <w:t>P</w:t>
            </w:r>
            <w:r>
              <w:rPr>
                <w:rFonts w:eastAsia="Times New Roman"/>
                <w:u w:val="single"/>
              </w:rPr>
              <w:t>résentation des membres du Conseil de Cycle 3:</w:t>
            </w:r>
          </w:p>
          <w:p w14:paraId="713D7418" w14:textId="0A81163C" w:rsidR="00173775" w:rsidRDefault="00173775" w:rsidP="00173775">
            <w:pPr>
              <w:pStyle w:val="ListParagraph"/>
              <w:numPr>
                <w:ilvl w:val="0"/>
                <w:numId w:val="9"/>
              </w:numPr>
              <w:ind w:right="141"/>
              <w:jc w:val="both"/>
              <w:rPr>
                <w:sz w:val="22"/>
                <w:szCs w:val="22"/>
              </w:rPr>
            </w:pPr>
            <w:r>
              <w:rPr>
                <w:sz w:val="22"/>
                <w:szCs w:val="22"/>
              </w:rPr>
              <w:t xml:space="preserve">Ouverture du conseil de cycle par Mme </w:t>
            </w:r>
            <w:proofErr w:type="spellStart"/>
            <w:r>
              <w:rPr>
                <w:sz w:val="22"/>
                <w:szCs w:val="22"/>
              </w:rPr>
              <w:t>Lazon</w:t>
            </w:r>
            <w:proofErr w:type="spellEnd"/>
            <w:r>
              <w:rPr>
                <w:sz w:val="22"/>
                <w:szCs w:val="22"/>
              </w:rPr>
              <w:t xml:space="preserve"> et Mr </w:t>
            </w:r>
            <w:proofErr w:type="spellStart"/>
            <w:r>
              <w:rPr>
                <w:sz w:val="22"/>
                <w:szCs w:val="22"/>
              </w:rPr>
              <w:t>Bertili</w:t>
            </w:r>
            <w:proofErr w:type="spellEnd"/>
          </w:p>
          <w:p w14:paraId="0DF8C8CC" w14:textId="6FDD8228" w:rsidR="00141340" w:rsidRPr="00141340" w:rsidRDefault="00141340" w:rsidP="00141340">
            <w:pPr>
              <w:pStyle w:val="ListParagraph"/>
              <w:numPr>
                <w:ilvl w:val="0"/>
                <w:numId w:val="12"/>
              </w:numPr>
              <w:ind w:right="141"/>
              <w:jc w:val="both"/>
              <w:rPr>
                <w:sz w:val="22"/>
                <w:szCs w:val="22"/>
              </w:rPr>
            </w:pPr>
            <w:r w:rsidRPr="00141340">
              <w:rPr>
                <w:sz w:val="22"/>
                <w:szCs w:val="22"/>
              </w:rPr>
              <w:t>Difficultés rencontrées et trouver des solutions au sujet des problématiques de la rentrée.</w:t>
            </w:r>
          </w:p>
          <w:p w14:paraId="747067D5" w14:textId="77777777" w:rsidR="00173775" w:rsidRPr="00141340" w:rsidRDefault="00173775" w:rsidP="00141340">
            <w:pPr>
              <w:pStyle w:val="ListParagraph"/>
              <w:numPr>
                <w:ilvl w:val="0"/>
                <w:numId w:val="9"/>
              </w:numPr>
              <w:ind w:right="141"/>
              <w:jc w:val="both"/>
              <w:rPr>
                <w:sz w:val="22"/>
                <w:szCs w:val="22"/>
              </w:rPr>
            </w:pPr>
            <w:r w:rsidRPr="00141340">
              <w:rPr>
                <w:sz w:val="22"/>
                <w:szCs w:val="22"/>
              </w:rPr>
              <w:t>Pilotage du conseil de cycle par le coordonnateur</w:t>
            </w:r>
          </w:p>
          <w:p w14:paraId="0AB28169" w14:textId="77777777" w:rsidR="00173775" w:rsidRPr="00141340" w:rsidRDefault="00173775" w:rsidP="00141340">
            <w:pPr>
              <w:pStyle w:val="ListParagraph"/>
              <w:numPr>
                <w:ilvl w:val="0"/>
                <w:numId w:val="9"/>
              </w:numPr>
              <w:ind w:right="141"/>
              <w:jc w:val="both"/>
              <w:rPr>
                <w:sz w:val="22"/>
                <w:szCs w:val="22"/>
              </w:rPr>
            </w:pPr>
            <w:r w:rsidRPr="00141340">
              <w:rPr>
                <w:sz w:val="22"/>
                <w:szCs w:val="22"/>
              </w:rPr>
              <w:t>Choix des modalités de travail :</w:t>
            </w:r>
          </w:p>
          <w:p w14:paraId="0B14F21E" w14:textId="28982BAC" w:rsidR="00173775" w:rsidRPr="00173775" w:rsidRDefault="00173775" w:rsidP="00E462FB">
            <w:pPr>
              <w:pStyle w:val="ListParagraph"/>
              <w:numPr>
                <w:ilvl w:val="0"/>
                <w:numId w:val="12"/>
              </w:numPr>
              <w:ind w:right="141"/>
              <w:jc w:val="both"/>
              <w:rPr>
                <w:sz w:val="22"/>
                <w:szCs w:val="22"/>
              </w:rPr>
            </w:pPr>
            <w:r w:rsidRPr="00173775">
              <w:rPr>
                <w:sz w:val="22"/>
                <w:szCs w:val="22"/>
              </w:rPr>
              <w:t>Travail en plénière pour installer le</w:t>
            </w:r>
            <w:r>
              <w:rPr>
                <w:sz w:val="22"/>
                <w:szCs w:val="22"/>
              </w:rPr>
              <w:t>s modalités de fonctionnement de notre</w:t>
            </w:r>
            <w:r w:rsidRPr="00173775">
              <w:rPr>
                <w:sz w:val="22"/>
                <w:szCs w:val="22"/>
              </w:rPr>
              <w:t xml:space="preserve"> conseil de cycle.</w:t>
            </w:r>
          </w:p>
          <w:p w14:paraId="7D81C333" w14:textId="22223F58" w:rsidR="00173775" w:rsidRDefault="00141340" w:rsidP="00173775">
            <w:pPr>
              <w:pStyle w:val="ListParagraph"/>
              <w:numPr>
                <w:ilvl w:val="0"/>
                <w:numId w:val="10"/>
              </w:numPr>
              <w:ind w:right="141"/>
              <w:jc w:val="both"/>
              <w:rPr>
                <w:sz w:val="22"/>
                <w:szCs w:val="22"/>
              </w:rPr>
            </w:pPr>
            <w:r>
              <w:rPr>
                <w:sz w:val="22"/>
                <w:szCs w:val="22"/>
              </w:rPr>
              <w:t>Calendrier des rencontres</w:t>
            </w:r>
          </w:p>
          <w:p w14:paraId="7D2F9FB4" w14:textId="0099E83C" w:rsidR="00400320" w:rsidRPr="00400320" w:rsidRDefault="00400320" w:rsidP="00400320">
            <w:pPr>
              <w:pStyle w:val="ListParagraph"/>
              <w:numPr>
                <w:ilvl w:val="0"/>
                <w:numId w:val="25"/>
              </w:numPr>
              <w:ind w:right="141"/>
              <w:jc w:val="both"/>
              <w:rPr>
                <w:sz w:val="22"/>
                <w:szCs w:val="22"/>
              </w:rPr>
            </w:pPr>
            <w:r w:rsidRPr="00400320">
              <w:rPr>
                <w:sz w:val="22"/>
                <w:szCs w:val="22"/>
              </w:rPr>
              <w:t>Faire émerger les difficultés et les outils pour répondre aux difficultés</w:t>
            </w:r>
            <w:r>
              <w:rPr>
                <w:sz w:val="22"/>
                <w:szCs w:val="22"/>
              </w:rPr>
              <w:t xml:space="preserve"> des élèves</w:t>
            </w:r>
            <w:r w:rsidRPr="00400320">
              <w:rPr>
                <w:sz w:val="22"/>
                <w:szCs w:val="22"/>
              </w:rPr>
              <w:t>.</w:t>
            </w:r>
          </w:p>
          <w:p w14:paraId="39433B04" w14:textId="77777777" w:rsidR="00400320" w:rsidRPr="00400320" w:rsidRDefault="00400320" w:rsidP="00400320">
            <w:pPr>
              <w:ind w:left="0" w:right="141"/>
              <w:jc w:val="both"/>
              <w:rPr>
                <w:sz w:val="22"/>
                <w:szCs w:val="22"/>
              </w:rPr>
            </w:pPr>
          </w:p>
          <w:p w14:paraId="4855461C" w14:textId="77777777" w:rsidR="00173775" w:rsidRDefault="00173775" w:rsidP="00141340">
            <w:pPr>
              <w:tabs>
                <w:tab w:val="left" w:pos="1200"/>
              </w:tabs>
              <w:autoSpaceDE w:val="0"/>
              <w:ind w:left="0"/>
              <w:rPr>
                <w:b/>
              </w:rPr>
            </w:pPr>
          </w:p>
          <w:p w14:paraId="0A6F89D3" w14:textId="682B823A" w:rsidR="00173775" w:rsidRDefault="00586987" w:rsidP="00173775">
            <w:pPr>
              <w:numPr>
                <w:ilvl w:val="0"/>
                <w:numId w:val="6"/>
              </w:numPr>
              <w:autoSpaceDE w:val="0"/>
              <w:spacing w:line="240" w:lineRule="auto"/>
              <w:rPr>
                <w:b/>
              </w:rPr>
            </w:pPr>
            <w:r>
              <w:rPr>
                <w:b/>
              </w:rPr>
              <w:t>Progressivité des apprentissages</w:t>
            </w:r>
          </w:p>
          <w:p w14:paraId="415DA5D6" w14:textId="77777777" w:rsidR="00173775" w:rsidRDefault="00173775" w:rsidP="0066115B">
            <w:pPr>
              <w:spacing w:line="240" w:lineRule="auto"/>
              <w:ind w:left="0" w:right="141"/>
              <w:jc w:val="both"/>
              <w:rPr>
                <w:rFonts w:ascii="Times New Roman" w:hAnsi="Times New Roman" w:cs="Times New Roman"/>
                <w:sz w:val="22"/>
                <w:szCs w:val="22"/>
              </w:rPr>
            </w:pPr>
          </w:p>
          <w:p w14:paraId="0C92FD0C" w14:textId="7E026490" w:rsidR="00E462FB" w:rsidRPr="00E462FB" w:rsidRDefault="00E462FB" w:rsidP="00E462FB">
            <w:pPr>
              <w:pStyle w:val="ListParagraph"/>
              <w:numPr>
                <w:ilvl w:val="0"/>
                <w:numId w:val="14"/>
              </w:numPr>
              <w:ind w:right="141"/>
              <w:jc w:val="both"/>
              <w:rPr>
                <w:sz w:val="22"/>
                <w:szCs w:val="22"/>
              </w:rPr>
            </w:pPr>
            <w:r w:rsidRPr="00E462FB">
              <w:rPr>
                <w:sz w:val="22"/>
                <w:szCs w:val="22"/>
              </w:rPr>
              <w:t>Oral et compréhension</w:t>
            </w:r>
          </w:p>
          <w:p w14:paraId="7E8FCDB8" w14:textId="570FB888" w:rsidR="00E462FB" w:rsidRDefault="00E462FB" w:rsidP="00E462FB">
            <w:pPr>
              <w:pStyle w:val="ListParagraph"/>
              <w:numPr>
                <w:ilvl w:val="0"/>
                <w:numId w:val="17"/>
              </w:numPr>
              <w:tabs>
                <w:tab w:val="left" w:pos="1915"/>
              </w:tabs>
              <w:ind w:left="1915" w:right="141"/>
              <w:jc w:val="both"/>
              <w:rPr>
                <w:sz w:val="22"/>
                <w:szCs w:val="22"/>
              </w:rPr>
            </w:pPr>
            <w:r w:rsidRPr="00E462FB">
              <w:rPr>
                <w:sz w:val="22"/>
                <w:szCs w:val="22"/>
              </w:rPr>
              <w:t xml:space="preserve">Mr Sansault (Français) présente le travail </w:t>
            </w:r>
            <w:r>
              <w:rPr>
                <w:sz w:val="22"/>
                <w:szCs w:val="22"/>
              </w:rPr>
              <w:t xml:space="preserve">proposé </w:t>
            </w:r>
            <w:r w:rsidRPr="00E462FB">
              <w:rPr>
                <w:sz w:val="22"/>
                <w:szCs w:val="22"/>
              </w:rPr>
              <w:t>sur l’</w:t>
            </w:r>
            <w:r>
              <w:rPr>
                <w:sz w:val="22"/>
                <w:szCs w:val="22"/>
              </w:rPr>
              <w:t xml:space="preserve">implicite par l’équipe de français du collège. Il s’appuie autour de la méthode </w:t>
            </w:r>
            <w:proofErr w:type="spellStart"/>
            <w:r>
              <w:rPr>
                <w:sz w:val="22"/>
                <w:szCs w:val="22"/>
              </w:rPr>
              <w:t>Lector</w:t>
            </w:r>
            <w:proofErr w:type="spellEnd"/>
            <w:r>
              <w:rPr>
                <w:sz w:val="22"/>
                <w:szCs w:val="22"/>
              </w:rPr>
              <w:t xml:space="preserve"> </w:t>
            </w:r>
            <w:proofErr w:type="spellStart"/>
            <w:r>
              <w:rPr>
                <w:sz w:val="22"/>
                <w:szCs w:val="22"/>
              </w:rPr>
              <w:t>Lectrix</w:t>
            </w:r>
            <w:proofErr w:type="spellEnd"/>
            <w:r>
              <w:rPr>
                <w:sz w:val="22"/>
                <w:szCs w:val="22"/>
              </w:rPr>
              <w:t>. Cette méthode rencontre de belles réussites auprès de nos élèves.</w:t>
            </w:r>
            <w:r w:rsidR="00285D25">
              <w:rPr>
                <w:sz w:val="22"/>
                <w:szCs w:val="22"/>
              </w:rPr>
              <w:t xml:space="preserve"> Parler de la question et de faire référence à des textes déjà lus. Un travail sur les représentations</w:t>
            </w:r>
            <w:r w:rsidR="00210F11">
              <w:rPr>
                <w:sz w:val="22"/>
                <w:szCs w:val="22"/>
              </w:rPr>
              <w:t xml:space="preserve">. Mme </w:t>
            </w:r>
            <w:proofErr w:type="spellStart"/>
            <w:r w:rsidR="00210F11">
              <w:rPr>
                <w:sz w:val="22"/>
                <w:szCs w:val="22"/>
              </w:rPr>
              <w:t>Dessaigne</w:t>
            </w:r>
            <w:proofErr w:type="spellEnd"/>
            <w:r w:rsidR="00210F11">
              <w:rPr>
                <w:sz w:val="22"/>
                <w:szCs w:val="22"/>
              </w:rPr>
              <w:t xml:space="preserve"> (histoire géo) indique que les élèves de 6° ont une très bonne compréhension des textes. Pou</w:t>
            </w:r>
            <w:r w:rsidR="00A80AC0">
              <w:rPr>
                <w:sz w:val="22"/>
                <w:szCs w:val="22"/>
              </w:rPr>
              <w:t>r nos collègues de sciences, la compréhension des</w:t>
            </w:r>
            <w:r w:rsidR="00210F11">
              <w:rPr>
                <w:sz w:val="22"/>
                <w:szCs w:val="22"/>
              </w:rPr>
              <w:t xml:space="preserve"> consignes </w:t>
            </w:r>
            <w:r w:rsidR="00A80AC0">
              <w:rPr>
                <w:sz w:val="22"/>
                <w:szCs w:val="22"/>
              </w:rPr>
              <w:t>est une difficulté majeure.</w:t>
            </w:r>
          </w:p>
          <w:p w14:paraId="13907B38" w14:textId="4CBA2DB4" w:rsidR="00E462FB" w:rsidRDefault="00E462FB" w:rsidP="00E462FB">
            <w:pPr>
              <w:pStyle w:val="ListParagraph"/>
              <w:numPr>
                <w:ilvl w:val="0"/>
                <w:numId w:val="17"/>
              </w:numPr>
              <w:tabs>
                <w:tab w:val="left" w:pos="1915"/>
              </w:tabs>
              <w:ind w:left="1915" w:right="141"/>
              <w:jc w:val="both"/>
              <w:rPr>
                <w:sz w:val="22"/>
                <w:szCs w:val="22"/>
              </w:rPr>
            </w:pPr>
            <w:r>
              <w:rPr>
                <w:sz w:val="22"/>
                <w:szCs w:val="22"/>
              </w:rPr>
              <w:t>Travail en AP sur cette méthode</w:t>
            </w:r>
          </w:p>
          <w:p w14:paraId="57FDFE7E" w14:textId="2A7E9ED4" w:rsidR="00285D25" w:rsidRDefault="00285D25" w:rsidP="00E462FB">
            <w:pPr>
              <w:pStyle w:val="ListParagraph"/>
              <w:numPr>
                <w:ilvl w:val="0"/>
                <w:numId w:val="17"/>
              </w:numPr>
              <w:tabs>
                <w:tab w:val="left" w:pos="1915"/>
              </w:tabs>
              <w:ind w:left="1915" w:right="141"/>
              <w:jc w:val="both"/>
              <w:rPr>
                <w:sz w:val="22"/>
                <w:szCs w:val="22"/>
              </w:rPr>
            </w:pPr>
            <w:r>
              <w:rPr>
                <w:sz w:val="22"/>
                <w:szCs w:val="22"/>
              </w:rPr>
              <w:t xml:space="preserve">Mme </w:t>
            </w:r>
            <w:proofErr w:type="spellStart"/>
            <w:r>
              <w:rPr>
                <w:sz w:val="22"/>
                <w:szCs w:val="22"/>
              </w:rPr>
              <w:t>Eichi</w:t>
            </w:r>
            <w:proofErr w:type="spellEnd"/>
            <w:r>
              <w:rPr>
                <w:sz w:val="22"/>
                <w:szCs w:val="22"/>
              </w:rPr>
              <w:t xml:space="preserve"> (formatrice REP +) ajoute que l’utilisation d’un même outil au sein du cycle 3 favorise la mise en place d’une progression. </w:t>
            </w:r>
          </w:p>
          <w:p w14:paraId="6563BF73" w14:textId="77777777" w:rsidR="00285D25" w:rsidRPr="00285D25" w:rsidRDefault="00285D25" w:rsidP="00285D25">
            <w:pPr>
              <w:pStyle w:val="ListParagraph"/>
              <w:numPr>
                <w:ilvl w:val="0"/>
                <w:numId w:val="17"/>
              </w:numPr>
              <w:ind w:right="141"/>
              <w:jc w:val="both"/>
              <w:rPr>
                <w:sz w:val="22"/>
                <w:szCs w:val="22"/>
              </w:rPr>
            </w:pPr>
            <w:r w:rsidRPr="00285D25">
              <w:rPr>
                <w:sz w:val="22"/>
                <w:szCs w:val="22"/>
              </w:rPr>
              <w:t>Cohérence parcours de l’élève en cycle 3</w:t>
            </w:r>
          </w:p>
          <w:p w14:paraId="56A005FA" w14:textId="5A4D3AC7" w:rsidR="00285D25" w:rsidRDefault="00285D25" w:rsidP="0097074D">
            <w:pPr>
              <w:pStyle w:val="ListParagraph"/>
              <w:numPr>
                <w:ilvl w:val="0"/>
                <w:numId w:val="17"/>
              </w:numPr>
              <w:tabs>
                <w:tab w:val="left" w:pos="1915"/>
              </w:tabs>
              <w:ind w:left="1915" w:right="141"/>
              <w:jc w:val="both"/>
              <w:rPr>
                <w:sz w:val="22"/>
                <w:szCs w:val="22"/>
              </w:rPr>
            </w:pPr>
            <w:r>
              <w:rPr>
                <w:sz w:val="22"/>
                <w:szCs w:val="22"/>
              </w:rPr>
              <w:t>Les collègues du cycle 3 souhaitent s’emparer de cette méthode pour l’ensemble du cycle 3. Il est également envisagé de travailler sur cette méthode des le cycle 2. Les PE indiquent qu’il est possible d’envisager de travailler en condensé su</w:t>
            </w:r>
            <w:r w:rsidR="0097074D">
              <w:rPr>
                <w:sz w:val="22"/>
                <w:szCs w:val="22"/>
              </w:rPr>
              <w:t xml:space="preserve">r </w:t>
            </w:r>
            <w:r w:rsidR="0097074D" w:rsidRPr="0097074D">
              <w:rPr>
                <w:sz w:val="22"/>
                <w:szCs w:val="22"/>
              </w:rPr>
              <w:t>un e période</w:t>
            </w:r>
            <w:r w:rsidR="0097074D">
              <w:rPr>
                <w:sz w:val="22"/>
                <w:szCs w:val="22"/>
              </w:rPr>
              <w:t>.</w:t>
            </w:r>
          </w:p>
          <w:p w14:paraId="49021972" w14:textId="77777777" w:rsidR="0097074D" w:rsidRPr="0097074D" w:rsidRDefault="0097074D" w:rsidP="0097074D">
            <w:pPr>
              <w:pStyle w:val="ListParagraph"/>
              <w:numPr>
                <w:ilvl w:val="0"/>
                <w:numId w:val="17"/>
              </w:numPr>
              <w:ind w:right="141"/>
              <w:jc w:val="both"/>
              <w:rPr>
                <w:sz w:val="22"/>
                <w:szCs w:val="22"/>
              </w:rPr>
            </w:pPr>
            <w:r w:rsidRPr="0097074D">
              <w:rPr>
                <w:sz w:val="22"/>
                <w:szCs w:val="22"/>
              </w:rPr>
              <w:t>Echanges sur les réussites et les difficultés des élèves</w:t>
            </w:r>
          </w:p>
          <w:p w14:paraId="002FE8C9" w14:textId="23561DC2" w:rsidR="0097074D" w:rsidRDefault="000702DF" w:rsidP="0097074D">
            <w:pPr>
              <w:pStyle w:val="ListParagraph"/>
              <w:numPr>
                <w:ilvl w:val="0"/>
                <w:numId w:val="17"/>
              </w:numPr>
              <w:tabs>
                <w:tab w:val="left" w:pos="1915"/>
              </w:tabs>
              <w:ind w:left="1915" w:right="141"/>
              <w:jc w:val="both"/>
              <w:rPr>
                <w:sz w:val="22"/>
                <w:szCs w:val="22"/>
              </w:rPr>
            </w:pPr>
            <w:r>
              <w:rPr>
                <w:sz w:val="22"/>
                <w:szCs w:val="22"/>
              </w:rPr>
              <w:t>Pistes de travail </w:t>
            </w:r>
          </w:p>
          <w:p w14:paraId="7EBAF67F" w14:textId="6544410A" w:rsidR="000702DF" w:rsidRDefault="000702DF" w:rsidP="000702DF">
            <w:pPr>
              <w:pStyle w:val="ListParagraph"/>
              <w:numPr>
                <w:ilvl w:val="0"/>
                <w:numId w:val="20"/>
              </w:numPr>
              <w:tabs>
                <w:tab w:val="left" w:pos="1915"/>
              </w:tabs>
              <w:ind w:right="141"/>
              <w:jc w:val="both"/>
              <w:rPr>
                <w:sz w:val="22"/>
                <w:szCs w:val="22"/>
              </w:rPr>
            </w:pPr>
            <w:r>
              <w:rPr>
                <w:sz w:val="22"/>
                <w:szCs w:val="22"/>
              </w:rPr>
              <w:t>Référence des ouvrages à définir</w:t>
            </w:r>
            <w:r w:rsidR="00B95A5F">
              <w:rPr>
                <w:sz w:val="22"/>
                <w:szCs w:val="22"/>
              </w:rPr>
              <w:t xml:space="preserve">. </w:t>
            </w:r>
            <w:r w:rsidR="00B95A5F" w:rsidRPr="00B95A5F">
              <w:rPr>
                <w:sz w:val="22"/>
                <w:szCs w:val="22"/>
              </w:rPr>
              <w:t>Se mettre d’accord sur 3 œuvres par niveau sur le cycle 3.</w:t>
            </w:r>
          </w:p>
          <w:p w14:paraId="2FD1F377" w14:textId="77777777" w:rsidR="000702DF" w:rsidRDefault="000702DF" w:rsidP="000702DF">
            <w:pPr>
              <w:pStyle w:val="ListParagraph"/>
              <w:numPr>
                <w:ilvl w:val="0"/>
                <w:numId w:val="20"/>
              </w:numPr>
              <w:tabs>
                <w:tab w:val="left" w:pos="1915"/>
              </w:tabs>
              <w:ind w:right="141"/>
              <w:jc w:val="both"/>
              <w:rPr>
                <w:sz w:val="22"/>
                <w:szCs w:val="22"/>
              </w:rPr>
            </w:pPr>
            <w:r>
              <w:rPr>
                <w:sz w:val="22"/>
                <w:szCs w:val="22"/>
              </w:rPr>
              <w:t>Se retrouver pour les commandes et faire du lien</w:t>
            </w:r>
          </w:p>
          <w:p w14:paraId="0157BA30" w14:textId="40D64A2C" w:rsidR="000702DF" w:rsidRPr="000702DF" w:rsidRDefault="00210F11" w:rsidP="000702DF">
            <w:pPr>
              <w:pStyle w:val="ListParagraph"/>
              <w:numPr>
                <w:ilvl w:val="0"/>
                <w:numId w:val="20"/>
              </w:numPr>
              <w:ind w:right="141"/>
              <w:jc w:val="both"/>
              <w:rPr>
                <w:sz w:val="22"/>
                <w:szCs w:val="22"/>
              </w:rPr>
            </w:pPr>
            <w:r>
              <w:rPr>
                <w:sz w:val="22"/>
                <w:szCs w:val="22"/>
              </w:rPr>
              <w:t>Travail</w:t>
            </w:r>
            <w:r w:rsidR="000702DF" w:rsidRPr="000702DF">
              <w:rPr>
                <w:sz w:val="22"/>
                <w:szCs w:val="22"/>
              </w:rPr>
              <w:t xml:space="preserve"> sur les manuels communs</w:t>
            </w:r>
            <w:r>
              <w:rPr>
                <w:sz w:val="22"/>
                <w:szCs w:val="22"/>
              </w:rPr>
              <w:t xml:space="preserve"> à partager</w:t>
            </w:r>
            <w:r w:rsidR="000702DF">
              <w:rPr>
                <w:sz w:val="22"/>
                <w:szCs w:val="22"/>
              </w:rPr>
              <w:t xml:space="preserve">, </w:t>
            </w:r>
            <w:r w:rsidR="000702DF" w:rsidRPr="000702DF">
              <w:rPr>
                <w:sz w:val="22"/>
                <w:szCs w:val="22"/>
              </w:rPr>
              <w:t xml:space="preserve">les collections, </w:t>
            </w:r>
            <w:r w:rsidR="000702DF">
              <w:rPr>
                <w:sz w:val="22"/>
                <w:szCs w:val="22"/>
              </w:rPr>
              <w:t>les méthodes</w:t>
            </w:r>
            <w:r>
              <w:rPr>
                <w:sz w:val="22"/>
                <w:szCs w:val="22"/>
              </w:rPr>
              <w:t>, pour chaque discipline…</w:t>
            </w:r>
          </w:p>
          <w:p w14:paraId="1C83FD58" w14:textId="74C1BE9D" w:rsidR="00A80AC0" w:rsidRPr="00A80AC0" w:rsidRDefault="00A80AC0" w:rsidP="00A80AC0">
            <w:pPr>
              <w:pStyle w:val="ListParagraph"/>
              <w:numPr>
                <w:ilvl w:val="0"/>
                <w:numId w:val="20"/>
              </w:numPr>
              <w:ind w:right="141"/>
              <w:jc w:val="both"/>
              <w:rPr>
                <w:sz w:val="22"/>
                <w:szCs w:val="22"/>
              </w:rPr>
            </w:pPr>
            <w:r w:rsidRPr="00A80AC0">
              <w:rPr>
                <w:sz w:val="22"/>
                <w:szCs w:val="22"/>
              </w:rPr>
              <w:t>Œuvres à étudier en français (</w:t>
            </w:r>
            <w:proofErr w:type="spellStart"/>
            <w:r w:rsidRPr="00A80AC0">
              <w:rPr>
                <w:sz w:val="22"/>
                <w:szCs w:val="22"/>
              </w:rPr>
              <w:t>Spinosa</w:t>
            </w:r>
            <w:proofErr w:type="spellEnd"/>
            <w:r w:rsidRPr="00A80AC0">
              <w:rPr>
                <w:sz w:val="22"/>
                <w:szCs w:val="22"/>
              </w:rPr>
              <w:t xml:space="preserve"> et moi</w:t>
            </w:r>
            <w:r>
              <w:rPr>
                <w:sz w:val="22"/>
                <w:szCs w:val="22"/>
              </w:rPr>
              <w:t>, Wang Fu)</w:t>
            </w:r>
          </w:p>
          <w:p w14:paraId="5B6B2DD9" w14:textId="76368EF2" w:rsidR="000702DF" w:rsidRDefault="00B95A5F" w:rsidP="000702DF">
            <w:pPr>
              <w:pStyle w:val="ListParagraph"/>
              <w:numPr>
                <w:ilvl w:val="0"/>
                <w:numId w:val="20"/>
              </w:numPr>
              <w:tabs>
                <w:tab w:val="left" w:pos="1915"/>
              </w:tabs>
              <w:ind w:right="141"/>
              <w:jc w:val="both"/>
              <w:rPr>
                <w:sz w:val="22"/>
                <w:szCs w:val="22"/>
              </w:rPr>
            </w:pPr>
            <w:r>
              <w:rPr>
                <w:sz w:val="22"/>
                <w:szCs w:val="22"/>
              </w:rPr>
              <w:t>Thèmes abordés sont communs et l’exploitation est propre à chaque enseignant</w:t>
            </w:r>
          </w:p>
          <w:p w14:paraId="2616CF8E" w14:textId="77777777" w:rsidR="00B95A5F" w:rsidRPr="0097074D" w:rsidRDefault="00B95A5F" w:rsidP="008B33D9">
            <w:pPr>
              <w:pStyle w:val="ListParagraph"/>
              <w:tabs>
                <w:tab w:val="left" w:pos="1915"/>
              </w:tabs>
              <w:ind w:left="2345" w:right="141"/>
              <w:jc w:val="both"/>
              <w:rPr>
                <w:sz w:val="22"/>
                <w:szCs w:val="22"/>
              </w:rPr>
            </w:pPr>
          </w:p>
          <w:p w14:paraId="6DD3F843" w14:textId="77777777" w:rsidR="00E462FB" w:rsidRDefault="00E462FB" w:rsidP="0066115B">
            <w:pPr>
              <w:spacing w:line="240" w:lineRule="auto"/>
              <w:ind w:left="0" w:right="141"/>
              <w:jc w:val="both"/>
              <w:rPr>
                <w:rFonts w:ascii="Times New Roman" w:hAnsi="Times New Roman" w:cs="Times New Roman"/>
                <w:sz w:val="22"/>
                <w:szCs w:val="22"/>
              </w:rPr>
            </w:pPr>
          </w:p>
          <w:p w14:paraId="77E81C3F" w14:textId="77777777" w:rsidR="00E462FB" w:rsidRDefault="00E462FB" w:rsidP="0066115B">
            <w:pPr>
              <w:spacing w:line="240" w:lineRule="auto"/>
              <w:ind w:left="0" w:right="141"/>
              <w:jc w:val="both"/>
              <w:rPr>
                <w:rFonts w:ascii="Times New Roman" w:hAnsi="Times New Roman" w:cs="Times New Roman"/>
                <w:sz w:val="22"/>
                <w:szCs w:val="22"/>
              </w:rPr>
            </w:pPr>
          </w:p>
          <w:p w14:paraId="1E908B1C" w14:textId="77777777" w:rsidR="00E462FB" w:rsidRDefault="00E462FB" w:rsidP="0066115B">
            <w:pPr>
              <w:spacing w:line="240" w:lineRule="auto"/>
              <w:ind w:left="0" w:right="141"/>
              <w:jc w:val="both"/>
              <w:rPr>
                <w:rFonts w:ascii="Times New Roman" w:hAnsi="Times New Roman" w:cs="Times New Roman"/>
                <w:sz w:val="22"/>
                <w:szCs w:val="22"/>
              </w:rPr>
            </w:pPr>
          </w:p>
          <w:p w14:paraId="26F16CB3" w14:textId="77C46EF2" w:rsidR="00556247" w:rsidRPr="008B33D9" w:rsidRDefault="00586987" w:rsidP="008B33D9">
            <w:pPr>
              <w:pStyle w:val="ListParagraph"/>
              <w:numPr>
                <w:ilvl w:val="0"/>
                <w:numId w:val="14"/>
              </w:numPr>
              <w:ind w:right="141"/>
              <w:jc w:val="both"/>
              <w:rPr>
                <w:sz w:val="22"/>
                <w:szCs w:val="22"/>
              </w:rPr>
            </w:pPr>
            <w:r>
              <w:rPr>
                <w:sz w:val="22"/>
                <w:szCs w:val="22"/>
              </w:rPr>
              <w:t>L</w:t>
            </w:r>
            <w:r w:rsidR="00556247" w:rsidRPr="00B95A5F">
              <w:rPr>
                <w:sz w:val="22"/>
                <w:szCs w:val="22"/>
              </w:rPr>
              <w:t>es langues</w:t>
            </w:r>
          </w:p>
          <w:p w14:paraId="35144875" w14:textId="76EEBA2D" w:rsidR="003C3A1B" w:rsidRPr="008B33D9" w:rsidRDefault="003C3A1B" w:rsidP="008B33D9">
            <w:pPr>
              <w:pStyle w:val="ListParagraph"/>
              <w:numPr>
                <w:ilvl w:val="0"/>
                <w:numId w:val="21"/>
              </w:numPr>
              <w:ind w:right="141"/>
              <w:jc w:val="both"/>
              <w:rPr>
                <w:sz w:val="22"/>
                <w:szCs w:val="22"/>
              </w:rPr>
            </w:pPr>
            <w:r w:rsidRPr="008B33D9">
              <w:rPr>
                <w:sz w:val="22"/>
                <w:szCs w:val="22"/>
              </w:rPr>
              <w:t>Anglais :</w:t>
            </w:r>
            <w:r w:rsidR="008B33D9">
              <w:rPr>
                <w:sz w:val="22"/>
                <w:szCs w:val="22"/>
              </w:rPr>
              <w:t xml:space="preserve"> présentation de Mme </w:t>
            </w:r>
            <w:proofErr w:type="spellStart"/>
            <w:r w:rsidR="008B33D9">
              <w:rPr>
                <w:sz w:val="22"/>
                <w:szCs w:val="22"/>
              </w:rPr>
              <w:t>Mizreh</w:t>
            </w:r>
            <w:proofErr w:type="spellEnd"/>
          </w:p>
          <w:p w14:paraId="662C8F70" w14:textId="7013DDA1" w:rsidR="003C3A1B" w:rsidRDefault="003C3A1B" w:rsidP="008B33D9">
            <w:pPr>
              <w:pStyle w:val="ListParagraph"/>
              <w:numPr>
                <w:ilvl w:val="0"/>
                <w:numId w:val="23"/>
              </w:numPr>
              <w:ind w:right="141"/>
              <w:jc w:val="both"/>
              <w:rPr>
                <w:sz w:val="22"/>
                <w:szCs w:val="22"/>
              </w:rPr>
            </w:pPr>
            <w:r w:rsidRPr="008B33D9">
              <w:rPr>
                <w:sz w:val="22"/>
                <w:szCs w:val="22"/>
              </w:rPr>
              <w:t>Repartir sur des basiques en 6°</w:t>
            </w:r>
          </w:p>
          <w:p w14:paraId="11E83DE5" w14:textId="6EBA3670" w:rsidR="00400320" w:rsidRPr="00400320" w:rsidRDefault="00400320" w:rsidP="00400320">
            <w:pPr>
              <w:pStyle w:val="ListParagraph"/>
              <w:numPr>
                <w:ilvl w:val="0"/>
                <w:numId w:val="21"/>
              </w:numPr>
              <w:ind w:right="141"/>
              <w:jc w:val="both"/>
              <w:rPr>
                <w:sz w:val="22"/>
                <w:szCs w:val="22"/>
              </w:rPr>
            </w:pPr>
            <w:r w:rsidRPr="00400320">
              <w:rPr>
                <w:sz w:val="22"/>
                <w:szCs w:val="22"/>
              </w:rPr>
              <w:t>Piste</w:t>
            </w:r>
            <w:r w:rsidR="00A6281C">
              <w:rPr>
                <w:sz w:val="22"/>
                <w:szCs w:val="22"/>
              </w:rPr>
              <w:t>s</w:t>
            </w:r>
            <w:r w:rsidRPr="00400320">
              <w:rPr>
                <w:sz w:val="22"/>
                <w:szCs w:val="22"/>
              </w:rPr>
              <w:t xml:space="preserve"> de travail</w:t>
            </w:r>
          </w:p>
          <w:p w14:paraId="17F5E4A9" w14:textId="4EA740A3" w:rsidR="00995CC4" w:rsidRPr="00400320" w:rsidRDefault="003C3A1B" w:rsidP="00400320">
            <w:pPr>
              <w:pStyle w:val="ListParagraph"/>
              <w:numPr>
                <w:ilvl w:val="0"/>
                <w:numId w:val="23"/>
              </w:numPr>
              <w:ind w:right="141"/>
              <w:jc w:val="both"/>
              <w:rPr>
                <w:sz w:val="22"/>
                <w:szCs w:val="22"/>
              </w:rPr>
            </w:pPr>
            <w:r w:rsidRPr="00400320">
              <w:rPr>
                <w:sz w:val="22"/>
                <w:szCs w:val="22"/>
              </w:rPr>
              <w:t>Harmoniser avec toutes les écoles</w:t>
            </w:r>
            <w:r w:rsidR="00400320">
              <w:rPr>
                <w:sz w:val="22"/>
                <w:szCs w:val="22"/>
              </w:rPr>
              <w:t xml:space="preserve"> (</w:t>
            </w:r>
            <w:r w:rsidR="00995CC4" w:rsidRPr="00400320">
              <w:rPr>
                <w:sz w:val="22"/>
                <w:szCs w:val="22"/>
              </w:rPr>
              <w:t>Les formula</w:t>
            </w:r>
            <w:r w:rsidR="00400320">
              <w:rPr>
                <w:sz w:val="22"/>
                <w:szCs w:val="22"/>
              </w:rPr>
              <w:t>tions communes, la présentation)</w:t>
            </w:r>
            <w:r w:rsidR="00995CC4" w:rsidRPr="00400320">
              <w:rPr>
                <w:sz w:val="22"/>
                <w:szCs w:val="22"/>
              </w:rPr>
              <w:t xml:space="preserve"> </w:t>
            </w:r>
          </w:p>
          <w:p w14:paraId="1600C3C0" w14:textId="756DAB2C" w:rsidR="00995CC4" w:rsidRPr="00400320" w:rsidRDefault="00995CC4" w:rsidP="00400320">
            <w:pPr>
              <w:pStyle w:val="ListParagraph"/>
              <w:numPr>
                <w:ilvl w:val="0"/>
                <w:numId w:val="23"/>
              </w:numPr>
              <w:ind w:right="141"/>
              <w:jc w:val="both"/>
              <w:rPr>
                <w:sz w:val="22"/>
                <w:szCs w:val="22"/>
              </w:rPr>
            </w:pPr>
            <w:r w:rsidRPr="00400320">
              <w:rPr>
                <w:sz w:val="22"/>
                <w:szCs w:val="22"/>
              </w:rPr>
              <w:t>Accent sur la tâche finale et réaliser une tâche.</w:t>
            </w:r>
          </w:p>
          <w:p w14:paraId="0B4C9F10" w14:textId="38D44AD1" w:rsidR="00995CC4" w:rsidRPr="00400320" w:rsidRDefault="00995CC4" w:rsidP="00400320">
            <w:pPr>
              <w:pStyle w:val="ListParagraph"/>
              <w:numPr>
                <w:ilvl w:val="0"/>
                <w:numId w:val="23"/>
              </w:numPr>
              <w:ind w:right="141"/>
              <w:jc w:val="both"/>
              <w:rPr>
                <w:sz w:val="22"/>
                <w:szCs w:val="22"/>
              </w:rPr>
            </w:pPr>
            <w:r w:rsidRPr="00400320">
              <w:rPr>
                <w:sz w:val="22"/>
                <w:szCs w:val="22"/>
              </w:rPr>
              <w:t>Assimilation globale à travers la langue et méthodologie apprentissage de la langue</w:t>
            </w:r>
          </w:p>
          <w:p w14:paraId="409080A4" w14:textId="0AD4C2C3" w:rsidR="00995CC4" w:rsidRPr="00400320" w:rsidRDefault="00995CC4" w:rsidP="00400320">
            <w:pPr>
              <w:pStyle w:val="ListParagraph"/>
              <w:numPr>
                <w:ilvl w:val="0"/>
                <w:numId w:val="23"/>
              </w:numPr>
              <w:ind w:right="141"/>
              <w:jc w:val="both"/>
              <w:rPr>
                <w:sz w:val="22"/>
                <w:szCs w:val="22"/>
              </w:rPr>
            </w:pPr>
            <w:r w:rsidRPr="00400320">
              <w:rPr>
                <w:sz w:val="22"/>
                <w:szCs w:val="22"/>
              </w:rPr>
              <w:t xml:space="preserve">Passage par le théâtre, méthode actionnelle pour </w:t>
            </w:r>
            <w:r w:rsidR="00152F04" w:rsidRPr="00400320">
              <w:rPr>
                <w:sz w:val="22"/>
                <w:szCs w:val="22"/>
              </w:rPr>
              <w:t>fixer les apprentissages et donner du sens</w:t>
            </w:r>
          </w:p>
          <w:p w14:paraId="43471110" w14:textId="42056BF3" w:rsidR="00995CC4" w:rsidRPr="00400320" w:rsidRDefault="00995CC4" w:rsidP="00400320">
            <w:pPr>
              <w:pStyle w:val="ListParagraph"/>
              <w:numPr>
                <w:ilvl w:val="0"/>
                <w:numId w:val="24"/>
              </w:numPr>
              <w:ind w:right="141"/>
              <w:jc w:val="both"/>
              <w:rPr>
                <w:sz w:val="22"/>
                <w:szCs w:val="22"/>
              </w:rPr>
            </w:pPr>
            <w:r w:rsidRPr="00400320">
              <w:rPr>
                <w:sz w:val="22"/>
                <w:szCs w:val="22"/>
              </w:rPr>
              <w:t>Conclusion commune à chaque fin de cycle</w:t>
            </w:r>
          </w:p>
          <w:p w14:paraId="650B2357" w14:textId="77777777" w:rsidR="00995CC4" w:rsidRPr="00400320" w:rsidRDefault="00995CC4" w:rsidP="00400320">
            <w:pPr>
              <w:pStyle w:val="ListParagraph"/>
              <w:numPr>
                <w:ilvl w:val="0"/>
                <w:numId w:val="24"/>
              </w:numPr>
              <w:ind w:right="141"/>
              <w:jc w:val="both"/>
              <w:rPr>
                <w:sz w:val="22"/>
                <w:szCs w:val="22"/>
              </w:rPr>
            </w:pPr>
            <w:r w:rsidRPr="00400320">
              <w:rPr>
                <w:sz w:val="22"/>
                <w:szCs w:val="22"/>
              </w:rPr>
              <w:t>Finalité avec un thème unique et commun avec les EPI</w:t>
            </w:r>
          </w:p>
          <w:p w14:paraId="78B58319" w14:textId="6C0F285E" w:rsidR="00995CC4" w:rsidRPr="00400320" w:rsidRDefault="00995CC4" w:rsidP="00400320">
            <w:pPr>
              <w:pStyle w:val="ListParagraph"/>
              <w:numPr>
                <w:ilvl w:val="0"/>
                <w:numId w:val="24"/>
              </w:numPr>
              <w:ind w:right="141"/>
              <w:jc w:val="both"/>
              <w:rPr>
                <w:sz w:val="22"/>
                <w:szCs w:val="22"/>
              </w:rPr>
            </w:pPr>
            <w:r w:rsidRPr="00400320">
              <w:rPr>
                <w:sz w:val="22"/>
                <w:szCs w:val="22"/>
              </w:rPr>
              <w:t>Séquence et se conclue par une tâche concrète actionnelle</w:t>
            </w:r>
            <w:proofErr w:type="gramStart"/>
            <w:r w:rsidRPr="00400320">
              <w:rPr>
                <w:sz w:val="22"/>
                <w:szCs w:val="22"/>
              </w:rPr>
              <w:t>..</w:t>
            </w:r>
            <w:proofErr w:type="gramEnd"/>
          </w:p>
          <w:p w14:paraId="510AFCF4" w14:textId="1371FEBF" w:rsidR="00995CC4" w:rsidRPr="00400320" w:rsidRDefault="00995CC4" w:rsidP="00400320">
            <w:pPr>
              <w:pStyle w:val="ListParagraph"/>
              <w:numPr>
                <w:ilvl w:val="0"/>
                <w:numId w:val="24"/>
              </w:numPr>
              <w:ind w:right="141"/>
              <w:jc w:val="both"/>
              <w:rPr>
                <w:sz w:val="22"/>
                <w:szCs w:val="22"/>
              </w:rPr>
            </w:pPr>
            <w:r w:rsidRPr="00400320">
              <w:rPr>
                <w:sz w:val="22"/>
                <w:szCs w:val="22"/>
              </w:rPr>
              <w:t>Pour chaque thématique abordée, lister et réalisation concrète qui sert de prétexte.</w:t>
            </w:r>
          </w:p>
          <w:p w14:paraId="1746A4C7" w14:textId="77777777" w:rsidR="00995CC4" w:rsidRDefault="00995CC4" w:rsidP="0066115B">
            <w:pPr>
              <w:spacing w:line="240" w:lineRule="auto"/>
              <w:ind w:left="0" w:right="141"/>
              <w:jc w:val="both"/>
              <w:rPr>
                <w:rFonts w:ascii="Times New Roman" w:hAnsi="Times New Roman" w:cs="Times New Roman"/>
                <w:sz w:val="22"/>
                <w:szCs w:val="22"/>
              </w:rPr>
            </w:pPr>
          </w:p>
          <w:p w14:paraId="687DC9CB" w14:textId="77777777" w:rsidR="00995CC4" w:rsidRPr="00586987" w:rsidRDefault="00995CC4" w:rsidP="0066115B">
            <w:pPr>
              <w:spacing w:line="240" w:lineRule="auto"/>
              <w:ind w:left="0" w:right="141"/>
              <w:jc w:val="both"/>
              <w:rPr>
                <w:rFonts w:ascii="Times New Roman" w:hAnsi="Times New Roman" w:cs="Times New Roman"/>
                <w:b/>
                <w:sz w:val="22"/>
                <w:szCs w:val="22"/>
              </w:rPr>
            </w:pPr>
          </w:p>
          <w:p w14:paraId="45E13685" w14:textId="013324AE" w:rsidR="00586987" w:rsidRPr="00586987" w:rsidRDefault="00586987" w:rsidP="00586987">
            <w:pPr>
              <w:pStyle w:val="ListParagraph"/>
              <w:numPr>
                <w:ilvl w:val="0"/>
                <w:numId w:val="6"/>
              </w:numPr>
              <w:ind w:right="141"/>
              <w:jc w:val="both"/>
              <w:rPr>
                <w:b/>
                <w:sz w:val="22"/>
                <w:szCs w:val="22"/>
              </w:rPr>
            </w:pPr>
            <w:r w:rsidRPr="00586987">
              <w:rPr>
                <w:b/>
                <w:sz w:val="22"/>
                <w:szCs w:val="22"/>
              </w:rPr>
              <w:t>Perspectives de travail</w:t>
            </w:r>
          </w:p>
          <w:p w14:paraId="6BF568DA" w14:textId="77777777" w:rsidR="00586987" w:rsidRDefault="00586987" w:rsidP="0066115B">
            <w:pPr>
              <w:spacing w:line="240" w:lineRule="auto"/>
              <w:ind w:left="0" w:right="141"/>
              <w:jc w:val="both"/>
              <w:rPr>
                <w:rFonts w:ascii="Times New Roman" w:hAnsi="Times New Roman" w:cs="Times New Roman"/>
                <w:sz w:val="22"/>
                <w:szCs w:val="22"/>
              </w:rPr>
            </w:pPr>
          </w:p>
          <w:p w14:paraId="2BF31945" w14:textId="46EAFE56" w:rsidR="00995CC4" w:rsidRDefault="00995CC4" w:rsidP="004C4F30">
            <w:pPr>
              <w:pStyle w:val="ListParagraph"/>
              <w:numPr>
                <w:ilvl w:val="0"/>
                <w:numId w:val="14"/>
              </w:numPr>
              <w:ind w:right="141"/>
              <w:jc w:val="both"/>
              <w:rPr>
                <w:sz w:val="22"/>
                <w:szCs w:val="22"/>
              </w:rPr>
            </w:pPr>
            <w:r w:rsidRPr="004C4F30">
              <w:rPr>
                <w:sz w:val="22"/>
                <w:szCs w:val="22"/>
              </w:rPr>
              <w:t>Modalités :</w:t>
            </w:r>
            <w:r w:rsidR="004C4F30">
              <w:rPr>
                <w:sz w:val="22"/>
                <w:szCs w:val="22"/>
              </w:rPr>
              <w:t xml:space="preserve"> Plénière </w:t>
            </w:r>
            <w:r w:rsidRPr="004C4F30">
              <w:rPr>
                <w:sz w:val="22"/>
                <w:szCs w:val="22"/>
              </w:rPr>
              <w:t xml:space="preserve"> </w:t>
            </w:r>
          </w:p>
          <w:p w14:paraId="79E6CFA2" w14:textId="2BB72866" w:rsidR="00A162EC" w:rsidRDefault="00A162EC" w:rsidP="00A162EC">
            <w:pPr>
              <w:pStyle w:val="ListParagraph"/>
              <w:numPr>
                <w:ilvl w:val="0"/>
                <w:numId w:val="30"/>
              </w:numPr>
              <w:ind w:right="141"/>
              <w:jc w:val="both"/>
              <w:rPr>
                <w:sz w:val="22"/>
                <w:szCs w:val="22"/>
              </w:rPr>
            </w:pPr>
            <w:r>
              <w:rPr>
                <w:sz w:val="22"/>
                <w:szCs w:val="22"/>
              </w:rPr>
              <w:t>Invitation collègues et coordo</w:t>
            </w:r>
            <w:r w:rsidR="00C613A0">
              <w:rPr>
                <w:sz w:val="22"/>
                <w:szCs w:val="22"/>
              </w:rPr>
              <w:t>nnateurs</w:t>
            </w:r>
            <w:r>
              <w:rPr>
                <w:sz w:val="22"/>
                <w:szCs w:val="22"/>
              </w:rPr>
              <w:t xml:space="preserve"> des disciplines sciences</w:t>
            </w:r>
            <w:r w:rsidR="00C613A0">
              <w:rPr>
                <w:sz w:val="22"/>
                <w:szCs w:val="22"/>
              </w:rPr>
              <w:t>, technologie</w:t>
            </w:r>
            <w:r>
              <w:rPr>
                <w:sz w:val="22"/>
                <w:szCs w:val="22"/>
              </w:rPr>
              <w:t xml:space="preserve"> et langues</w:t>
            </w:r>
          </w:p>
          <w:p w14:paraId="51865C48" w14:textId="0F5918FD" w:rsidR="00A63275" w:rsidRDefault="00A63275" w:rsidP="00A162EC">
            <w:pPr>
              <w:pStyle w:val="ListParagraph"/>
              <w:numPr>
                <w:ilvl w:val="0"/>
                <w:numId w:val="30"/>
              </w:numPr>
              <w:ind w:right="141"/>
              <w:jc w:val="both"/>
              <w:rPr>
                <w:sz w:val="22"/>
                <w:szCs w:val="22"/>
              </w:rPr>
            </w:pPr>
            <w:r>
              <w:rPr>
                <w:sz w:val="22"/>
                <w:szCs w:val="22"/>
              </w:rPr>
              <w:t>Partage de chaque progr</w:t>
            </w:r>
            <w:r w:rsidR="00C43327">
              <w:rPr>
                <w:sz w:val="22"/>
                <w:szCs w:val="22"/>
              </w:rPr>
              <w:t xml:space="preserve">ession actuelle sur un drive </w:t>
            </w:r>
            <w:bookmarkStart w:id="0" w:name="_GoBack"/>
            <w:bookmarkEnd w:id="0"/>
            <w:r>
              <w:rPr>
                <w:sz w:val="22"/>
                <w:szCs w:val="22"/>
              </w:rPr>
              <w:t>cycle 3</w:t>
            </w:r>
            <w:r w:rsidR="00C43327">
              <w:rPr>
                <w:sz w:val="22"/>
                <w:szCs w:val="22"/>
              </w:rPr>
              <w:t> :</w:t>
            </w:r>
          </w:p>
          <w:p w14:paraId="5C4981DB" w14:textId="00E988BB" w:rsidR="00C43327" w:rsidRDefault="00C43327" w:rsidP="00C43327">
            <w:pPr>
              <w:pStyle w:val="ListParagraph"/>
              <w:ind w:left="1920" w:right="141"/>
              <w:jc w:val="both"/>
              <w:rPr>
                <w:sz w:val="22"/>
                <w:szCs w:val="22"/>
              </w:rPr>
            </w:pPr>
            <w:hyperlink r:id="rId9" w:history="1">
              <w:r w:rsidRPr="009B4D59">
                <w:rPr>
                  <w:rStyle w:val="Hyperlink"/>
                  <w:sz w:val="22"/>
                  <w:szCs w:val="22"/>
                </w:rPr>
                <w:t>https://drive.google.com/drive/folders/0BzZ5qnuCXZnzWkRWR3JZeTEtZ3M?usp=sharing</w:t>
              </w:r>
            </w:hyperlink>
          </w:p>
          <w:p w14:paraId="3456FFAD" w14:textId="77777777" w:rsidR="00C43327" w:rsidRPr="004C4F30" w:rsidRDefault="00C43327" w:rsidP="00C43327">
            <w:pPr>
              <w:pStyle w:val="ListParagraph"/>
              <w:ind w:left="1920" w:right="141"/>
              <w:jc w:val="both"/>
              <w:rPr>
                <w:sz w:val="22"/>
                <w:szCs w:val="22"/>
              </w:rPr>
            </w:pPr>
          </w:p>
          <w:p w14:paraId="236885D7" w14:textId="379DDA1D" w:rsidR="00995CC4" w:rsidRDefault="00A162EC" w:rsidP="00A162EC">
            <w:pPr>
              <w:pStyle w:val="ListParagraph"/>
              <w:numPr>
                <w:ilvl w:val="0"/>
                <w:numId w:val="31"/>
              </w:numPr>
              <w:ind w:right="141"/>
              <w:jc w:val="both"/>
              <w:rPr>
                <w:sz w:val="22"/>
                <w:szCs w:val="22"/>
              </w:rPr>
            </w:pPr>
            <w:r>
              <w:rPr>
                <w:sz w:val="22"/>
                <w:szCs w:val="22"/>
              </w:rPr>
              <w:t>Calendrier des rencontres</w:t>
            </w:r>
          </w:p>
          <w:p w14:paraId="5858C71F" w14:textId="54FF77E7" w:rsidR="00A162EC" w:rsidRPr="004C4F30" w:rsidRDefault="00A63275" w:rsidP="00A162EC">
            <w:pPr>
              <w:pStyle w:val="ListParagraph"/>
              <w:numPr>
                <w:ilvl w:val="0"/>
                <w:numId w:val="27"/>
              </w:numPr>
              <w:ind w:right="141"/>
              <w:jc w:val="both"/>
              <w:rPr>
                <w:sz w:val="22"/>
                <w:szCs w:val="22"/>
              </w:rPr>
            </w:pPr>
            <w:r>
              <w:rPr>
                <w:sz w:val="22"/>
                <w:szCs w:val="22"/>
              </w:rPr>
              <w:t>Conseil de cycle du 21 mars de 12 45 à 14 15</w:t>
            </w:r>
          </w:p>
          <w:p w14:paraId="581C2BDA" w14:textId="4BCB25D5" w:rsidR="00995CC4" w:rsidRDefault="00995CC4" w:rsidP="00A162EC">
            <w:pPr>
              <w:pStyle w:val="ListParagraph"/>
              <w:numPr>
                <w:ilvl w:val="0"/>
                <w:numId w:val="31"/>
              </w:numPr>
              <w:ind w:right="141"/>
              <w:jc w:val="both"/>
              <w:rPr>
                <w:sz w:val="22"/>
                <w:szCs w:val="22"/>
              </w:rPr>
            </w:pPr>
            <w:r w:rsidRPr="00A162EC">
              <w:rPr>
                <w:sz w:val="22"/>
                <w:szCs w:val="22"/>
              </w:rPr>
              <w:t>Ordre du jour</w:t>
            </w:r>
          </w:p>
          <w:p w14:paraId="43CA20E7" w14:textId="09C08B26" w:rsidR="00A162EC" w:rsidRDefault="00A162EC" w:rsidP="00A162EC">
            <w:pPr>
              <w:pStyle w:val="ListParagraph"/>
              <w:numPr>
                <w:ilvl w:val="0"/>
                <w:numId w:val="29"/>
              </w:numPr>
              <w:ind w:right="141"/>
              <w:jc w:val="both"/>
              <w:rPr>
                <w:sz w:val="22"/>
                <w:szCs w:val="22"/>
              </w:rPr>
            </w:pPr>
            <w:r>
              <w:rPr>
                <w:sz w:val="22"/>
                <w:szCs w:val="22"/>
              </w:rPr>
              <w:t>Science et technologie/ Langues (Anglais et Allemand)</w:t>
            </w:r>
          </w:p>
          <w:p w14:paraId="73DE7CA4" w14:textId="0E321D8A" w:rsidR="0076383E" w:rsidRPr="00A63275" w:rsidRDefault="00A63275" w:rsidP="00A63275">
            <w:pPr>
              <w:pStyle w:val="ListParagraph"/>
              <w:numPr>
                <w:ilvl w:val="0"/>
                <w:numId w:val="29"/>
              </w:numPr>
              <w:ind w:right="141"/>
              <w:jc w:val="both"/>
              <w:rPr>
                <w:sz w:val="22"/>
                <w:szCs w:val="22"/>
              </w:rPr>
            </w:pPr>
            <w:r>
              <w:rPr>
                <w:sz w:val="22"/>
                <w:szCs w:val="22"/>
              </w:rPr>
              <w:t>Progressions et méthodologie</w:t>
            </w:r>
          </w:p>
          <w:p w14:paraId="0E92C0B5" w14:textId="77777777" w:rsidR="0076383E" w:rsidRPr="00A63275" w:rsidRDefault="0076383E" w:rsidP="00A63275">
            <w:pPr>
              <w:pStyle w:val="ListParagraph"/>
              <w:numPr>
                <w:ilvl w:val="0"/>
                <w:numId w:val="29"/>
              </w:numPr>
              <w:ind w:right="141"/>
              <w:jc w:val="both"/>
              <w:rPr>
                <w:sz w:val="22"/>
                <w:szCs w:val="22"/>
              </w:rPr>
            </w:pPr>
            <w:r w:rsidRPr="00A63275">
              <w:rPr>
                <w:sz w:val="22"/>
                <w:szCs w:val="22"/>
              </w:rPr>
              <w:t>Compétences et réussite des élèves</w:t>
            </w:r>
          </w:p>
          <w:p w14:paraId="2EF78931" w14:textId="77777777" w:rsidR="0076383E" w:rsidRPr="00A63275" w:rsidRDefault="0076383E" w:rsidP="00A63275">
            <w:pPr>
              <w:pStyle w:val="ListParagraph"/>
              <w:numPr>
                <w:ilvl w:val="0"/>
                <w:numId w:val="29"/>
              </w:numPr>
              <w:ind w:right="141"/>
              <w:jc w:val="both"/>
              <w:rPr>
                <w:sz w:val="22"/>
                <w:szCs w:val="22"/>
              </w:rPr>
            </w:pPr>
            <w:r w:rsidRPr="00A63275">
              <w:rPr>
                <w:sz w:val="22"/>
                <w:szCs w:val="22"/>
              </w:rPr>
              <w:t>Les attentes et le les difficultés rencontrées</w:t>
            </w:r>
          </w:p>
          <w:p w14:paraId="3D05EDB6" w14:textId="1E8E6991" w:rsidR="00181D02" w:rsidRPr="00A6281C" w:rsidRDefault="00C613A0" w:rsidP="00A6281C">
            <w:pPr>
              <w:pStyle w:val="ListParagraph"/>
              <w:numPr>
                <w:ilvl w:val="0"/>
                <w:numId w:val="29"/>
              </w:numPr>
              <w:ind w:right="141"/>
              <w:jc w:val="both"/>
              <w:rPr>
                <w:sz w:val="22"/>
                <w:szCs w:val="22"/>
              </w:rPr>
            </w:pPr>
            <w:r>
              <w:rPr>
                <w:sz w:val="22"/>
                <w:szCs w:val="22"/>
              </w:rPr>
              <w:t>Articulation autour des m</w:t>
            </w:r>
            <w:r w:rsidR="0076383E" w:rsidRPr="00A63275">
              <w:rPr>
                <w:sz w:val="22"/>
                <w:szCs w:val="22"/>
              </w:rPr>
              <w:t>anuel</w:t>
            </w:r>
            <w:r>
              <w:rPr>
                <w:sz w:val="22"/>
                <w:szCs w:val="22"/>
              </w:rPr>
              <w:t>s de chaque discipline</w:t>
            </w:r>
            <w:r w:rsidR="0076383E" w:rsidRPr="00A63275">
              <w:rPr>
                <w:sz w:val="22"/>
                <w:szCs w:val="22"/>
              </w:rPr>
              <w:t>.</w:t>
            </w:r>
          </w:p>
        </w:tc>
      </w:tr>
    </w:tbl>
    <w:p w14:paraId="1BF8E0A3" w14:textId="77777777" w:rsidR="0066115B" w:rsidRDefault="0066115B" w:rsidP="0066115B">
      <w:pPr>
        <w:spacing w:line="240" w:lineRule="auto"/>
        <w:ind w:left="0" w:right="141"/>
        <w:jc w:val="both"/>
        <w:rPr>
          <w:rFonts w:ascii="Times New Roman" w:hAnsi="Times New Roman" w:cs="Times New Roman"/>
          <w:sz w:val="22"/>
          <w:szCs w:val="22"/>
        </w:rPr>
      </w:pPr>
    </w:p>
    <w:p w14:paraId="35CE9586" w14:textId="77777777" w:rsidR="0066115B" w:rsidRPr="00BD6F33" w:rsidRDefault="0066115B" w:rsidP="00DD75A7">
      <w:pPr>
        <w:spacing w:line="240" w:lineRule="auto"/>
        <w:ind w:right="141"/>
        <w:jc w:val="both"/>
        <w:rPr>
          <w:rFonts w:ascii="Arial Narrow" w:hAnsi="Arial Narrow" w:cs="Times New Roman"/>
        </w:rPr>
      </w:pPr>
      <w:r>
        <w:rPr>
          <w:rFonts w:ascii="Times New Roman" w:hAnsi="Times New Roman" w:cs="Times New Roman"/>
          <w:sz w:val="22"/>
          <w:szCs w:val="22"/>
        </w:rPr>
        <w:tab/>
      </w:r>
      <w:r>
        <w:rPr>
          <w:rFonts w:ascii="Times New Roman" w:hAnsi="Times New Roman" w:cs="Times New Roman"/>
          <w:sz w:val="22"/>
          <w:szCs w:val="22"/>
        </w:rPr>
        <w:tab/>
      </w:r>
    </w:p>
    <w:sectPr w:rsidR="0066115B" w:rsidRPr="00BD6F33" w:rsidSect="0066115B">
      <w:headerReference w:type="default" r:id="rId10"/>
      <w:footerReference w:type="even" r:id="rId11"/>
      <w:footerReference w:type="default" r:id="rId12"/>
      <w:headerReference w:type="first" r:id="rId13"/>
      <w:footerReference w:type="first" r:id="rId14"/>
      <w:pgSz w:w="11907" w:h="16840" w:code="9"/>
      <w:pgMar w:top="534" w:right="567" w:bottom="454" w:left="3402" w:header="284" w:footer="45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1478" w14:textId="77777777" w:rsidR="00A6281C" w:rsidRDefault="00A6281C">
      <w:r>
        <w:separator/>
      </w:r>
    </w:p>
  </w:endnote>
  <w:endnote w:type="continuationSeparator" w:id="0">
    <w:p w14:paraId="22E9978A" w14:textId="77777777" w:rsidR="00A6281C" w:rsidRDefault="00A6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C2D15" w14:textId="77777777" w:rsidR="00A6281C" w:rsidRPr="00E8024A" w:rsidRDefault="00A6281C" w:rsidP="00181D02">
    <w:pPr>
      <w:pStyle w:val="Header"/>
      <w:pBdr>
        <w:between w:val="single" w:sz="4" w:space="1" w:color="4F81BD"/>
      </w:pBdr>
      <w:tabs>
        <w:tab w:val="clear" w:pos="4536"/>
        <w:tab w:val="clear" w:pos="9072"/>
        <w:tab w:val="center" w:pos="3969"/>
        <w:tab w:val="right" w:pos="7938"/>
      </w:tabs>
      <w:spacing w:line="276" w:lineRule="auto"/>
      <w:jc w:val="center"/>
      <w:rPr>
        <w:rFonts w:ascii="Cambria" w:hAnsi="Cambria"/>
      </w:rPr>
    </w:pPr>
    <w:r w:rsidRPr="00181D02">
      <w:rPr>
        <w:rFonts w:ascii="Cambria" w:hAnsi="Cambria"/>
      </w:rPr>
      <w:t xml:space="preserve">[Type </w:t>
    </w:r>
    <w:proofErr w:type="spellStart"/>
    <w:r w:rsidRPr="00181D02">
      <w:rPr>
        <w:rFonts w:ascii="Cambria" w:hAnsi="Cambria"/>
      </w:rPr>
      <w:t>text</w:t>
    </w:r>
    <w:proofErr w:type="spellEnd"/>
    <w:r w:rsidRPr="00181D02">
      <w:rPr>
        <w:rFonts w:ascii="Cambria" w:hAnsi="Cambria"/>
      </w:rPr>
      <w:t>]</w:t>
    </w:r>
    <w:r w:rsidRPr="00181D02">
      <w:rPr>
        <w:rFonts w:ascii="Cambria" w:hAnsi="Cambria"/>
      </w:rPr>
      <w:tab/>
      <w:t xml:space="preserve">[Type </w:t>
    </w:r>
    <w:proofErr w:type="spellStart"/>
    <w:r w:rsidRPr="00181D02">
      <w:rPr>
        <w:rFonts w:ascii="Cambria" w:hAnsi="Cambria"/>
      </w:rPr>
      <w:t>text</w:t>
    </w:r>
    <w:proofErr w:type="spellEnd"/>
    <w:r w:rsidRPr="00181D02">
      <w:rPr>
        <w:rFonts w:ascii="Cambria" w:hAnsi="Cambria"/>
      </w:rPr>
      <w:t>]</w:t>
    </w:r>
    <w:r w:rsidRPr="00181D02">
      <w:rPr>
        <w:rFonts w:ascii="Cambria" w:hAnsi="Cambria"/>
      </w:rPr>
      <w:tab/>
      <w:t xml:space="preserve">[Type </w:t>
    </w:r>
    <w:proofErr w:type="spellStart"/>
    <w:r w:rsidRPr="00181D02">
      <w:rPr>
        <w:rFonts w:ascii="Cambria" w:hAnsi="Cambria"/>
      </w:rPr>
      <w:t>text</w:t>
    </w:r>
    <w:proofErr w:type="spellEnd"/>
    <w:r w:rsidRPr="00181D02">
      <w:rPr>
        <w:rFonts w:ascii="Cambria" w:hAnsi="Cambria"/>
      </w:rPr>
      <w:t>]</w:t>
    </w:r>
    <w:r w:rsidRPr="00E8024A">
      <w:rPr>
        <w:rFonts w:ascii="Cambria" w:hAnsi="Cambria"/>
      </w:rPr>
      <w:t xml:space="preserve">[Type the document </w:t>
    </w:r>
    <w:proofErr w:type="spellStart"/>
    <w:r w:rsidRPr="00E8024A">
      <w:rPr>
        <w:rFonts w:ascii="Cambria" w:hAnsi="Cambria"/>
      </w:rPr>
      <w:t>title</w:t>
    </w:r>
    <w:proofErr w:type="spellEnd"/>
    <w:r w:rsidRPr="00E8024A">
      <w:rPr>
        <w:rFonts w:ascii="Cambria" w:hAnsi="Cambria"/>
      </w:rPr>
      <w:t>]</w:t>
    </w:r>
  </w:p>
  <w:p w14:paraId="363A52B3" w14:textId="77777777" w:rsidR="00A6281C" w:rsidRPr="00E8024A" w:rsidRDefault="00A6281C" w:rsidP="00181D02">
    <w:pPr>
      <w:pStyle w:val="Header"/>
      <w:pBdr>
        <w:between w:val="single" w:sz="4" w:space="1" w:color="4F81BD"/>
      </w:pBdr>
      <w:spacing w:line="276" w:lineRule="auto"/>
      <w:jc w:val="center"/>
      <w:rPr>
        <w:rFonts w:ascii="Cambria" w:hAnsi="Cambria"/>
      </w:rPr>
    </w:pPr>
    <w:r>
      <w:rPr>
        <w:rFonts w:ascii="Cambria" w:hAnsi="Cambria"/>
      </w:rPr>
      <w:t>[Type</w:t>
    </w:r>
    <w:r w:rsidRPr="00E8024A">
      <w:rPr>
        <w:rFonts w:ascii="Cambria" w:hAnsi="Cambria"/>
      </w:rPr>
      <w:t xml:space="preserve"> the date]</w:t>
    </w:r>
  </w:p>
  <w:p w14:paraId="76836F38" w14:textId="77777777" w:rsidR="00A6281C" w:rsidRDefault="00A628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29656" w14:textId="77777777" w:rsidR="00A6281C" w:rsidRDefault="00A6281C" w:rsidP="00181D02">
    <w:pPr>
      <w:pStyle w:val="Header"/>
      <w:pBdr>
        <w:between w:val="single" w:sz="4" w:space="1" w:color="4F81BD"/>
      </w:pBdr>
      <w:tabs>
        <w:tab w:val="clear" w:pos="4536"/>
        <w:tab w:val="clear" w:pos="9072"/>
        <w:tab w:val="center" w:pos="3969"/>
        <w:tab w:val="right" w:pos="7938"/>
      </w:tabs>
      <w:spacing w:line="276" w:lineRule="auto"/>
      <w:jc w:val="center"/>
      <w:rPr>
        <w:rFonts w:ascii="Cambria" w:hAnsi="Cambria"/>
      </w:rPr>
    </w:pPr>
    <w:r>
      <w:rPr>
        <w:rFonts w:ascii="Cambria" w:hAnsi="Cambria"/>
      </w:rPr>
      <w:t>REP + EVARISTE GALOIS</w:t>
    </w:r>
    <w:r w:rsidRPr="00181D02">
      <w:rPr>
        <w:rFonts w:ascii="Cambria" w:hAnsi="Cambria"/>
      </w:rPr>
      <w:tab/>
    </w:r>
    <w:r>
      <w:rPr>
        <w:rFonts w:ascii="Cambria" w:hAnsi="Cambria"/>
      </w:rPr>
      <w:t>13 12 2016</w:t>
    </w:r>
  </w:p>
  <w:p w14:paraId="6C2E0940" w14:textId="77777777" w:rsidR="00A6281C" w:rsidRPr="00E8024A" w:rsidRDefault="00A6281C" w:rsidP="00181D02">
    <w:pPr>
      <w:pStyle w:val="Header"/>
      <w:pBdr>
        <w:between w:val="single" w:sz="4" w:space="1" w:color="4F81BD"/>
      </w:pBdr>
      <w:tabs>
        <w:tab w:val="clear" w:pos="4536"/>
        <w:tab w:val="clear" w:pos="9072"/>
        <w:tab w:val="center" w:pos="3969"/>
        <w:tab w:val="right" w:pos="7938"/>
      </w:tabs>
      <w:spacing w:line="276" w:lineRule="auto"/>
      <w:jc w:val="center"/>
      <w:rPr>
        <w:rFonts w:ascii="Cambria" w:hAnsi="Cambria"/>
      </w:rPr>
    </w:pPr>
  </w:p>
  <w:p w14:paraId="3D25DC4E" w14:textId="77777777" w:rsidR="00A6281C" w:rsidRDefault="00A6281C">
    <w:pPr>
      <w:pStyle w:val="Footer"/>
      <w:ind w:left="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96DD" w14:textId="77777777" w:rsidR="00A6281C" w:rsidRDefault="00A6281C">
    <w:pPr>
      <w:pStyle w:val="Footer"/>
      <w:ind w:left="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04273" w14:textId="77777777" w:rsidR="00A6281C" w:rsidRDefault="00A6281C">
      <w:r>
        <w:separator/>
      </w:r>
    </w:p>
  </w:footnote>
  <w:footnote w:type="continuationSeparator" w:id="0">
    <w:p w14:paraId="5CFC76C8" w14:textId="77777777" w:rsidR="00A6281C" w:rsidRDefault="00A628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8BE24" w14:textId="035EB135" w:rsidR="00A6281C" w:rsidRDefault="00A6281C">
    <w:pPr>
      <w:pStyle w:val="Header"/>
      <w:tabs>
        <w:tab w:val="clear" w:pos="4536"/>
        <w:tab w:val="center" w:pos="5387"/>
      </w:tabs>
    </w:pPr>
    <w:r>
      <w:rPr>
        <w:noProof/>
        <w:lang w:val="en-US" w:eastAsia="en-US"/>
      </w:rPr>
      <w:drawing>
        <wp:anchor distT="0" distB="0" distL="114300" distR="114300" simplePos="0" relativeHeight="251657728" behindDoc="1" locked="1" layoutInCell="1" allowOverlap="1" wp14:anchorId="4008753B" wp14:editId="6F9A092B">
          <wp:simplePos x="0" y="0"/>
          <wp:positionH relativeFrom="column">
            <wp:posOffset>-1440180</wp:posOffset>
          </wp:positionH>
          <wp:positionV relativeFrom="page">
            <wp:posOffset>1374140</wp:posOffset>
          </wp:positionV>
          <wp:extent cx="647700" cy="7620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6704" behindDoc="0" locked="0" layoutInCell="0" allowOverlap="1" wp14:anchorId="1F862AB5" wp14:editId="40187A03">
              <wp:simplePos x="0" y="0"/>
              <wp:positionH relativeFrom="page">
                <wp:posOffset>864235</wp:posOffset>
              </wp:positionH>
              <wp:positionV relativeFrom="page">
                <wp:posOffset>2268220</wp:posOffset>
              </wp:positionV>
              <wp:extent cx="914400" cy="640715"/>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AC8DE" w14:textId="77777777" w:rsidR="00A6281C" w:rsidRDefault="00A6281C">
                          <w:pPr>
                            <w:ind w:left="0"/>
                            <w:rPr>
                              <w:b/>
                            </w:rPr>
                          </w:pPr>
                          <w:r>
                            <w:rPr>
                              <w:b/>
                              <w:snapToGrid w:val="0"/>
                            </w:rPr>
                            <w:fldChar w:fldCharType="begin"/>
                          </w:r>
                          <w:r>
                            <w:rPr>
                              <w:b/>
                              <w:snapToGrid w:val="0"/>
                            </w:rPr>
                            <w:instrText xml:space="preserve"> PAGE </w:instrText>
                          </w:r>
                          <w:r>
                            <w:rPr>
                              <w:b/>
                              <w:snapToGrid w:val="0"/>
                            </w:rPr>
                            <w:fldChar w:fldCharType="separate"/>
                          </w:r>
                          <w:r w:rsidR="00C43327">
                            <w:rPr>
                              <w:b/>
                              <w:noProof/>
                              <w:snapToGrid w:val="0"/>
                            </w:rPr>
                            <w:t>3</w:t>
                          </w:r>
                          <w:r>
                            <w:rPr>
                              <w:b/>
                              <w:snapToGrid w:val="0"/>
                            </w:rPr>
                            <w:fldChar w:fldCharType="end"/>
                          </w:r>
                          <w:r>
                            <w:rPr>
                              <w:b/>
                              <w:snapToGrid w:val="0"/>
                            </w:rPr>
                            <w:t>/</w:t>
                          </w:r>
                          <w:r>
                            <w:rPr>
                              <w:b/>
                              <w:snapToGrid w:val="0"/>
                            </w:rPr>
                            <w:fldChar w:fldCharType="begin"/>
                          </w:r>
                          <w:r>
                            <w:rPr>
                              <w:b/>
                              <w:snapToGrid w:val="0"/>
                            </w:rPr>
                            <w:instrText xml:space="preserve"> NUMPAGES </w:instrText>
                          </w:r>
                          <w:r>
                            <w:rPr>
                              <w:b/>
                              <w:snapToGrid w:val="0"/>
                            </w:rPr>
                            <w:fldChar w:fldCharType="separate"/>
                          </w:r>
                          <w:r w:rsidR="00C43327">
                            <w:rPr>
                              <w:b/>
                              <w:noProof/>
                              <w:snapToGrid w:val="0"/>
                            </w:rPr>
                            <w:t>3</w:t>
                          </w:r>
                          <w:r>
                            <w:rPr>
                              <w:b/>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68.05pt;margin-top:178.6pt;width:1in;height:5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" o:allowincell="f" filled="f" stroked="f">
              <v:textbox inset="1mm,1mm,1mm,1mm">
                <w:txbxContent>
                  <w:p w14:paraId="538AC8DE" w14:textId="77777777" w:rsidR="00A6281C" w:rsidRDefault="00A6281C">
                    <w:pPr>
                      <w:ind w:left="0"/>
                      <w:rPr>
                        <w:b/>
                      </w:rPr>
                    </w:pPr>
                    <w:r>
                      <w:rPr>
                        <w:b/>
                        <w:snapToGrid w:val="0"/>
                      </w:rPr>
                      <w:fldChar w:fldCharType="begin"/>
                    </w:r>
                    <w:r>
                      <w:rPr>
                        <w:b/>
                        <w:snapToGrid w:val="0"/>
                      </w:rPr>
                      <w:instrText xml:space="preserve"> PAGE </w:instrText>
                    </w:r>
                    <w:r>
                      <w:rPr>
                        <w:b/>
                        <w:snapToGrid w:val="0"/>
                      </w:rPr>
                      <w:fldChar w:fldCharType="separate"/>
                    </w:r>
                    <w:r w:rsidR="00C43327">
                      <w:rPr>
                        <w:b/>
                        <w:noProof/>
                        <w:snapToGrid w:val="0"/>
                      </w:rPr>
                      <w:t>3</w:t>
                    </w:r>
                    <w:r>
                      <w:rPr>
                        <w:b/>
                        <w:snapToGrid w:val="0"/>
                      </w:rPr>
                      <w:fldChar w:fldCharType="end"/>
                    </w:r>
                    <w:r>
                      <w:rPr>
                        <w:b/>
                        <w:snapToGrid w:val="0"/>
                      </w:rPr>
                      <w:t>/</w:t>
                    </w:r>
                    <w:r>
                      <w:rPr>
                        <w:b/>
                        <w:snapToGrid w:val="0"/>
                      </w:rPr>
                      <w:fldChar w:fldCharType="begin"/>
                    </w:r>
                    <w:r>
                      <w:rPr>
                        <w:b/>
                        <w:snapToGrid w:val="0"/>
                      </w:rPr>
                      <w:instrText xml:space="preserve"> NUMPAGES </w:instrText>
                    </w:r>
                    <w:r>
                      <w:rPr>
                        <w:b/>
                        <w:snapToGrid w:val="0"/>
                      </w:rPr>
                      <w:fldChar w:fldCharType="separate"/>
                    </w:r>
                    <w:r w:rsidR="00C43327">
                      <w:rPr>
                        <w:b/>
                        <w:noProof/>
                        <w:snapToGrid w:val="0"/>
                      </w:rPr>
                      <w:t>3</w:t>
                    </w:r>
                    <w:r>
                      <w:rPr>
                        <w:b/>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540B" w14:textId="59395B92" w:rsidR="00A6281C" w:rsidRDefault="00A6281C">
    <w:pPr>
      <w:pStyle w:val="Header"/>
      <w:tabs>
        <w:tab w:val="clear" w:pos="4536"/>
        <w:tab w:val="clear" w:pos="9072"/>
        <w:tab w:val="center" w:pos="5387"/>
      </w:tabs>
      <w:ind w:left="0"/>
    </w:pPr>
    <w:r>
      <w:rPr>
        <w:noProof/>
        <w:lang w:val="en-US" w:eastAsia="en-US"/>
      </w:rPr>
      <w:drawing>
        <wp:anchor distT="0" distB="0" distL="114300" distR="114300" simplePos="0" relativeHeight="251658752" behindDoc="1" locked="1" layoutInCell="1" allowOverlap="1" wp14:anchorId="79212629" wp14:editId="792D483E">
          <wp:simplePos x="0" y="0"/>
          <wp:positionH relativeFrom="column">
            <wp:posOffset>-900430</wp:posOffset>
          </wp:positionH>
          <wp:positionV relativeFrom="page">
            <wp:posOffset>10035540</wp:posOffset>
          </wp:positionV>
          <wp:extent cx="500380" cy="296545"/>
          <wp:effectExtent l="0" t="0" r="7620" b="8255"/>
          <wp:wrapNone/>
          <wp:docPr id="3" name="Picture 3" descr="Logorf-q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rf-q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296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6CA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4">
    <w:nsid w:val="010A17EB"/>
    <w:multiLevelType w:val="hybridMultilevel"/>
    <w:tmpl w:val="E28251F4"/>
    <w:lvl w:ilvl="0" w:tplc="04090003">
      <w:start w:val="1"/>
      <w:numFmt w:val="bullet"/>
      <w:lvlText w:val="o"/>
      <w:lvlJc w:val="left"/>
      <w:pPr>
        <w:ind w:left="2345" w:hanging="360"/>
      </w:pPr>
      <w:rPr>
        <w:rFonts w:ascii="Courier New" w:hAnsi="Courier New"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nsid w:val="022E5166"/>
    <w:multiLevelType w:val="hybridMultilevel"/>
    <w:tmpl w:val="EA380904"/>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6">
    <w:nsid w:val="0F334D66"/>
    <w:multiLevelType w:val="hybridMultilevel"/>
    <w:tmpl w:val="EE40A130"/>
    <w:lvl w:ilvl="0" w:tplc="04090003">
      <w:start w:val="1"/>
      <w:numFmt w:val="bullet"/>
      <w:lvlText w:val="o"/>
      <w:lvlJc w:val="left"/>
      <w:pPr>
        <w:ind w:left="2345" w:hanging="360"/>
      </w:pPr>
      <w:rPr>
        <w:rFonts w:ascii="Courier New" w:hAnsi="Courier New"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7">
    <w:nsid w:val="1C3B42DF"/>
    <w:multiLevelType w:val="hybridMultilevel"/>
    <w:tmpl w:val="2EE8ECEA"/>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8">
    <w:nsid w:val="1DF5736A"/>
    <w:multiLevelType w:val="hybridMultilevel"/>
    <w:tmpl w:val="4D10C95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9">
    <w:nsid w:val="1E345598"/>
    <w:multiLevelType w:val="hybridMultilevel"/>
    <w:tmpl w:val="FF48269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26B80D40"/>
    <w:multiLevelType w:val="hybridMultilevel"/>
    <w:tmpl w:val="08CCCDDA"/>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
    <w:nsid w:val="270E7D59"/>
    <w:multiLevelType w:val="hybridMultilevel"/>
    <w:tmpl w:val="05D2B472"/>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2">
    <w:nsid w:val="2793613A"/>
    <w:multiLevelType w:val="hybridMultilevel"/>
    <w:tmpl w:val="FD7AD52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nsid w:val="289C2F2A"/>
    <w:multiLevelType w:val="hybridMultilevel"/>
    <w:tmpl w:val="156C55C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4">
    <w:nsid w:val="2C7B2D57"/>
    <w:multiLevelType w:val="hybridMultilevel"/>
    <w:tmpl w:val="926A78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DDC7A60"/>
    <w:multiLevelType w:val="hybridMultilevel"/>
    <w:tmpl w:val="0B144BEC"/>
    <w:lvl w:ilvl="0" w:tplc="301ABD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F477F3B"/>
    <w:multiLevelType w:val="hybridMultilevel"/>
    <w:tmpl w:val="A91048C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7">
    <w:nsid w:val="35066C37"/>
    <w:multiLevelType w:val="hybridMultilevel"/>
    <w:tmpl w:val="992CCBDA"/>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18">
    <w:nsid w:val="3C5C5900"/>
    <w:multiLevelType w:val="hybridMultilevel"/>
    <w:tmpl w:val="61F0A46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9">
    <w:nsid w:val="3CD8651A"/>
    <w:multiLevelType w:val="hybridMultilevel"/>
    <w:tmpl w:val="A64C293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0">
    <w:nsid w:val="47AB3380"/>
    <w:multiLevelType w:val="hybridMultilevel"/>
    <w:tmpl w:val="C7E2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9667A"/>
    <w:multiLevelType w:val="hybridMultilevel"/>
    <w:tmpl w:val="3FFC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15043"/>
    <w:multiLevelType w:val="hybridMultilevel"/>
    <w:tmpl w:val="D254817A"/>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3">
    <w:nsid w:val="60A97DFA"/>
    <w:multiLevelType w:val="hybridMultilevel"/>
    <w:tmpl w:val="1BE473F6"/>
    <w:lvl w:ilvl="0" w:tplc="04090003">
      <w:start w:val="1"/>
      <w:numFmt w:val="bullet"/>
      <w:lvlText w:val="o"/>
      <w:lvlJc w:val="left"/>
      <w:pPr>
        <w:ind w:left="2345" w:hanging="360"/>
      </w:pPr>
      <w:rPr>
        <w:rFonts w:ascii="Courier New" w:hAnsi="Courier New"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4">
    <w:nsid w:val="60DB6DF2"/>
    <w:multiLevelType w:val="hybridMultilevel"/>
    <w:tmpl w:val="39A279BE"/>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5">
    <w:nsid w:val="64655464"/>
    <w:multiLevelType w:val="hybridMultilevel"/>
    <w:tmpl w:val="E12CDBE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6">
    <w:nsid w:val="658E472A"/>
    <w:multiLevelType w:val="hybridMultilevel"/>
    <w:tmpl w:val="E46A3408"/>
    <w:lvl w:ilvl="0" w:tplc="04090003">
      <w:start w:val="1"/>
      <w:numFmt w:val="bullet"/>
      <w:lvlText w:val="o"/>
      <w:lvlJc w:val="left"/>
      <w:pPr>
        <w:ind w:left="2345" w:hanging="360"/>
      </w:pPr>
      <w:rPr>
        <w:rFonts w:ascii="Courier New" w:hAnsi="Courier New"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7">
    <w:nsid w:val="6C5C561F"/>
    <w:multiLevelType w:val="hybridMultilevel"/>
    <w:tmpl w:val="4576150A"/>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nsid w:val="70E832C6"/>
    <w:multiLevelType w:val="hybridMultilevel"/>
    <w:tmpl w:val="12AEF832"/>
    <w:lvl w:ilvl="0" w:tplc="67802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2AE3F32"/>
    <w:multiLevelType w:val="hybridMultilevel"/>
    <w:tmpl w:val="FE662FF0"/>
    <w:lvl w:ilvl="0" w:tplc="E17CF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62957FB"/>
    <w:multiLevelType w:val="hybridMultilevel"/>
    <w:tmpl w:val="015C7CF8"/>
    <w:lvl w:ilvl="0" w:tplc="0409000B">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1"/>
  </w:num>
  <w:num w:numId="2">
    <w:abstractNumId w:val="2"/>
  </w:num>
  <w:num w:numId="3">
    <w:abstractNumId w:val="3"/>
  </w:num>
  <w:num w:numId="4">
    <w:abstractNumId w:val="15"/>
  </w:num>
  <w:num w:numId="5">
    <w:abstractNumId w:val="0"/>
  </w:num>
  <w:num w:numId="6">
    <w:abstractNumId w:val="14"/>
  </w:num>
  <w:num w:numId="7">
    <w:abstractNumId w:val="28"/>
  </w:num>
  <w:num w:numId="8">
    <w:abstractNumId w:val="29"/>
  </w:num>
  <w:num w:numId="9">
    <w:abstractNumId w:val="30"/>
  </w:num>
  <w:num w:numId="10">
    <w:abstractNumId w:val="9"/>
  </w:num>
  <w:num w:numId="11">
    <w:abstractNumId w:val="7"/>
  </w:num>
  <w:num w:numId="12">
    <w:abstractNumId w:val="12"/>
  </w:num>
  <w:num w:numId="13">
    <w:abstractNumId w:val="22"/>
  </w:num>
  <w:num w:numId="14">
    <w:abstractNumId w:val="19"/>
  </w:num>
  <w:num w:numId="15">
    <w:abstractNumId w:val="21"/>
  </w:num>
  <w:num w:numId="16">
    <w:abstractNumId w:val="17"/>
  </w:num>
  <w:num w:numId="17">
    <w:abstractNumId w:val="25"/>
  </w:num>
  <w:num w:numId="18">
    <w:abstractNumId w:val="16"/>
  </w:num>
  <w:num w:numId="19">
    <w:abstractNumId w:val="13"/>
  </w:num>
  <w:num w:numId="20">
    <w:abstractNumId w:val="26"/>
  </w:num>
  <w:num w:numId="21">
    <w:abstractNumId w:val="8"/>
  </w:num>
  <w:num w:numId="22">
    <w:abstractNumId w:val="6"/>
  </w:num>
  <w:num w:numId="23">
    <w:abstractNumId w:val="23"/>
  </w:num>
  <w:num w:numId="24">
    <w:abstractNumId w:val="4"/>
  </w:num>
  <w:num w:numId="25">
    <w:abstractNumId w:val="11"/>
  </w:num>
  <w:num w:numId="26">
    <w:abstractNumId w:val="20"/>
  </w:num>
  <w:num w:numId="27">
    <w:abstractNumId w:val="24"/>
  </w:num>
  <w:num w:numId="28">
    <w:abstractNumId w:val="5"/>
  </w:num>
  <w:num w:numId="29">
    <w:abstractNumId w:val="18"/>
  </w:num>
  <w:num w:numId="30">
    <w:abstractNumId w:val="1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5B"/>
    <w:rsid w:val="00045EE4"/>
    <w:rsid w:val="00051B4E"/>
    <w:rsid w:val="00053742"/>
    <w:rsid w:val="000702DF"/>
    <w:rsid w:val="00071CE3"/>
    <w:rsid w:val="000B40DD"/>
    <w:rsid w:val="00141340"/>
    <w:rsid w:val="00145EF2"/>
    <w:rsid w:val="00152F04"/>
    <w:rsid w:val="0016172E"/>
    <w:rsid w:val="00163BB4"/>
    <w:rsid w:val="00173775"/>
    <w:rsid w:val="00181D02"/>
    <w:rsid w:val="001B2746"/>
    <w:rsid w:val="001C3CFB"/>
    <w:rsid w:val="001F20F0"/>
    <w:rsid w:val="00210F11"/>
    <w:rsid w:val="00233A2C"/>
    <w:rsid w:val="002530EC"/>
    <w:rsid w:val="00257C4F"/>
    <w:rsid w:val="00285D25"/>
    <w:rsid w:val="002C7535"/>
    <w:rsid w:val="002D0B5B"/>
    <w:rsid w:val="003C3A1B"/>
    <w:rsid w:val="003D2F64"/>
    <w:rsid w:val="003F34D5"/>
    <w:rsid w:val="00400320"/>
    <w:rsid w:val="00457319"/>
    <w:rsid w:val="00471094"/>
    <w:rsid w:val="004C4F30"/>
    <w:rsid w:val="00505A22"/>
    <w:rsid w:val="00556247"/>
    <w:rsid w:val="00582BCB"/>
    <w:rsid w:val="00586987"/>
    <w:rsid w:val="005B4B4F"/>
    <w:rsid w:val="00604C65"/>
    <w:rsid w:val="00646501"/>
    <w:rsid w:val="006555AA"/>
    <w:rsid w:val="0066115B"/>
    <w:rsid w:val="0067154D"/>
    <w:rsid w:val="00675B3B"/>
    <w:rsid w:val="006D01AF"/>
    <w:rsid w:val="006D1FE7"/>
    <w:rsid w:val="007307E7"/>
    <w:rsid w:val="0076383E"/>
    <w:rsid w:val="00772753"/>
    <w:rsid w:val="00780868"/>
    <w:rsid w:val="007F2CA1"/>
    <w:rsid w:val="00891C96"/>
    <w:rsid w:val="008A346A"/>
    <w:rsid w:val="008B33D9"/>
    <w:rsid w:val="008F15FD"/>
    <w:rsid w:val="00944F3F"/>
    <w:rsid w:val="0094755B"/>
    <w:rsid w:val="0097074D"/>
    <w:rsid w:val="00971DAB"/>
    <w:rsid w:val="00992766"/>
    <w:rsid w:val="00995CC4"/>
    <w:rsid w:val="00A162EC"/>
    <w:rsid w:val="00A6281C"/>
    <w:rsid w:val="00A63275"/>
    <w:rsid w:val="00A80AC0"/>
    <w:rsid w:val="00AD6981"/>
    <w:rsid w:val="00B102C7"/>
    <w:rsid w:val="00B70FFE"/>
    <w:rsid w:val="00B95A5F"/>
    <w:rsid w:val="00BA2628"/>
    <w:rsid w:val="00BA79A2"/>
    <w:rsid w:val="00BB6688"/>
    <w:rsid w:val="00BD6F33"/>
    <w:rsid w:val="00C05649"/>
    <w:rsid w:val="00C105C7"/>
    <w:rsid w:val="00C43327"/>
    <w:rsid w:val="00C613A0"/>
    <w:rsid w:val="00C716A8"/>
    <w:rsid w:val="00CE6372"/>
    <w:rsid w:val="00D21F8F"/>
    <w:rsid w:val="00D41E30"/>
    <w:rsid w:val="00D85919"/>
    <w:rsid w:val="00DD75A7"/>
    <w:rsid w:val="00DE23BE"/>
    <w:rsid w:val="00E02C68"/>
    <w:rsid w:val="00E462FB"/>
    <w:rsid w:val="00E92074"/>
    <w:rsid w:val="00E962CF"/>
    <w:rsid w:val="00EA79EF"/>
    <w:rsid w:val="00ED7797"/>
    <w:rsid w:val="00EE104E"/>
    <w:rsid w:val="00EF5501"/>
    <w:rsid w:val="00F424F3"/>
    <w:rsid w:val="00F50254"/>
    <w:rsid w:val="00FA70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22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41340"/>
    <w:pPr>
      <w:spacing w:line="280" w:lineRule="exact"/>
      <w:ind w:left="2835"/>
    </w:pPr>
    <w:rPr>
      <w:rFonts w:ascii="Arial" w:hAnsi="Arial" w:cs="Arial"/>
      <w:lang w:eastAsia="fr-FR"/>
    </w:rPr>
  </w:style>
  <w:style w:type="paragraph" w:styleId="Heading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Heading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Heading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Heading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15B"/>
    <w:pPr>
      <w:tabs>
        <w:tab w:val="center" w:pos="4536"/>
        <w:tab w:val="right" w:pos="9072"/>
      </w:tabs>
    </w:pPr>
  </w:style>
  <w:style w:type="paragraph" w:styleId="Footer">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BalloonText">
    <w:name w:val="Balloon Text"/>
    <w:basedOn w:val="Normal"/>
    <w:semiHidden/>
    <w:rsid w:val="00BA2628"/>
    <w:rPr>
      <w:rFonts w:ascii="Tahoma" w:hAnsi="Tahoma" w:cs="Tahoma"/>
      <w:sz w:val="16"/>
      <w:szCs w:val="16"/>
    </w:rPr>
  </w:style>
  <w:style w:type="character" w:customStyle="1" w:styleId="HeaderChar">
    <w:name w:val="Header Char"/>
    <w:link w:val="Header"/>
    <w:uiPriority w:val="99"/>
    <w:rsid w:val="00181D02"/>
    <w:rPr>
      <w:rFonts w:ascii="Arial" w:hAnsi="Arial" w:cs="Arial"/>
      <w:lang w:eastAsia="fr-FR"/>
    </w:rPr>
  </w:style>
  <w:style w:type="paragraph" w:styleId="ListParagraph">
    <w:name w:val="List Paragraph"/>
    <w:basedOn w:val="Normal"/>
    <w:uiPriority w:val="34"/>
    <w:qFormat/>
    <w:rsid w:val="00173775"/>
    <w:pPr>
      <w:suppressAutoHyphens/>
      <w:spacing w:line="240" w:lineRule="auto"/>
      <w:ind w:left="720"/>
    </w:pPr>
    <w:rPr>
      <w:rFonts w:ascii="Times New Roman" w:eastAsia="Arial Unicode MS" w:hAnsi="Times New Roman" w:cs="Times New Roman"/>
      <w:kern w:val="1"/>
      <w:sz w:val="24"/>
      <w:szCs w:val="24"/>
      <w:lang w:eastAsia="ar-SA"/>
    </w:rPr>
  </w:style>
  <w:style w:type="character" w:styleId="Hyperlink">
    <w:name w:val="Hyperlink"/>
    <w:basedOn w:val="DefaultParagraphFont"/>
    <w:rsid w:val="00C4332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41340"/>
    <w:pPr>
      <w:spacing w:line="280" w:lineRule="exact"/>
      <w:ind w:left="2835"/>
    </w:pPr>
    <w:rPr>
      <w:rFonts w:ascii="Arial" w:hAnsi="Arial" w:cs="Arial"/>
      <w:lang w:eastAsia="fr-FR"/>
    </w:rPr>
  </w:style>
  <w:style w:type="paragraph" w:styleId="Heading3">
    <w:name w:val="heading 3"/>
    <w:basedOn w:val="Normal"/>
    <w:next w:val="Normal"/>
    <w:qFormat/>
    <w:rsid w:val="0066115B"/>
    <w:pPr>
      <w:keepNext/>
      <w:shd w:val="clear" w:color="auto" w:fill="D9D9D9"/>
      <w:spacing w:line="240" w:lineRule="auto"/>
      <w:ind w:left="0" w:right="141"/>
      <w:jc w:val="center"/>
      <w:outlineLvl w:val="2"/>
    </w:pPr>
    <w:rPr>
      <w:rFonts w:ascii="Times New Roman" w:hAnsi="Times New Roman" w:cs="Times New Roman"/>
      <w:b/>
      <w:bCs/>
      <w:sz w:val="22"/>
      <w:szCs w:val="22"/>
    </w:rPr>
  </w:style>
  <w:style w:type="paragraph" w:styleId="Heading4">
    <w:name w:val="heading 4"/>
    <w:basedOn w:val="Normal"/>
    <w:next w:val="Normal"/>
    <w:qFormat/>
    <w:rsid w:val="0066115B"/>
    <w:pPr>
      <w:keepNext/>
      <w:spacing w:line="240" w:lineRule="auto"/>
      <w:ind w:right="141"/>
      <w:jc w:val="both"/>
      <w:outlineLvl w:val="3"/>
    </w:pPr>
    <w:rPr>
      <w:rFonts w:ascii="Times New Roman" w:hAnsi="Times New Roman" w:cs="Times New Roman"/>
      <w:sz w:val="28"/>
      <w:szCs w:val="22"/>
    </w:rPr>
  </w:style>
  <w:style w:type="paragraph" w:styleId="Heading7">
    <w:name w:val="heading 7"/>
    <w:basedOn w:val="Normal"/>
    <w:next w:val="Normal"/>
    <w:qFormat/>
    <w:rsid w:val="0066115B"/>
    <w:pPr>
      <w:keepNext/>
      <w:shd w:val="clear" w:color="auto" w:fill="D9D9D9"/>
      <w:spacing w:line="240" w:lineRule="auto"/>
      <w:ind w:left="0" w:right="141"/>
      <w:jc w:val="center"/>
      <w:outlineLvl w:val="6"/>
    </w:pPr>
    <w:rPr>
      <w:rFonts w:ascii="Times New Roman" w:hAnsi="Times New Roman" w:cs="Times New Roman"/>
      <w:sz w:val="28"/>
      <w:szCs w:val="22"/>
    </w:rPr>
  </w:style>
  <w:style w:type="paragraph" w:styleId="Heading8">
    <w:name w:val="heading 8"/>
    <w:basedOn w:val="Normal"/>
    <w:next w:val="Normal"/>
    <w:qFormat/>
    <w:rsid w:val="0066115B"/>
    <w:pPr>
      <w:keepNext/>
      <w:spacing w:line="240" w:lineRule="auto"/>
      <w:ind w:right="141"/>
      <w:jc w:val="both"/>
      <w:outlineLvl w:val="7"/>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15B"/>
    <w:pPr>
      <w:tabs>
        <w:tab w:val="center" w:pos="4536"/>
        <w:tab w:val="right" w:pos="9072"/>
      </w:tabs>
    </w:pPr>
  </w:style>
  <w:style w:type="paragraph" w:styleId="Footer">
    <w:name w:val="footer"/>
    <w:basedOn w:val="Normal"/>
    <w:rsid w:val="0066115B"/>
    <w:pPr>
      <w:tabs>
        <w:tab w:val="center" w:pos="4536"/>
        <w:tab w:val="right" w:pos="9072"/>
      </w:tabs>
    </w:pPr>
  </w:style>
  <w:style w:type="paragraph" w:customStyle="1" w:styleId="Blocadresse">
    <w:name w:val="Bloc adresse"/>
    <w:basedOn w:val="Normal"/>
    <w:rsid w:val="0066115B"/>
    <w:pPr>
      <w:spacing w:line="210" w:lineRule="exact"/>
      <w:ind w:left="0" w:right="40"/>
    </w:pPr>
    <w:rPr>
      <w:rFonts w:ascii="Arial Narrow" w:hAnsi="Arial Narrow"/>
      <w:sz w:val="16"/>
      <w:szCs w:val="16"/>
    </w:rPr>
  </w:style>
  <w:style w:type="paragraph" w:styleId="BalloonText">
    <w:name w:val="Balloon Text"/>
    <w:basedOn w:val="Normal"/>
    <w:semiHidden/>
    <w:rsid w:val="00BA2628"/>
    <w:rPr>
      <w:rFonts w:ascii="Tahoma" w:hAnsi="Tahoma" w:cs="Tahoma"/>
      <w:sz w:val="16"/>
      <w:szCs w:val="16"/>
    </w:rPr>
  </w:style>
  <w:style w:type="character" w:customStyle="1" w:styleId="HeaderChar">
    <w:name w:val="Header Char"/>
    <w:link w:val="Header"/>
    <w:uiPriority w:val="99"/>
    <w:rsid w:val="00181D02"/>
    <w:rPr>
      <w:rFonts w:ascii="Arial" w:hAnsi="Arial" w:cs="Arial"/>
      <w:lang w:eastAsia="fr-FR"/>
    </w:rPr>
  </w:style>
  <w:style w:type="paragraph" w:styleId="ListParagraph">
    <w:name w:val="List Paragraph"/>
    <w:basedOn w:val="Normal"/>
    <w:uiPriority w:val="34"/>
    <w:qFormat/>
    <w:rsid w:val="00173775"/>
    <w:pPr>
      <w:suppressAutoHyphens/>
      <w:spacing w:line="240" w:lineRule="auto"/>
      <w:ind w:left="720"/>
    </w:pPr>
    <w:rPr>
      <w:rFonts w:ascii="Times New Roman" w:eastAsia="Arial Unicode MS" w:hAnsi="Times New Roman" w:cs="Times New Roman"/>
      <w:kern w:val="1"/>
      <w:sz w:val="24"/>
      <w:szCs w:val="24"/>
      <w:lang w:eastAsia="ar-SA"/>
    </w:rPr>
  </w:style>
  <w:style w:type="character" w:styleId="Hyperlink">
    <w:name w:val="Hyperlink"/>
    <w:basedOn w:val="DefaultParagraphFont"/>
    <w:rsid w:val="00C43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1335">
      <w:bodyDiv w:val="1"/>
      <w:marLeft w:val="0"/>
      <w:marRight w:val="0"/>
      <w:marTop w:val="0"/>
      <w:marBottom w:val="0"/>
      <w:divBdr>
        <w:top w:val="none" w:sz="0" w:space="0" w:color="auto"/>
        <w:left w:val="none" w:sz="0" w:space="0" w:color="auto"/>
        <w:bottom w:val="none" w:sz="0" w:space="0" w:color="auto"/>
        <w:right w:val="none" w:sz="0" w:space="0" w:color="auto"/>
      </w:divBdr>
    </w:div>
    <w:div w:id="845285871">
      <w:bodyDiv w:val="1"/>
      <w:marLeft w:val="0"/>
      <w:marRight w:val="0"/>
      <w:marTop w:val="0"/>
      <w:marBottom w:val="0"/>
      <w:divBdr>
        <w:top w:val="none" w:sz="0" w:space="0" w:color="auto"/>
        <w:left w:val="none" w:sz="0" w:space="0" w:color="auto"/>
        <w:bottom w:val="none" w:sz="0" w:space="0" w:color="auto"/>
        <w:right w:val="none" w:sz="0" w:space="0" w:color="auto"/>
      </w:divBdr>
    </w:div>
    <w:div w:id="1571769857">
      <w:bodyDiv w:val="1"/>
      <w:marLeft w:val="0"/>
      <w:marRight w:val="0"/>
      <w:marTop w:val="0"/>
      <w:marBottom w:val="0"/>
      <w:divBdr>
        <w:top w:val="none" w:sz="0" w:space="0" w:color="auto"/>
        <w:left w:val="none" w:sz="0" w:space="0" w:color="auto"/>
        <w:bottom w:val="none" w:sz="0" w:space="0" w:color="auto"/>
        <w:right w:val="none" w:sz="0" w:space="0" w:color="auto"/>
      </w:divBdr>
    </w:div>
    <w:div w:id="1677266689">
      <w:bodyDiv w:val="1"/>
      <w:marLeft w:val="0"/>
      <w:marRight w:val="0"/>
      <w:marTop w:val="0"/>
      <w:marBottom w:val="0"/>
      <w:divBdr>
        <w:top w:val="none" w:sz="0" w:space="0" w:color="auto"/>
        <w:left w:val="none" w:sz="0" w:space="0" w:color="auto"/>
        <w:bottom w:val="none" w:sz="0" w:space="0" w:color="auto"/>
        <w:right w:val="none" w:sz="0" w:space="0" w:color="auto"/>
      </w:divBdr>
    </w:div>
    <w:div w:id="2076706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rive.google.com/drive/folders/0BzZ5qnuCXZnzWkRWR3JZeTEtZ3M?usp=sharin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0E15-2DF6-2E4A-B2DC-76F05949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844</Words>
  <Characters>4813</Characters>
  <Application>Microsoft Macintosh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Compte-rendu de conseil des maîtres n°  …</vt:lpstr>
      <vt:lpstr>Compte-rendu de conseil des maîtres n°  …</vt:lpstr>
    </vt:vector>
  </TitlesOfParts>
  <Company>Rectorat de Paris</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de conseil des maîtres n°  …</dc:title>
  <dc:subject/>
  <dc:creator>khalid.amali</dc:creator>
  <cp:keywords/>
  <dc:description/>
  <cp:lastModifiedBy>Microsoft Office User</cp:lastModifiedBy>
  <cp:revision>8</cp:revision>
  <cp:lastPrinted>2015-05-20T08:41:00Z</cp:lastPrinted>
  <dcterms:created xsi:type="dcterms:W3CDTF">2016-12-13T10:52:00Z</dcterms:created>
  <dcterms:modified xsi:type="dcterms:W3CDTF">2016-12-30T16:55:00Z</dcterms:modified>
</cp:coreProperties>
</file>