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59E60F" w14:textId="77777777" w:rsidR="005C5A44" w:rsidRDefault="005C5A44">
      <w:pPr>
        <w:rPr>
          <w:rFonts w:ascii="Arial" w:hAnsi="Arial" w:cs="Arial"/>
          <w:i/>
          <w:iCs/>
          <w:snapToGrid w:val="0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fr-FR"/>
        </w:rPr>
        <w:drawing>
          <wp:anchor distT="0" distB="0" distL="114300" distR="114300" simplePos="0" relativeHeight="251659264" behindDoc="0" locked="0" layoutInCell="1" allowOverlap="1" wp14:anchorId="64B4607F" wp14:editId="76E6D1A2">
            <wp:simplePos x="0" y="0"/>
            <wp:positionH relativeFrom="column">
              <wp:posOffset>5043805</wp:posOffset>
            </wp:positionH>
            <wp:positionV relativeFrom="paragraph">
              <wp:posOffset>-337820</wp:posOffset>
            </wp:positionV>
            <wp:extent cx="1047115" cy="1356995"/>
            <wp:effectExtent l="0" t="0" r="635" b="0"/>
            <wp:wrapNone/>
            <wp:docPr id="4" name="Image 4" descr="Résultat de recherche d'images pour &quot;athena grece&quot;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athena grece&quot;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115" cy="135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C5A44">
        <w:rPr>
          <w:rFonts w:ascii="Arial" w:hAnsi="Arial" w:cs="Arial"/>
          <w:i/>
          <w:iCs/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10052A77" wp14:editId="313ADF63">
            <wp:simplePos x="0" y="0"/>
            <wp:positionH relativeFrom="column">
              <wp:posOffset>-356870</wp:posOffset>
            </wp:positionH>
            <wp:positionV relativeFrom="paragraph">
              <wp:posOffset>-461645</wp:posOffset>
            </wp:positionV>
            <wp:extent cx="1476000" cy="147600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s-titr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000" cy="147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i/>
          <w:iCs/>
          <w:snapToGrid w:val="0"/>
        </w:rPr>
        <w:t xml:space="preserve">                                                    </w:t>
      </w:r>
    </w:p>
    <w:p w14:paraId="00DBB06F" w14:textId="77777777" w:rsidR="005C5A44" w:rsidRDefault="005C5A44">
      <w:pPr>
        <w:rPr>
          <w:rFonts w:ascii="Arial" w:hAnsi="Arial" w:cs="Arial"/>
          <w:i/>
          <w:iCs/>
          <w:snapToGrid w:val="0"/>
        </w:rPr>
      </w:pPr>
    </w:p>
    <w:p w14:paraId="070C43C8" w14:textId="77777777" w:rsidR="00BA5258" w:rsidRDefault="005C5A44">
      <w:pPr>
        <w:rPr>
          <w:rFonts w:ascii="Arial" w:hAnsi="Arial" w:cs="Arial"/>
          <w:i/>
          <w:iCs/>
          <w:snapToGrid w:val="0"/>
        </w:rPr>
      </w:pPr>
      <w:r>
        <w:rPr>
          <w:rFonts w:ascii="Arial" w:hAnsi="Arial" w:cs="Arial"/>
          <w:i/>
          <w:iCs/>
          <w:snapToGrid w:val="0"/>
        </w:rPr>
        <w:t xml:space="preserve">                                        </w:t>
      </w:r>
    </w:p>
    <w:p w14:paraId="7C90FEA2" w14:textId="77777777" w:rsidR="00392020" w:rsidRPr="005C5A44" w:rsidRDefault="00392020">
      <w:pPr>
        <w:rPr>
          <w:rFonts w:ascii="Arial" w:hAnsi="Arial" w:cs="Arial"/>
          <w:i/>
          <w:iCs/>
          <w:snapToGrid w:val="0"/>
        </w:rPr>
      </w:pPr>
    </w:p>
    <w:p w14:paraId="61859448" w14:textId="77777777" w:rsidR="00BA5258" w:rsidRPr="00EB7DAB" w:rsidRDefault="00BA5258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0" w:right="1152"/>
        <w:rPr>
          <w:sz w:val="22"/>
          <w:szCs w:val="22"/>
        </w:rPr>
      </w:pPr>
      <w:r w:rsidRPr="00EB7DAB">
        <w:rPr>
          <w:sz w:val="22"/>
          <w:szCs w:val="22"/>
          <w:u w:val="none"/>
        </w:rPr>
        <w:t>Les 10 règles d’or à respecter pour passer un bon séjour</w:t>
      </w:r>
      <w:r w:rsidRPr="00EB7DAB">
        <w:rPr>
          <w:sz w:val="22"/>
          <w:szCs w:val="22"/>
        </w:rPr>
        <w:t xml:space="preserve"> </w:t>
      </w:r>
    </w:p>
    <w:p w14:paraId="5C968750" w14:textId="77777777" w:rsidR="00BA5258" w:rsidRPr="00EB7DAB" w:rsidRDefault="00BA5258">
      <w:pPr>
        <w:jc w:val="center"/>
        <w:rPr>
          <w:rFonts w:ascii="Arial" w:hAnsi="Arial" w:cs="Arial"/>
          <w:i/>
          <w:iCs/>
          <w:snapToGrid w:val="0"/>
          <w:u w:val="single"/>
        </w:rPr>
      </w:pPr>
    </w:p>
    <w:p w14:paraId="15D1FD41" w14:textId="77777777" w:rsidR="00BA5258" w:rsidRPr="00EB7DAB" w:rsidRDefault="00BA5258">
      <w:pPr>
        <w:pStyle w:val="Paragraphedeliste"/>
        <w:numPr>
          <w:ilvl w:val="0"/>
          <w:numId w:val="1"/>
        </w:numPr>
        <w:ind w:left="284"/>
        <w:rPr>
          <w:rFonts w:ascii="Arial" w:hAnsi="Arial" w:cs="Arial"/>
          <w:snapToGrid w:val="0"/>
        </w:rPr>
      </w:pPr>
      <w:r w:rsidRPr="00EB7DAB">
        <w:rPr>
          <w:rFonts w:ascii="Arial" w:hAnsi="Arial" w:cs="Arial"/>
          <w:snapToGrid w:val="0"/>
        </w:rPr>
        <w:t xml:space="preserve">interdiction formelle  d’apporter </w:t>
      </w:r>
      <w:r w:rsidR="00B600D6" w:rsidRPr="00EB7DAB">
        <w:rPr>
          <w:rFonts w:ascii="Arial" w:hAnsi="Arial" w:cs="Arial"/>
          <w:snapToGrid w:val="0"/>
        </w:rPr>
        <w:t>et de consommer</w:t>
      </w:r>
      <w:r w:rsidR="00C61571" w:rsidRPr="00EB7DAB">
        <w:rPr>
          <w:rFonts w:ascii="Arial" w:hAnsi="Arial" w:cs="Arial"/>
          <w:snapToGrid w:val="0"/>
        </w:rPr>
        <w:t xml:space="preserve"> </w:t>
      </w:r>
      <w:r w:rsidRPr="00EB7DAB">
        <w:rPr>
          <w:rFonts w:ascii="Arial" w:hAnsi="Arial" w:cs="Arial"/>
          <w:snapToGrid w:val="0"/>
        </w:rPr>
        <w:t>des boissons alcoolisées et des produits stupéfiants.</w:t>
      </w:r>
    </w:p>
    <w:p w14:paraId="33ED5D63" w14:textId="77777777" w:rsidR="00BA5258" w:rsidRPr="00EB7DAB" w:rsidRDefault="00BA5258">
      <w:pPr>
        <w:pStyle w:val="Paragraphedeliste"/>
        <w:numPr>
          <w:ilvl w:val="0"/>
          <w:numId w:val="1"/>
        </w:numPr>
        <w:ind w:left="284"/>
        <w:rPr>
          <w:rFonts w:ascii="Arial" w:hAnsi="Arial" w:cs="Arial"/>
          <w:snapToGrid w:val="0"/>
        </w:rPr>
      </w:pPr>
      <w:r w:rsidRPr="00EB7DAB">
        <w:rPr>
          <w:rFonts w:ascii="Arial" w:hAnsi="Arial" w:cs="Arial"/>
          <w:snapToGrid w:val="0"/>
        </w:rPr>
        <w:t xml:space="preserve">interdiction d’aller se promener hors </w:t>
      </w:r>
      <w:r w:rsidR="00B600D6" w:rsidRPr="00EB7DAB">
        <w:rPr>
          <w:rFonts w:ascii="Arial" w:hAnsi="Arial" w:cs="Arial"/>
          <w:snapToGrid w:val="0"/>
        </w:rPr>
        <w:t>des hotels</w:t>
      </w:r>
      <w:r w:rsidRPr="00EB7DAB">
        <w:rPr>
          <w:rFonts w:ascii="Arial" w:hAnsi="Arial" w:cs="Arial"/>
          <w:snapToGrid w:val="0"/>
        </w:rPr>
        <w:t xml:space="preserve"> sans êtr</w:t>
      </w:r>
      <w:r w:rsidR="00C61571" w:rsidRPr="00EB7DAB">
        <w:rPr>
          <w:rFonts w:ascii="Arial" w:hAnsi="Arial" w:cs="Arial"/>
          <w:snapToGrid w:val="0"/>
        </w:rPr>
        <w:t>e accompagné par un enseignant.</w:t>
      </w:r>
    </w:p>
    <w:p w14:paraId="34247057" w14:textId="77777777" w:rsidR="00BA5258" w:rsidRPr="00EB7DAB" w:rsidRDefault="00B600D6">
      <w:pPr>
        <w:pStyle w:val="Paragraphedeliste"/>
        <w:numPr>
          <w:ilvl w:val="0"/>
          <w:numId w:val="1"/>
        </w:numPr>
        <w:ind w:left="284"/>
        <w:rPr>
          <w:rFonts w:ascii="Arial" w:hAnsi="Arial" w:cs="Arial"/>
          <w:b w:val="0"/>
          <w:bCs w:val="0"/>
          <w:snapToGrid w:val="0"/>
        </w:rPr>
      </w:pPr>
      <w:r w:rsidRPr="00EB7DAB">
        <w:rPr>
          <w:rFonts w:ascii="Arial" w:hAnsi="Arial" w:cs="Arial"/>
          <w:snapToGrid w:val="0"/>
        </w:rPr>
        <w:t xml:space="preserve">en raison de l’absence d’un surveillant titulaire et diplôme du bsb, </w:t>
      </w:r>
      <w:r w:rsidR="00BA5258" w:rsidRPr="00EB7DAB">
        <w:rPr>
          <w:rFonts w:ascii="Arial" w:hAnsi="Arial" w:cs="Arial"/>
          <w:snapToGrid w:val="0"/>
        </w:rPr>
        <w:t>il est formellement interdit d’aller se baigner.</w:t>
      </w:r>
    </w:p>
    <w:p w14:paraId="74F6771E" w14:textId="5DFE33C5" w:rsidR="00F92F55" w:rsidRPr="00EB7DAB" w:rsidRDefault="00F92F55" w:rsidP="00F92F55">
      <w:pPr>
        <w:pStyle w:val="Paragraphedeliste"/>
        <w:numPr>
          <w:ilvl w:val="0"/>
          <w:numId w:val="1"/>
        </w:numPr>
        <w:ind w:left="284"/>
        <w:rPr>
          <w:rFonts w:ascii="Arial" w:hAnsi="Arial" w:cs="Arial"/>
          <w:b w:val="0"/>
          <w:bCs w:val="0"/>
          <w:snapToGrid w:val="0"/>
        </w:rPr>
      </w:pPr>
      <w:r w:rsidRPr="00EB7DAB">
        <w:rPr>
          <w:rFonts w:ascii="Arial" w:hAnsi="Arial" w:cs="Arial"/>
          <w:b w:val="0"/>
          <w:bCs w:val="0"/>
          <w:snapToGrid w:val="0"/>
        </w:rPr>
        <w:t>respecter les personnes : guides, personnels, professeurs, camarade</w:t>
      </w:r>
      <w:r w:rsidR="00EB7DAB">
        <w:rPr>
          <w:rFonts w:ascii="Arial" w:hAnsi="Arial" w:cs="Arial"/>
          <w:b w:val="0"/>
          <w:bCs w:val="0"/>
          <w:snapToGrid w:val="0"/>
        </w:rPr>
        <w:t>S</w:t>
      </w:r>
      <w:bookmarkStart w:id="0" w:name="_GoBack"/>
      <w:bookmarkEnd w:id="0"/>
      <w:r w:rsidR="00EB7DAB">
        <w:rPr>
          <w:rFonts w:ascii="Arial" w:hAnsi="Arial" w:cs="Arial"/>
          <w:b w:val="0"/>
          <w:bCs w:val="0"/>
          <w:snapToGrid w:val="0"/>
        </w:rPr>
        <w:t xml:space="preserve"> </w:t>
      </w:r>
      <w:r w:rsidRPr="00EB7DAB">
        <w:rPr>
          <w:rFonts w:ascii="Arial" w:hAnsi="Arial" w:cs="Arial"/>
          <w:b w:val="0"/>
          <w:bCs w:val="0"/>
          <w:snapToGrid w:val="0"/>
        </w:rPr>
        <w:t>(notamment pendant les exposés).</w:t>
      </w:r>
    </w:p>
    <w:p w14:paraId="2E44BEF9" w14:textId="77777777" w:rsidR="00F92F55" w:rsidRPr="00EB7DAB" w:rsidRDefault="00F92F55" w:rsidP="00F92F55">
      <w:pPr>
        <w:pStyle w:val="Paragraphedeliste"/>
        <w:numPr>
          <w:ilvl w:val="0"/>
          <w:numId w:val="1"/>
        </w:numPr>
        <w:ind w:left="284"/>
        <w:rPr>
          <w:rFonts w:ascii="Arial" w:hAnsi="Arial" w:cs="Arial"/>
          <w:b w:val="0"/>
          <w:bCs w:val="0"/>
          <w:snapToGrid w:val="0"/>
        </w:rPr>
      </w:pPr>
      <w:r w:rsidRPr="00EB7DAB">
        <w:rPr>
          <w:rFonts w:ascii="Arial" w:hAnsi="Arial" w:cs="Arial"/>
          <w:b w:val="0"/>
          <w:bCs w:val="0"/>
          <w:snapToGrid w:val="0"/>
        </w:rPr>
        <w:t>veiller a respecter les lieux ( sites, avion, car et hotels).</w:t>
      </w:r>
    </w:p>
    <w:p w14:paraId="1E5F20B7" w14:textId="77777777" w:rsidR="00B600D6" w:rsidRPr="00EB7DAB" w:rsidRDefault="00BA5258" w:rsidP="00B600D6">
      <w:pPr>
        <w:pStyle w:val="Paragraphedeliste"/>
        <w:numPr>
          <w:ilvl w:val="0"/>
          <w:numId w:val="1"/>
        </w:numPr>
        <w:ind w:left="284"/>
        <w:rPr>
          <w:rFonts w:ascii="Arial" w:hAnsi="Arial" w:cs="Arial"/>
          <w:b w:val="0"/>
          <w:bCs w:val="0"/>
          <w:snapToGrid w:val="0"/>
        </w:rPr>
      </w:pPr>
      <w:r w:rsidRPr="00EB7DAB">
        <w:rPr>
          <w:rFonts w:ascii="Arial" w:hAnsi="Arial" w:cs="Arial"/>
          <w:b w:val="0"/>
          <w:bCs w:val="0"/>
          <w:snapToGrid w:val="0"/>
        </w:rPr>
        <w:t>respecter et faire respecter dans sa chambre les heures de coucher</w:t>
      </w:r>
      <w:r w:rsidR="00B600D6" w:rsidRPr="00EB7DAB">
        <w:rPr>
          <w:rFonts w:ascii="Arial" w:hAnsi="Arial" w:cs="Arial"/>
          <w:b w:val="0"/>
          <w:bCs w:val="0"/>
          <w:snapToGrid w:val="0"/>
        </w:rPr>
        <w:t> ; une fois l’heure de coucher dépassée, il est interdit de sortir de sa chambre sans motif valable.</w:t>
      </w:r>
    </w:p>
    <w:p w14:paraId="4276C02E" w14:textId="77777777" w:rsidR="00BA5258" w:rsidRPr="00EB7DAB" w:rsidRDefault="00BA5258">
      <w:pPr>
        <w:pStyle w:val="Paragraphedeliste"/>
        <w:numPr>
          <w:ilvl w:val="0"/>
          <w:numId w:val="1"/>
        </w:numPr>
        <w:ind w:left="284"/>
        <w:rPr>
          <w:rFonts w:ascii="Arial" w:hAnsi="Arial" w:cs="Arial"/>
          <w:b w:val="0"/>
          <w:bCs w:val="0"/>
          <w:snapToGrid w:val="0"/>
        </w:rPr>
      </w:pPr>
      <w:r w:rsidRPr="00EB7DAB">
        <w:rPr>
          <w:rFonts w:ascii="Arial" w:hAnsi="Arial" w:cs="Arial"/>
          <w:b w:val="0"/>
          <w:bCs w:val="0"/>
          <w:snapToGrid w:val="0"/>
        </w:rPr>
        <w:t xml:space="preserve">ne pas s’agiter ou crier dans les chambres pour ne pas déranger les autres. </w:t>
      </w:r>
    </w:p>
    <w:p w14:paraId="60B78B49" w14:textId="77777777" w:rsidR="00BA5258" w:rsidRPr="00EB7DAB" w:rsidRDefault="00BA5258">
      <w:pPr>
        <w:pStyle w:val="Paragraphedeliste"/>
        <w:numPr>
          <w:ilvl w:val="0"/>
          <w:numId w:val="1"/>
        </w:numPr>
        <w:ind w:left="284"/>
        <w:rPr>
          <w:rFonts w:ascii="Arial" w:hAnsi="Arial" w:cs="Arial"/>
          <w:b w:val="0"/>
          <w:bCs w:val="0"/>
          <w:snapToGrid w:val="0"/>
        </w:rPr>
      </w:pPr>
      <w:r w:rsidRPr="00EB7DAB">
        <w:rPr>
          <w:rFonts w:ascii="Arial" w:hAnsi="Arial" w:cs="Arial"/>
          <w:b w:val="0"/>
          <w:bCs w:val="0"/>
          <w:snapToGrid w:val="0"/>
        </w:rPr>
        <w:t>etre ponctuel aux heures de rendez-vous afin de ne pas retarder le groupe.</w:t>
      </w:r>
    </w:p>
    <w:p w14:paraId="7C6762E8" w14:textId="77777777" w:rsidR="00BA5258" w:rsidRPr="00EB7DAB" w:rsidRDefault="00BA5258">
      <w:pPr>
        <w:pStyle w:val="Paragraphedeliste"/>
        <w:numPr>
          <w:ilvl w:val="0"/>
          <w:numId w:val="1"/>
        </w:numPr>
        <w:ind w:left="284"/>
        <w:rPr>
          <w:rFonts w:ascii="Arial" w:hAnsi="Arial" w:cs="Arial"/>
          <w:b w:val="0"/>
          <w:bCs w:val="0"/>
          <w:snapToGrid w:val="0"/>
        </w:rPr>
      </w:pPr>
      <w:r w:rsidRPr="00EB7DAB">
        <w:rPr>
          <w:rFonts w:ascii="Arial" w:hAnsi="Arial" w:cs="Arial"/>
          <w:b w:val="0"/>
          <w:bCs w:val="0"/>
          <w:snapToGrid w:val="0"/>
        </w:rPr>
        <w:t xml:space="preserve">etre bien attentif aux consignes de sécurité et de fonctionnement des </w:t>
      </w:r>
      <w:r w:rsidR="00B600D6" w:rsidRPr="00EB7DAB">
        <w:rPr>
          <w:rFonts w:ascii="Arial" w:hAnsi="Arial" w:cs="Arial"/>
          <w:b w:val="0"/>
          <w:bCs w:val="0"/>
          <w:snapToGrid w:val="0"/>
        </w:rPr>
        <w:t>e</w:t>
      </w:r>
      <w:r w:rsidRPr="00EB7DAB">
        <w:rPr>
          <w:rFonts w:ascii="Arial" w:hAnsi="Arial" w:cs="Arial"/>
          <w:b w:val="0"/>
          <w:bCs w:val="0"/>
          <w:snapToGrid w:val="0"/>
        </w:rPr>
        <w:t xml:space="preserve">nseignants qui vous encadreront.  </w:t>
      </w:r>
    </w:p>
    <w:p w14:paraId="254A53FF" w14:textId="77777777" w:rsidR="00BA5258" w:rsidRPr="00EB7DAB" w:rsidRDefault="00BA5258">
      <w:pPr>
        <w:pStyle w:val="Paragraphedeliste"/>
        <w:numPr>
          <w:ilvl w:val="0"/>
          <w:numId w:val="1"/>
        </w:numPr>
        <w:ind w:left="284"/>
        <w:rPr>
          <w:rFonts w:ascii="Arial" w:hAnsi="Arial" w:cs="Arial"/>
          <w:b w:val="0"/>
          <w:bCs w:val="0"/>
          <w:snapToGrid w:val="0"/>
        </w:rPr>
      </w:pPr>
      <w:r w:rsidRPr="00EB7DAB">
        <w:rPr>
          <w:rFonts w:ascii="Arial" w:hAnsi="Arial" w:cs="Arial"/>
          <w:b w:val="0"/>
          <w:bCs w:val="0"/>
          <w:snapToGrid w:val="0"/>
        </w:rPr>
        <w:t xml:space="preserve">tenue vestimentaire correcte exigée dans les couloirs </w:t>
      </w:r>
    </w:p>
    <w:p w14:paraId="2F851EE7" w14:textId="77777777" w:rsidR="00BA5258" w:rsidRPr="00EB7DAB" w:rsidRDefault="00BA5258">
      <w:pPr>
        <w:pStyle w:val="Paragraphedeliste"/>
        <w:jc w:val="both"/>
        <w:rPr>
          <w:rFonts w:ascii="Arial" w:hAnsi="Arial" w:cs="Arial"/>
          <w:i/>
          <w:iCs/>
          <w:snapToGrid w:val="0"/>
          <w:color w:val="999999"/>
        </w:rPr>
      </w:pPr>
    </w:p>
    <w:p w14:paraId="20FF3F6A" w14:textId="77777777" w:rsidR="00BA5258" w:rsidRPr="00EB7DAB" w:rsidRDefault="00BA5258">
      <w:pPr>
        <w:pStyle w:val="Paragraphedeliste"/>
        <w:jc w:val="both"/>
        <w:rPr>
          <w:rFonts w:ascii="Arial" w:hAnsi="Arial" w:cs="Arial"/>
          <w:snapToGrid w:val="0"/>
          <w:color w:val="999999"/>
        </w:rPr>
      </w:pPr>
    </w:p>
    <w:p w14:paraId="7B308186" w14:textId="77777777" w:rsidR="00BA5258" w:rsidRPr="00EB7DAB" w:rsidRDefault="00BA5258">
      <w:pPr>
        <w:pStyle w:val="Paragraphedeliste"/>
        <w:ind w:left="540"/>
        <w:jc w:val="both"/>
        <w:rPr>
          <w:rFonts w:ascii="Arial" w:hAnsi="Arial" w:cs="Arial"/>
          <w:i/>
          <w:iCs/>
          <w:snapToGrid w:val="0"/>
        </w:rPr>
      </w:pPr>
      <w:r w:rsidRPr="00EB7DAB">
        <w:rPr>
          <w:rFonts w:ascii="Arial" w:hAnsi="Arial" w:cs="Arial"/>
          <w:snapToGrid w:val="0"/>
        </w:rPr>
        <w:t>le non respect de ces consignes et du réglement intérieur du lycée entrainera des sanctions.</w:t>
      </w:r>
    </w:p>
    <w:p w14:paraId="0EE5DE7B" w14:textId="77777777" w:rsidR="00BA5258" w:rsidRPr="00EB7DAB" w:rsidRDefault="00BA5258">
      <w:pPr>
        <w:pStyle w:val="Paragraphedeliste"/>
        <w:ind w:left="540"/>
        <w:jc w:val="both"/>
        <w:rPr>
          <w:rFonts w:ascii="Arial" w:hAnsi="Arial" w:cs="Arial"/>
          <w:i/>
          <w:iCs/>
          <w:snapToGrid w:val="0"/>
          <w:color w:val="999999"/>
        </w:rPr>
      </w:pPr>
    </w:p>
    <w:p w14:paraId="2394BE45" w14:textId="77777777" w:rsidR="00BA5258" w:rsidRPr="00EB7DAB" w:rsidRDefault="00BA5258">
      <w:pPr>
        <w:pStyle w:val="Paragraphedeliste"/>
        <w:ind w:left="540"/>
        <w:jc w:val="both"/>
        <w:rPr>
          <w:rFonts w:ascii="Arial" w:hAnsi="Arial" w:cs="Arial"/>
          <w:i/>
          <w:iCs/>
          <w:snapToGrid w:val="0"/>
          <w:color w:val="999999"/>
        </w:rPr>
      </w:pPr>
    </w:p>
    <w:p w14:paraId="1C542FA4" w14:textId="77777777" w:rsidR="00BA5258" w:rsidRDefault="00BA5258">
      <w:pPr>
        <w:pStyle w:val="Paragraphedeliste"/>
        <w:ind w:left="0"/>
        <w:jc w:val="both"/>
        <w:rPr>
          <w:rFonts w:ascii="Comic Sans MS" w:hAnsi="Comic Sans MS" w:cs="Comic Sans MS"/>
          <w:i/>
          <w:iCs/>
          <w:snapToGrid w:val="0"/>
          <w:u w:val="single"/>
        </w:rPr>
      </w:pPr>
      <w:r w:rsidRPr="00EB7DAB">
        <w:rPr>
          <w:rFonts w:ascii="Arial" w:hAnsi="Arial" w:cs="Arial"/>
          <w:i/>
          <w:iCs/>
          <w:snapToGrid w:val="0"/>
        </w:rPr>
        <w:t>Nom et signature élève :</w:t>
      </w:r>
      <w:r>
        <w:rPr>
          <w:rFonts w:ascii="Arial" w:hAnsi="Arial" w:cs="Arial"/>
          <w:i/>
          <w:iCs/>
          <w:snapToGrid w:val="0"/>
        </w:rPr>
        <w:t xml:space="preserve">                                                 </w:t>
      </w:r>
    </w:p>
    <w:sectPr w:rsidR="00BA5258" w:rsidSect="00BA5258">
      <w:pgSz w:w="11906" w:h="16838"/>
      <w:pgMar w:top="1417" w:right="164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DF5F44"/>
    <w:multiLevelType w:val="hybridMultilevel"/>
    <w:tmpl w:val="E1949552"/>
    <w:lvl w:ilvl="0" w:tplc="040C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258"/>
    <w:rsid w:val="00242756"/>
    <w:rsid w:val="00392020"/>
    <w:rsid w:val="005C5A44"/>
    <w:rsid w:val="00B600D6"/>
    <w:rsid w:val="00BA5258"/>
    <w:rsid w:val="00C61571"/>
    <w:rsid w:val="00EB7DAB"/>
    <w:rsid w:val="00F9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E9A7F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b/>
      <w:bCs/>
      <w:smallCaps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pPr>
      <w:keepNext/>
      <w:jc w:val="center"/>
      <w:outlineLvl w:val="0"/>
    </w:pPr>
    <w:rPr>
      <w:rFonts w:ascii="Arial" w:hAnsi="Arial" w:cs="Arial"/>
      <w:sz w:val="24"/>
      <w:szCs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Pr>
      <w:rFonts w:ascii="Cambria" w:hAnsi="Cambria" w:cs="Cambria"/>
      <w:b/>
      <w:bCs/>
      <w:smallCaps/>
      <w:kern w:val="32"/>
      <w:sz w:val="32"/>
      <w:szCs w:val="32"/>
      <w:lang w:eastAsia="en-US"/>
    </w:rPr>
  </w:style>
  <w:style w:type="paragraph" w:styleId="Textedebulles">
    <w:name w:val="Balloon Text"/>
    <w:basedOn w:val="Normal"/>
    <w:link w:val="TextedebullesCar"/>
    <w:uiPriority w:val="99"/>
    <w:pPr>
      <w:spacing w:after="0" w:line="240" w:lineRule="auto"/>
    </w:pPr>
    <w:rPr>
      <w:rFonts w:ascii="Tahoma" w:hAnsi="Tahoma" w:cs="Tahoma"/>
      <w:b w:val="0"/>
      <w:bCs w:val="0"/>
      <w:i/>
      <w:iCs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Pr>
      <w:rFonts w:ascii="Tahoma" w:hAnsi="Tahoma" w:cs="Tahoma"/>
      <w:i/>
      <w:iCs/>
      <w:smallCaps/>
      <w:snapToGrid w:val="0"/>
      <w:sz w:val="16"/>
      <w:szCs w:val="16"/>
    </w:rPr>
  </w:style>
  <w:style w:type="paragraph" w:styleId="Paragraphedeliste">
    <w:name w:val="List Paragraph"/>
    <w:basedOn w:val="Normal"/>
    <w:uiPriority w:val="99"/>
    <w:qFormat/>
    <w:pPr>
      <w:ind w:left="7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b/>
      <w:bCs/>
      <w:smallCaps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pPr>
      <w:keepNext/>
      <w:jc w:val="center"/>
      <w:outlineLvl w:val="0"/>
    </w:pPr>
    <w:rPr>
      <w:rFonts w:ascii="Arial" w:hAnsi="Arial" w:cs="Arial"/>
      <w:sz w:val="24"/>
      <w:szCs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Pr>
      <w:rFonts w:ascii="Cambria" w:hAnsi="Cambria" w:cs="Cambria"/>
      <w:b/>
      <w:bCs/>
      <w:smallCaps/>
      <w:kern w:val="32"/>
      <w:sz w:val="32"/>
      <w:szCs w:val="32"/>
      <w:lang w:eastAsia="en-US"/>
    </w:rPr>
  </w:style>
  <w:style w:type="paragraph" w:styleId="Textedebulles">
    <w:name w:val="Balloon Text"/>
    <w:basedOn w:val="Normal"/>
    <w:link w:val="TextedebullesCar"/>
    <w:uiPriority w:val="99"/>
    <w:pPr>
      <w:spacing w:after="0" w:line="240" w:lineRule="auto"/>
    </w:pPr>
    <w:rPr>
      <w:rFonts w:ascii="Tahoma" w:hAnsi="Tahoma" w:cs="Tahoma"/>
      <w:b w:val="0"/>
      <w:bCs w:val="0"/>
      <w:i/>
      <w:iCs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Pr>
      <w:rFonts w:ascii="Tahoma" w:hAnsi="Tahoma" w:cs="Tahoma"/>
      <w:i/>
      <w:iCs/>
      <w:smallCaps/>
      <w:snapToGrid w:val="0"/>
      <w:sz w:val="16"/>
      <w:szCs w:val="16"/>
    </w:rPr>
  </w:style>
  <w:style w:type="paragraph" w:styleId="Paragraphedeliste">
    <w:name w:val="List Paragraph"/>
    <w:basedOn w:val="Normal"/>
    <w:uiPriority w:val="99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google.fr/imgres?imgurl=http://images.jedessine.com/_uploads/_tiny_galerie/20120310/26-athena_kcq_source.jpg&amp;imgrefurl=http://fr.hellokids.com/c_33614/coloriage/coloriages-histoire-et-pays/coloriage-mythologie-grecque/coloriage-athena-deesse-de-la-guerre-et-de-la-sagesse&amp;docid=nMyezUeDHbxZPM&amp;tbnid=_vhado7UNdwehM:&amp;vet=1&amp;w=821&amp;h=1061&amp;safe=strict&amp;bih=673&amp;biw=1366&amp;q=athena%20grece&amp;ved=0ahUKEwivx_KlwMTSAhWF2BoKHR96Alc4yAEQMwgfKB0wHQ&amp;iact=mrc&amp;uact=8" TargetMode="Externa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197</Words>
  <Characters>1086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Les 10 règles d’or à respecter pour passer un bon séjour au ski</vt:lpstr>
    </vt:vector>
  </TitlesOfParts>
  <Company>perso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10 règles d’or à respecter pour passer un bon séjour au ski</dc:title>
  <dc:creator>Olivier Pavard</dc:creator>
  <cp:lastModifiedBy>Geneviève/Despax 2004</cp:lastModifiedBy>
  <cp:revision>5</cp:revision>
  <dcterms:created xsi:type="dcterms:W3CDTF">2017-03-07T13:20:00Z</dcterms:created>
  <dcterms:modified xsi:type="dcterms:W3CDTF">2017-03-09T07:01:00Z</dcterms:modified>
</cp:coreProperties>
</file>