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FC" w:rsidRPr="00C83F81" w:rsidRDefault="00DC436C" w:rsidP="008C7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ench Script MT" w:hAnsi="French Script MT"/>
          <w:sz w:val="44"/>
        </w:rPr>
      </w:pPr>
      <w:r>
        <w:rPr>
          <w:rFonts w:ascii="French Script MT" w:hAnsi="French Script MT"/>
          <w:sz w:val="44"/>
        </w:rPr>
        <w:t xml:space="preserve">Séance n </w:t>
      </w:r>
      <w:bookmarkStart w:id="0" w:name="_GoBack"/>
      <w:bookmarkEnd w:id="0"/>
      <w:r>
        <w:rPr>
          <w:rFonts w:ascii="French Script MT" w:hAnsi="French Script MT"/>
          <w:sz w:val="44"/>
        </w:rPr>
        <w:t>4°</w:t>
      </w:r>
      <w:r w:rsidR="008C7AFC" w:rsidRPr="00C83F81">
        <w:rPr>
          <w:rFonts w:ascii="French Script MT" w:hAnsi="French Script MT"/>
          <w:sz w:val="44"/>
        </w:rPr>
        <w:t xml:space="preserve"> – </w:t>
      </w:r>
      <w:r w:rsidR="005E5816">
        <w:rPr>
          <w:rFonts w:ascii="French Script MT" w:hAnsi="French Script MT"/>
          <w:sz w:val="44"/>
        </w:rPr>
        <w:t>« Dans le laboratoire expérimental…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2204"/>
      </w:tblGrid>
      <w:tr w:rsidR="008C7AFC" w:rsidTr="002A07EC">
        <w:tc>
          <w:tcPr>
            <w:tcW w:w="8784" w:type="dxa"/>
          </w:tcPr>
          <w:p w:rsidR="008C7AFC" w:rsidRDefault="008C7AFC" w:rsidP="002A07EC">
            <w:r w:rsidRPr="00C83F81">
              <w:rPr>
                <w:b/>
              </w:rPr>
              <w:t>Niveau de classe</w:t>
            </w:r>
            <w:r>
              <w:t> : Grande Section – cycle 1</w:t>
            </w:r>
          </w:p>
        </w:tc>
        <w:tc>
          <w:tcPr>
            <w:tcW w:w="2204" w:type="dxa"/>
          </w:tcPr>
          <w:p w:rsidR="008C7AFC" w:rsidRDefault="008C7AFC" w:rsidP="002A07EC">
            <w:r w:rsidRPr="00C83F81">
              <w:rPr>
                <w:b/>
              </w:rPr>
              <w:t>Année</w:t>
            </w:r>
            <w:r>
              <w:t> : 2016-2017</w:t>
            </w:r>
          </w:p>
        </w:tc>
      </w:tr>
      <w:tr w:rsidR="008C7AFC" w:rsidTr="002A07EC">
        <w:tc>
          <w:tcPr>
            <w:tcW w:w="10988" w:type="dxa"/>
            <w:gridSpan w:val="2"/>
          </w:tcPr>
          <w:p w:rsidR="008C7AFC" w:rsidRDefault="008C7AFC" w:rsidP="002A07EC">
            <w:r w:rsidRPr="00C83F81">
              <w:rPr>
                <w:b/>
              </w:rPr>
              <w:t>Effectif</w:t>
            </w:r>
            <w:r>
              <w:t xml:space="preserve"> : 26 élèves </w:t>
            </w:r>
          </w:p>
        </w:tc>
      </w:tr>
    </w:tbl>
    <w:p w:rsidR="008C7AFC" w:rsidRDefault="008C7AFC" w:rsidP="008C7AFC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3539"/>
        <w:gridCol w:w="3827"/>
        <w:gridCol w:w="3686"/>
      </w:tblGrid>
      <w:tr w:rsidR="008C7AFC" w:rsidTr="002A07EC">
        <w:tc>
          <w:tcPr>
            <w:tcW w:w="3539" w:type="dxa"/>
            <w:shd w:val="clear" w:color="auto" w:fill="E7E6E6" w:themeFill="background2"/>
          </w:tcPr>
          <w:p w:rsidR="008C7AFC" w:rsidRPr="00C83F81" w:rsidRDefault="008C7AFC" w:rsidP="002A07EC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Objectifs</w:t>
            </w:r>
          </w:p>
        </w:tc>
        <w:tc>
          <w:tcPr>
            <w:tcW w:w="3827" w:type="dxa"/>
            <w:shd w:val="clear" w:color="auto" w:fill="E7E6E6" w:themeFill="background2"/>
          </w:tcPr>
          <w:p w:rsidR="008C7AFC" w:rsidRPr="00C83F81" w:rsidRDefault="008C7AFC" w:rsidP="002A07EC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Compétences</w:t>
            </w:r>
          </w:p>
        </w:tc>
        <w:tc>
          <w:tcPr>
            <w:tcW w:w="3686" w:type="dxa"/>
            <w:shd w:val="clear" w:color="auto" w:fill="E7E6E6" w:themeFill="background2"/>
          </w:tcPr>
          <w:p w:rsidR="008C7AFC" w:rsidRPr="00C83F81" w:rsidRDefault="008C7AFC" w:rsidP="002A07EC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Remédiations</w:t>
            </w:r>
            <w:r>
              <w:rPr>
                <w:rFonts w:ascii="French Script MT" w:hAnsi="French Script MT"/>
                <w:b/>
                <w:sz w:val="52"/>
              </w:rPr>
              <w:t xml:space="preserve"> possibles</w:t>
            </w:r>
          </w:p>
        </w:tc>
      </w:tr>
      <w:tr w:rsidR="008C7AFC" w:rsidTr="002A07EC">
        <w:tc>
          <w:tcPr>
            <w:tcW w:w="3539" w:type="dxa"/>
          </w:tcPr>
          <w:p w:rsidR="005A66E9" w:rsidRPr="005A66E9" w:rsidRDefault="005E5816" w:rsidP="005A6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Découvrir les conséquences des variations de la position et des positions et de l’intensité de la lumière sur l’ombre portée avec l’outil numérique (TBI)</w:t>
            </w:r>
          </w:p>
          <w:p w:rsidR="005A66E9" w:rsidRDefault="005A66E9" w:rsidP="005A66E9">
            <w:pPr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</w:pPr>
          </w:p>
          <w:p w:rsidR="005A66E9" w:rsidRPr="005A66E9" w:rsidRDefault="005E5816" w:rsidP="005A6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Utiliser les outils numériques pour pratiquer une</w:t>
            </w:r>
            <w:r w:rsidRPr="005E5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expérimentation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sur les thèmes des ombres et de la lumière.</w:t>
            </w:r>
          </w:p>
          <w:p w:rsidR="008C7AFC" w:rsidRPr="008C7AFC" w:rsidRDefault="008C7AFC" w:rsidP="005A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E5816" w:rsidRP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Etre capable d’utiliser l’outil numérique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(TBI) </w:t>
            </w: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pour comprendre les conséquences des variations de l’intensité et de la position de la lumière sur une ombre portée. </w:t>
            </w:r>
          </w:p>
          <w:p w:rsidR="008C7AFC" w:rsidRPr="008C7AFC" w:rsidRDefault="008C7AFC" w:rsidP="005E581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ide à la manipulation du TBI en guidant la main de l’élève. </w:t>
            </w:r>
          </w:p>
          <w:p w:rsidR="005E5816" w:rsidRP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Guidage avec des questions plus affinées. </w:t>
            </w:r>
          </w:p>
          <w:p w:rsidR="008C7AFC" w:rsidRPr="008C7AFC" w:rsidRDefault="008C7AFC" w:rsidP="005E58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8C7AFC" w:rsidRDefault="008C7AFC" w:rsidP="008C7AF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6"/>
        <w:gridCol w:w="864"/>
        <w:gridCol w:w="1641"/>
        <w:gridCol w:w="3292"/>
        <w:gridCol w:w="4255"/>
      </w:tblGrid>
      <w:tr w:rsidR="008C7AFC" w:rsidTr="008C7AFC">
        <w:tc>
          <w:tcPr>
            <w:tcW w:w="1055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Etapes</w:t>
            </w:r>
          </w:p>
        </w:tc>
        <w:tc>
          <w:tcPr>
            <w:tcW w:w="969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Durée</w:t>
            </w:r>
          </w:p>
        </w:tc>
        <w:tc>
          <w:tcPr>
            <w:tcW w:w="1906" w:type="dxa"/>
            <w:shd w:val="clear" w:color="auto" w:fill="E7E6E6" w:themeFill="background2"/>
          </w:tcPr>
          <w:p w:rsidR="008C7AFC" w:rsidRPr="008C7AFC" w:rsidRDefault="008C7AFC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AFC">
              <w:rPr>
                <w:rFonts w:ascii="Times New Roman" w:hAnsi="Times New Roman" w:cs="Times New Roman"/>
                <w:b/>
              </w:rPr>
              <w:t>Organisation</w:t>
            </w:r>
          </w:p>
        </w:tc>
        <w:tc>
          <w:tcPr>
            <w:tcW w:w="4996" w:type="dxa"/>
            <w:shd w:val="clear" w:color="auto" w:fill="E7E6E6" w:themeFill="background2"/>
          </w:tcPr>
          <w:p w:rsidR="008C7AFC" w:rsidRPr="008C7AFC" w:rsidRDefault="005A66E9" w:rsidP="002A07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Dispositif</w:t>
            </w:r>
          </w:p>
        </w:tc>
        <w:tc>
          <w:tcPr>
            <w:tcW w:w="2062" w:type="dxa"/>
            <w:shd w:val="clear" w:color="auto" w:fill="E7E6E6" w:themeFill="background2"/>
          </w:tcPr>
          <w:p w:rsidR="008C7AFC" w:rsidRPr="008278E5" w:rsidRDefault="005A66E9" w:rsidP="002A07EC">
            <w:pPr>
              <w:jc w:val="center"/>
              <w:rPr>
                <w:b/>
              </w:rPr>
            </w:pPr>
            <w:r>
              <w:rPr>
                <w:b/>
              </w:rPr>
              <w:t>Matériel</w:t>
            </w:r>
            <w:r w:rsidR="008C7AFC">
              <w:rPr>
                <w:b/>
              </w:rPr>
              <w:t xml:space="preserve">  </w:t>
            </w:r>
          </w:p>
        </w:tc>
      </w:tr>
      <w:tr w:rsidR="005A66E9" w:rsidTr="008C7AFC">
        <w:tc>
          <w:tcPr>
            <w:tcW w:w="1055" w:type="dxa"/>
          </w:tcPr>
          <w:p w:rsidR="005A66E9" w:rsidRPr="005A66E9" w:rsidRDefault="004E75D1" w:rsidP="002A0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Etape 1 </w:t>
            </w:r>
          </w:p>
        </w:tc>
        <w:tc>
          <w:tcPr>
            <w:tcW w:w="969" w:type="dxa"/>
          </w:tcPr>
          <w:p w:rsidR="005A66E9" w:rsidRPr="005A66E9" w:rsidRDefault="005A66E9" w:rsidP="002A07EC">
            <w:pPr>
              <w:rPr>
                <w:rFonts w:ascii="Times New Roman" w:hAnsi="Times New Roman" w:cs="Times New Roman"/>
              </w:rPr>
            </w:pPr>
            <w:r w:rsidRPr="005A66E9">
              <w:rPr>
                <w:rFonts w:ascii="Times New Roman" w:hAnsi="Times New Roman" w:cs="Times New Roman"/>
              </w:rPr>
              <w:t xml:space="preserve">5 min </w:t>
            </w:r>
          </w:p>
        </w:tc>
        <w:tc>
          <w:tcPr>
            <w:tcW w:w="1906" w:type="dxa"/>
          </w:tcPr>
          <w:p w:rsidR="005A66E9" w:rsidRPr="005A66E9" w:rsidRDefault="005E5816" w:rsidP="005E5816">
            <w:pPr>
              <w:jc w:val="both"/>
              <w:rPr>
                <w:rFonts w:ascii="Times New Roman" w:hAnsi="Times New Roman" w:cs="Times New Roman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 clas</w:t>
            </w:r>
            <w:r w:rsid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 entière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 salle informatique</w:t>
            </w:r>
          </w:p>
        </w:tc>
        <w:tc>
          <w:tcPr>
            <w:tcW w:w="4996" w:type="dxa"/>
          </w:tcPr>
          <w:p w:rsid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Les élèves reformulent ce qu’ils ont appris lors des séances précédentes. </w:t>
            </w:r>
          </w:p>
          <w:p w:rsidR="005E5816" w:rsidRP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L’enseignant passe les consignes. </w:t>
            </w:r>
          </w:p>
          <w:p w:rsidR="005A66E9" w:rsidRPr="005A66E9" w:rsidRDefault="005A66E9" w:rsidP="005E58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 w:val="restart"/>
          </w:tcPr>
          <w:p w:rsidR="005A66E9" w:rsidRDefault="005A66E9" w:rsidP="005A6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Une </w:t>
            </w: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salle d’informatique</w:t>
            </w:r>
          </w:p>
          <w:p w:rsid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 TBI </w:t>
            </w:r>
          </w:p>
          <w:p w:rsid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 ordinateur </w:t>
            </w:r>
          </w:p>
          <w:p w:rsid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 vidéoprojecteur </w:t>
            </w:r>
          </w:p>
          <w:p w:rsidR="004E75D1" w:rsidRP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Site internet : http://www.cite-sciences.fr/au-programme/expos-temporaires/ombres_lumieres/laboratoire-ombre-et-lumiere.htm </w:t>
            </w:r>
          </w:p>
          <w:p w:rsidR="005A66E9" w:rsidRPr="005A66E9" w:rsidRDefault="005A66E9" w:rsidP="005A66E9">
            <w:pPr>
              <w:rPr>
                <w:rFonts w:ascii="Times New Roman" w:hAnsi="Times New Roman" w:cs="Times New Roman"/>
              </w:rPr>
            </w:pPr>
          </w:p>
        </w:tc>
      </w:tr>
      <w:tr w:rsidR="005A66E9" w:rsidTr="008C7AFC">
        <w:tc>
          <w:tcPr>
            <w:tcW w:w="1055" w:type="dxa"/>
          </w:tcPr>
          <w:p w:rsidR="005A66E9" w:rsidRPr="005A66E9" w:rsidRDefault="005A66E9" w:rsidP="002A0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Etape 2 </w:t>
            </w:r>
          </w:p>
        </w:tc>
        <w:tc>
          <w:tcPr>
            <w:tcW w:w="969" w:type="dxa"/>
          </w:tcPr>
          <w:p w:rsidR="005A66E9" w:rsidRPr="005A66E9" w:rsidRDefault="005A66E9" w:rsidP="002A07EC">
            <w:pPr>
              <w:rPr>
                <w:rFonts w:ascii="Times New Roman" w:hAnsi="Times New Roman" w:cs="Times New Roman"/>
              </w:rPr>
            </w:pPr>
            <w:r w:rsidRPr="005A66E9">
              <w:rPr>
                <w:rFonts w:ascii="Times New Roman" w:hAnsi="Times New Roman" w:cs="Times New Roman"/>
              </w:rPr>
              <w:t xml:space="preserve">20 min </w:t>
            </w:r>
          </w:p>
        </w:tc>
        <w:tc>
          <w:tcPr>
            <w:tcW w:w="1906" w:type="dxa"/>
          </w:tcPr>
          <w:p w:rsidR="005A66E9" w:rsidRPr="005A66E9" w:rsidRDefault="005E5816" w:rsidP="002A07EC">
            <w:pPr>
              <w:rPr>
                <w:rFonts w:ascii="Times New Roman" w:hAnsi="Times New Roman" w:cs="Times New Roman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élèves sont divisés en deux</w:t>
            </w:r>
            <w:r w:rsid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groupes, d’une douzaine chacun</w:t>
            </w:r>
          </w:p>
        </w:tc>
        <w:tc>
          <w:tcPr>
            <w:tcW w:w="4996" w:type="dxa"/>
          </w:tcPr>
          <w:p w:rsid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groupe passera au tableau pour manipuler le TBI avec l’expérience « la théorie d’Archibald » qui consiste à faire varier la position d’une boule entre la lumière et l’écran. </w:t>
            </w:r>
          </w:p>
          <w:p w:rsidR="005E5816" w:rsidRPr="005E5816" w:rsidRDefault="005E5816" w:rsidP="005E58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L’autre groupe réagit en levant la main, pour décrire ce qu’il se passe : « quand la boule est à côté de la lumière, son ombre est plus grande, quand elle est loin de la lumière, son ombre est plus petite ». L’autre grou</w:t>
            </w:r>
            <w:r w:rsid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 travaille sur l’expérience «</w:t>
            </w:r>
            <w:r w:rsidRPr="005E58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l’ombre éclaircie » et les élèves doivent remarquer que « quand il y a beaucoup de lumière, on voit mieux l’ombre, quand la lumière est en haut, l’ombre est en bas (et vice versa) ». </w:t>
            </w:r>
          </w:p>
          <w:p w:rsidR="005A66E9" w:rsidRPr="005A66E9" w:rsidRDefault="005A66E9" w:rsidP="005A66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5A66E9" w:rsidRPr="005A66E9" w:rsidRDefault="005A66E9" w:rsidP="002A07EC">
            <w:pPr>
              <w:rPr>
                <w:rFonts w:ascii="Times New Roman" w:hAnsi="Times New Roman" w:cs="Times New Roman"/>
              </w:rPr>
            </w:pPr>
          </w:p>
        </w:tc>
      </w:tr>
      <w:tr w:rsidR="005A66E9" w:rsidTr="008C7AFC">
        <w:tc>
          <w:tcPr>
            <w:tcW w:w="1055" w:type="dxa"/>
          </w:tcPr>
          <w:p w:rsidR="005A66E9" w:rsidRPr="005A66E9" w:rsidRDefault="005A66E9" w:rsidP="002A07EC">
            <w:pPr>
              <w:rPr>
                <w:rFonts w:ascii="Times New Roman" w:hAnsi="Times New Roman" w:cs="Times New Roman"/>
              </w:rPr>
            </w:pPr>
            <w:r w:rsidRPr="005A66E9">
              <w:rPr>
                <w:rFonts w:ascii="Times New Roman" w:hAnsi="Times New Roman" w:cs="Times New Roman"/>
              </w:rPr>
              <w:t>Etape 3</w:t>
            </w:r>
          </w:p>
        </w:tc>
        <w:tc>
          <w:tcPr>
            <w:tcW w:w="969" w:type="dxa"/>
          </w:tcPr>
          <w:p w:rsidR="005A66E9" w:rsidRPr="005A66E9" w:rsidRDefault="005E5816" w:rsidP="002A0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A66E9" w:rsidRPr="005A66E9">
              <w:rPr>
                <w:rFonts w:ascii="Times New Roman" w:hAnsi="Times New Roman" w:cs="Times New Roman"/>
              </w:rPr>
              <w:t xml:space="preserve"> min </w:t>
            </w:r>
          </w:p>
        </w:tc>
        <w:tc>
          <w:tcPr>
            <w:tcW w:w="1906" w:type="dxa"/>
          </w:tcPr>
          <w:p w:rsidR="005A66E9" w:rsidRPr="005A66E9" w:rsidRDefault="004E75D1" w:rsidP="002A0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classe entière</w:t>
            </w:r>
          </w:p>
        </w:tc>
        <w:tc>
          <w:tcPr>
            <w:tcW w:w="4996" w:type="dxa"/>
          </w:tcPr>
          <w:p w:rsid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ilan de la séance, l’enseignant</w:t>
            </w: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fait reformuler les élèves sur </w:t>
            </w: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l’e</w:t>
            </w:r>
            <w:r w:rsidRPr="004E7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xpérimentation</w:t>
            </w: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et </w:t>
            </w:r>
            <w:r w:rsidRPr="004E7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son interprétation</w:t>
            </w: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  <w:p w:rsidR="004E75D1" w:rsidRPr="004E75D1" w:rsidRDefault="004E75D1" w:rsidP="004E7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L’enseignant</w:t>
            </w:r>
            <w:r w:rsidRPr="004E75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présente l’expérience « les mains dans l’ombre » pour faire une transition avec la prochaine séance, le théâtre d’ombres. </w:t>
            </w:r>
          </w:p>
          <w:p w:rsidR="005A66E9" w:rsidRPr="005A66E9" w:rsidRDefault="005A66E9" w:rsidP="005A66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62" w:type="dxa"/>
          </w:tcPr>
          <w:p w:rsidR="005A66E9" w:rsidRPr="005A66E9" w:rsidRDefault="005A66E9" w:rsidP="002A07EC">
            <w:pPr>
              <w:rPr>
                <w:rFonts w:ascii="Times New Roman" w:hAnsi="Times New Roman" w:cs="Times New Roman"/>
              </w:rPr>
            </w:pPr>
          </w:p>
        </w:tc>
      </w:tr>
    </w:tbl>
    <w:p w:rsidR="008C7AFC" w:rsidRDefault="008C7AFC" w:rsidP="008C7AFC"/>
    <w:p w:rsidR="007F2923" w:rsidRDefault="007F2923"/>
    <w:sectPr w:rsidR="007F2923" w:rsidSect="00C83F81">
      <w:pgSz w:w="11906" w:h="16838"/>
      <w:pgMar w:top="454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7EAE"/>
    <w:multiLevelType w:val="multilevel"/>
    <w:tmpl w:val="4B22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C"/>
    <w:rsid w:val="004E75D1"/>
    <w:rsid w:val="005A66E9"/>
    <w:rsid w:val="005E5816"/>
    <w:rsid w:val="00705063"/>
    <w:rsid w:val="007F2923"/>
    <w:rsid w:val="008C7AFC"/>
    <w:rsid w:val="00D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3664-6C6E-4823-ADC0-DFE6DB29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A66E9"/>
    <w:rPr>
      <w:b/>
      <w:bCs/>
    </w:rPr>
  </w:style>
  <w:style w:type="character" w:styleId="Accentuation">
    <w:name w:val="Emphasis"/>
    <w:basedOn w:val="Policepardfaut"/>
    <w:uiPriority w:val="20"/>
    <w:qFormat/>
    <w:rsid w:val="005A66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Guihaire Amandine</dc:creator>
  <cp:keywords/>
  <dc:description/>
  <cp:lastModifiedBy>Rodrigues Tania</cp:lastModifiedBy>
  <cp:revision>3</cp:revision>
  <dcterms:created xsi:type="dcterms:W3CDTF">2017-04-28T11:41:00Z</dcterms:created>
  <dcterms:modified xsi:type="dcterms:W3CDTF">2017-04-28T12:10:00Z</dcterms:modified>
</cp:coreProperties>
</file>