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531" w:rsidRPr="008A14F7" w:rsidRDefault="00D34988">
      <w:pPr>
        <w:rPr>
          <w:sz w:val="18"/>
          <w:szCs w:val="18"/>
        </w:rPr>
      </w:pPr>
      <w:r w:rsidRPr="008A14F7">
        <w:rPr>
          <w:sz w:val="18"/>
          <w:szCs w:val="18"/>
        </w:rPr>
        <w:t>Parking de longue durée d’ARMAN</w:t>
      </w:r>
      <w:r w:rsidR="00211BBE" w:rsidRPr="008A14F7">
        <w:rPr>
          <w:sz w:val="18"/>
          <w:szCs w:val="18"/>
        </w:rPr>
        <w:t xml:space="preserve"> (Art visuel).</w:t>
      </w:r>
    </w:p>
    <w:tbl>
      <w:tblPr>
        <w:tblStyle w:val="Grilledutableau"/>
        <w:tblW w:w="0" w:type="auto"/>
        <w:tblLayout w:type="fixed"/>
        <w:tblLook w:val="04A0" w:firstRow="1" w:lastRow="0" w:firstColumn="1" w:lastColumn="0" w:noHBand="0" w:noVBand="1"/>
      </w:tblPr>
      <w:tblGrid>
        <w:gridCol w:w="1668"/>
        <w:gridCol w:w="12048"/>
      </w:tblGrid>
      <w:tr w:rsidR="00D34988" w:rsidRPr="008A14F7" w:rsidTr="00F540FD">
        <w:tc>
          <w:tcPr>
            <w:tcW w:w="1668" w:type="dxa"/>
          </w:tcPr>
          <w:p w:rsidR="00D34988" w:rsidRPr="008A14F7" w:rsidRDefault="006828AE">
            <w:pPr>
              <w:rPr>
                <w:sz w:val="18"/>
                <w:szCs w:val="18"/>
              </w:rPr>
            </w:pPr>
            <w:r w:rsidRPr="008A14F7">
              <w:rPr>
                <w:sz w:val="18"/>
                <w:szCs w:val="18"/>
              </w:rPr>
              <w:t>L’œuvre.</w:t>
            </w:r>
          </w:p>
        </w:tc>
        <w:tc>
          <w:tcPr>
            <w:tcW w:w="12048" w:type="dxa"/>
          </w:tcPr>
          <w:p w:rsidR="00D34988" w:rsidRPr="008A14F7" w:rsidRDefault="00D34988" w:rsidP="006828AE">
            <w:pPr>
              <w:rPr>
                <w:sz w:val="18"/>
                <w:szCs w:val="18"/>
              </w:rPr>
            </w:pPr>
            <w:r w:rsidRPr="008A14F7">
              <w:rPr>
                <w:sz w:val="18"/>
                <w:szCs w:val="18"/>
              </w:rPr>
              <w:t xml:space="preserve">Le Long </w:t>
            </w:r>
            <w:proofErr w:type="spellStart"/>
            <w:r w:rsidRPr="008A14F7">
              <w:rPr>
                <w:sz w:val="18"/>
                <w:szCs w:val="18"/>
              </w:rPr>
              <w:t>Term</w:t>
            </w:r>
            <w:proofErr w:type="spellEnd"/>
            <w:r w:rsidRPr="008A14F7">
              <w:rPr>
                <w:sz w:val="18"/>
                <w:szCs w:val="18"/>
              </w:rPr>
              <w:t xml:space="preserve"> Parking est une œuvre d'art contemporain édifiée en 1982 par Arman à Jouy en </w:t>
            </w:r>
            <w:proofErr w:type="spellStart"/>
            <w:r w:rsidRPr="008A14F7">
              <w:rPr>
                <w:sz w:val="18"/>
                <w:szCs w:val="18"/>
              </w:rPr>
              <w:t>Josas</w:t>
            </w:r>
            <w:proofErr w:type="spellEnd"/>
            <w:r w:rsidRPr="008A14F7">
              <w:rPr>
                <w:sz w:val="18"/>
                <w:szCs w:val="18"/>
              </w:rPr>
              <w:t xml:space="preserve"> dans les Yvelines.</w:t>
            </w:r>
          </w:p>
        </w:tc>
      </w:tr>
      <w:tr w:rsidR="00D34988" w:rsidRPr="008A14F7" w:rsidTr="00F540FD">
        <w:tc>
          <w:tcPr>
            <w:tcW w:w="1668" w:type="dxa"/>
          </w:tcPr>
          <w:p w:rsidR="00D34988" w:rsidRPr="008A14F7" w:rsidRDefault="006828AE">
            <w:pPr>
              <w:rPr>
                <w:sz w:val="18"/>
                <w:szCs w:val="18"/>
              </w:rPr>
            </w:pPr>
            <w:r w:rsidRPr="008A14F7">
              <w:rPr>
                <w:sz w:val="18"/>
                <w:szCs w:val="18"/>
              </w:rPr>
              <w:t>Description.</w:t>
            </w:r>
          </w:p>
        </w:tc>
        <w:tc>
          <w:tcPr>
            <w:tcW w:w="12048" w:type="dxa"/>
          </w:tcPr>
          <w:p w:rsidR="00D34988" w:rsidRPr="008A14F7" w:rsidRDefault="00D34988" w:rsidP="00D34988">
            <w:pPr>
              <w:rPr>
                <w:sz w:val="18"/>
                <w:szCs w:val="18"/>
              </w:rPr>
            </w:pPr>
            <w:r w:rsidRPr="008A14F7">
              <w:rPr>
                <w:sz w:val="18"/>
                <w:szCs w:val="18"/>
              </w:rPr>
              <w:t>Il s'agit de l'accumulation (geste sculptural inventé par Arman) de 59 véritables carcasses d'automobiles superposées les unes sur les autres, coulées dans du béton. Haute de 19,6 mètres, large de 6 mètres (avec un socle de 8×8 mètres), elle contient 59 voitures.</w:t>
            </w:r>
          </w:p>
          <w:p w:rsidR="00D34988" w:rsidRPr="008A14F7" w:rsidRDefault="00D34988" w:rsidP="00D34988">
            <w:pPr>
              <w:rPr>
                <w:sz w:val="18"/>
                <w:szCs w:val="18"/>
              </w:rPr>
            </w:pPr>
            <w:r w:rsidRPr="008A14F7">
              <w:rPr>
                <w:sz w:val="18"/>
                <w:szCs w:val="18"/>
              </w:rPr>
              <w:t>L'ensemble pèse 2 000 tonnes (dont 1 600 tonnes de béton).</w:t>
            </w:r>
          </w:p>
          <w:p w:rsidR="00D34988" w:rsidRPr="008A14F7" w:rsidRDefault="00D34988" w:rsidP="00D34988">
            <w:pPr>
              <w:rPr>
                <w:sz w:val="18"/>
                <w:szCs w:val="18"/>
              </w:rPr>
            </w:pPr>
            <w:r w:rsidRPr="008A14F7">
              <w:rPr>
                <w:sz w:val="18"/>
                <w:szCs w:val="18"/>
              </w:rPr>
              <w:t>Sa construction a couté plus d'un million de francs à l'époque. Le mécène de l'œuvre est Jean Hamon</w:t>
            </w:r>
            <w:r w:rsidR="006828AE" w:rsidRPr="008A14F7">
              <w:rPr>
                <w:sz w:val="18"/>
                <w:szCs w:val="18"/>
              </w:rPr>
              <w:t>.</w:t>
            </w:r>
          </w:p>
          <w:p w:rsidR="00D34988" w:rsidRPr="008A14F7" w:rsidRDefault="00D34988" w:rsidP="00D34988">
            <w:pPr>
              <w:rPr>
                <w:sz w:val="18"/>
                <w:szCs w:val="18"/>
              </w:rPr>
            </w:pPr>
            <w:r w:rsidRPr="008A14F7">
              <w:rPr>
                <w:sz w:val="18"/>
                <w:szCs w:val="18"/>
              </w:rPr>
              <w:t>L'inauguration en a eu lieu en novembre 1982, devant la presse internationale.</w:t>
            </w:r>
          </w:p>
          <w:p w:rsidR="00D34988" w:rsidRPr="008A14F7" w:rsidRDefault="00D34988" w:rsidP="00D34988">
            <w:pPr>
              <w:rPr>
                <w:sz w:val="18"/>
                <w:szCs w:val="18"/>
              </w:rPr>
            </w:pPr>
            <w:r w:rsidRPr="008A14F7">
              <w:rPr>
                <w:sz w:val="18"/>
                <w:szCs w:val="18"/>
              </w:rPr>
              <w:t>L'œuvre  a bénéficié d'une énorme publicité lors de son inauguration de par son originalité et aussi à cause les plaintes déposées contre elle par les riverains.</w:t>
            </w:r>
          </w:p>
        </w:tc>
      </w:tr>
      <w:tr w:rsidR="00D34988" w:rsidRPr="008A14F7" w:rsidTr="00F540FD">
        <w:tc>
          <w:tcPr>
            <w:tcW w:w="1668" w:type="dxa"/>
          </w:tcPr>
          <w:p w:rsidR="00D34988" w:rsidRPr="008A14F7" w:rsidRDefault="006828AE">
            <w:pPr>
              <w:rPr>
                <w:sz w:val="18"/>
                <w:szCs w:val="18"/>
              </w:rPr>
            </w:pPr>
            <w:r w:rsidRPr="008A14F7">
              <w:rPr>
                <w:sz w:val="18"/>
                <w:szCs w:val="18"/>
              </w:rPr>
              <w:t>Effet produit.</w:t>
            </w:r>
          </w:p>
        </w:tc>
        <w:tc>
          <w:tcPr>
            <w:tcW w:w="12048" w:type="dxa"/>
          </w:tcPr>
          <w:p w:rsidR="00D34988" w:rsidRPr="008A14F7" w:rsidRDefault="00D34988">
            <w:pPr>
              <w:rPr>
                <w:sz w:val="18"/>
                <w:szCs w:val="18"/>
              </w:rPr>
            </w:pPr>
            <w:r w:rsidRPr="008A14F7">
              <w:rPr>
                <w:sz w:val="18"/>
                <w:szCs w:val="18"/>
              </w:rPr>
              <w:t>Elle est impressionnante par ses dimensions et le contraste qu’elle opère avec le lieu où elle se trouve.</w:t>
            </w:r>
          </w:p>
        </w:tc>
      </w:tr>
      <w:tr w:rsidR="00D34988" w:rsidRPr="008A14F7" w:rsidTr="00F540FD">
        <w:tc>
          <w:tcPr>
            <w:tcW w:w="1668" w:type="dxa"/>
          </w:tcPr>
          <w:p w:rsidR="00D34988" w:rsidRPr="008A14F7" w:rsidRDefault="006828AE">
            <w:pPr>
              <w:rPr>
                <w:sz w:val="18"/>
                <w:szCs w:val="18"/>
              </w:rPr>
            </w:pPr>
            <w:r w:rsidRPr="008A14F7">
              <w:rPr>
                <w:sz w:val="18"/>
                <w:szCs w:val="18"/>
              </w:rPr>
              <w:t>Biographie de l’artiste.</w:t>
            </w:r>
          </w:p>
        </w:tc>
        <w:tc>
          <w:tcPr>
            <w:tcW w:w="12048" w:type="dxa"/>
          </w:tcPr>
          <w:p w:rsidR="00D34988" w:rsidRPr="008A14F7" w:rsidRDefault="00D34988" w:rsidP="00F839B9">
            <w:pPr>
              <w:rPr>
                <w:sz w:val="18"/>
                <w:szCs w:val="18"/>
              </w:rPr>
            </w:pPr>
            <w:r w:rsidRPr="008A14F7">
              <w:rPr>
                <w:sz w:val="18"/>
                <w:szCs w:val="18"/>
              </w:rPr>
              <w:t>Arman, né Armand Fernandez à Nice en 1928 et mort à New York en 2005, est un artiste français, peintre, sculpteur et plasticien, renommé pour ses « accumulations ». Il fut l’un des premiers à employer directement, comme matière picturale, les objets manufacturés, les objets sont utilisés, non pas représentés.</w:t>
            </w:r>
            <w:r w:rsidR="00F839B9">
              <w:rPr>
                <w:sz w:val="18"/>
                <w:szCs w:val="18"/>
              </w:rPr>
              <w:t xml:space="preserve"> </w:t>
            </w:r>
          </w:p>
        </w:tc>
      </w:tr>
      <w:tr w:rsidR="00D34988" w:rsidRPr="008A14F7" w:rsidTr="00F540FD">
        <w:tc>
          <w:tcPr>
            <w:tcW w:w="1668" w:type="dxa"/>
          </w:tcPr>
          <w:p w:rsidR="00D34988" w:rsidRPr="008A14F7" w:rsidRDefault="006828AE">
            <w:pPr>
              <w:rPr>
                <w:sz w:val="18"/>
                <w:szCs w:val="18"/>
              </w:rPr>
            </w:pPr>
            <w:r w:rsidRPr="008A14F7">
              <w:rPr>
                <w:sz w:val="18"/>
                <w:szCs w:val="18"/>
              </w:rPr>
              <w:t>Spécificité de son œuvre en général.</w:t>
            </w:r>
          </w:p>
        </w:tc>
        <w:tc>
          <w:tcPr>
            <w:tcW w:w="12048" w:type="dxa"/>
          </w:tcPr>
          <w:p w:rsidR="00D34988" w:rsidRPr="008A14F7" w:rsidRDefault="00F839B9">
            <w:pPr>
              <w:rPr>
                <w:sz w:val="18"/>
                <w:szCs w:val="18"/>
              </w:rPr>
            </w:pPr>
            <w:r>
              <w:rPr>
                <w:sz w:val="18"/>
                <w:szCs w:val="18"/>
              </w:rPr>
              <w:t>Il a inventé le principe d’</w:t>
            </w:r>
            <w:r w:rsidR="00A12661">
              <w:rPr>
                <w:sz w:val="18"/>
                <w:szCs w:val="18"/>
              </w:rPr>
              <w:t>accumulation en art. I</w:t>
            </w:r>
            <w:r>
              <w:rPr>
                <w:sz w:val="18"/>
                <w:szCs w:val="18"/>
              </w:rPr>
              <w:t xml:space="preserve">l récupère puis recycle de vieux objets identiques ou presque identiques et les assemble sur un support en deux dimensions, ou en une immense sculpture. </w:t>
            </w:r>
            <w:r w:rsidR="00D34988" w:rsidRPr="008A14F7">
              <w:rPr>
                <w:sz w:val="18"/>
                <w:szCs w:val="18"/>
              </w:rPr>
              <w:t>Avec ses accumulations, Arman propose un nouveau regard sur l’objet usuel.  Avec l'accumulation, la signification individuelle de l'objet disparaît, au profit de ses qualités plastiques.</w:t>
            </w:r>
          </w:p>
        </w:tc>
      </w:tr>
      <w:tr w:rsidR="00D34988" w:rsidRPr="008A14F7" w:rsidTr="00F540FD">
        <w:tc>
          <w:tcPr>
            <w:tcW w:w="1668" w:type="dxa"/>
          </w:tcPr>
          <w:p w:rsidR="00D34988" w:rsidRPr="008A14F7" w:rsidRDefault="006828AE">
            <w:pPr>
              <w:rPr>
                <w:sz w:val="18"/>
                <w:szCs w:val="18"/>
              </w:rPr>
            </w:pPr>
            <w:r w:rsidRPr="008A14F7">
              <w:rPr>
                <w:sz w:val="18"/>
                <w:szCs w:val="18"/>
              </w:rPr>
              <w:t>Les questions posées par la sculpture.</w:t>
            </w:r>
          </w:p>
        </w:tc>
        <w:tc>
          <w:tcPr>
            <w:tcW w:w="12048" w:type="dxa"/>
          </w:tcPr>
          <w:p w:rsidR="00D34988" w:rsidRPr="008A14F7" w:rsidRDefault="00D34988" w:rsidP="00D34988">
            <w:pPr>
              <w:rPr>
                <w:sz w:val="18"/>
                <w:szCs w:val="18"/>
              </w:rPr>
            </w:pPr>
            <w:r w:rsidRPr="008A14F7">
              <w:rPr>
                <w:sz w:val="18"/>
                <w:szCs w:val="18"/>
              </w:rPr>
              <w:t>Comme de nombreuses œuvres d’art contemporain, la sculpture pose un grand nombre de question</w:t>
            </w:r>
            <w:r w:rsidR="006828AE" w:rsidRPr="008A14F7">
              <w:rPr>
                <w:sz w:val="18"/>
                <w:szCs w:val="18"/>
              </w:rPr>
              <w:t>s</w:t>
            </w:r>
            <w:r w:rsidRPr="008A14F7">
              <w:rPr>
                <w:sz w:val="18"/>
                <w:szCs w:val="18"/>
              </w:rPr>
              <w:t xml:space="preserve"> :</w:t>
            </w:r>
          </w:p>
          <w:p w:rsidR="00D34988" w:rsidRPr="008A14F7" w:rsidRDefault="00D34988" w:rsidP="00D34988">
            <w:pPr>
              <w:rPr>
                <w:sz w:val="18"/>
                <w:szCs w:val="18"/>
              </w:rPr>
            </w:pPr>
            <w:r w:rsidRPr="008A14F7">
              <w:rPr>
                <w:sz w:val="18"/>
                <w:szCs w:val="18"/>
              </w:rPr>
              <w:t>Est-ce une critique de l'automobile, elles sont immobilisées, perdent totalement leur fonction, ou bien au contraire un monument à la gloire de la voiture, qui nous impressionne par ses dimensions?</w:t>
            </w:r>
          </w:p>
          <w:p w:rsidR="00D34988" w:rsidRPr="008A14F7" w:rsidRDefault="00D34988" w:rsidP="00D34988">
            <w:pPr>
              <w:rPr>
                <w:sz w:val="18"/>
                <w:szCs w:val="18"/>
              </w:rPr>
            </w:pPr>
            <w:r w:rsidRPr="008A14F7">
              <w:rPr>
                <w:sz w:val="18"/>
                <w:szCs w:val="18"/>
              </w:rPr>
              <w:t>Est-ce un énorme embouteillage évoquant les difficultés de circulation ?</w:t>
            </w:r>
          </w:p>
          <w:p w:rsidR="00D34988" w:rsidRPr="008A14F7" w:rsidRDefault="00D34988" w:rsidP="00D34988">
            <w:pPr>
              <w:rPr>
                <w:sz w:val="18"/>
                <w:szCs w:val="18"/>
              </w:rPr>
            </w:pPr>
            <w:r w:rsidRPr="008A14F7">
              <w:rPr>
                <w:sz w:val="18"/>
                <w:szCs w:val="18"/>
              </w:rPr>
              <w:t>Est-ce un cimetière de voitures,  un endroit où réfléchir à ce que deviennent les objets inutilisables que nous produisons, la voiture, emblème de la société de consommation  est comme fossilisée, comme si elle témoignait d'une autre époque ?</w:t>
            </w:r>
          </w:p>
          <w:p w:rsidR="00D34988" w:rsidRPr="008A14F7" w:rsidRDefault="00D34988" w:rsidP="00D34988">
            <w:pPr>
              <w:rPr>
                <w:sz w:val="18"/>
                <w:szCs w:val="18"/>
              </w:rPr>
            </w:pPr>
            <w:r w:rsidRPr="008A14F7">
              <w:rPr>
                <w:sz w:val="18"/>
                <w:szCs w:val="18"/>
              </w:rPr>
              <w:t xml:space="preserve">Arman </w:t>
            </w:r>
            <w:proofErr w:type="spellStart"/>
            <w:r w:rsidRPr="008A14F7">
              <w:rPr>
                <w:sz w:val="18"/>
                <w:szCs w:val="18"/>
              </w:rPr>
              <w:t>a-t-il</w:t>
            </w:r>
            <w:proofErr w:type="spellEnd"/>
            <w:r w:rsidRPr="008A14F7">
              <w:rPr>
                <w:sz w:val="18"/>
                <w:szCs w:val="18"/>
              </w:rPr>
              <w:t xml:space="preserve"> voulu se montrer simplement  original ?</w:t>
            </w:r>
          </w:p>
          <w:p w:rsidR="00D34988" w:rsidRPr="008A14F7" w:rsidRDefault="00D34988" w:rsidP="00D34988">
            <w:pPr>
              <w:rPr>
                <w:sz w:val="18"/>
                <w:szCs w:val="18"/>
              </w:rPr>
            </w:pPr>
            <w:r w:rsidRPr="008A14F7">
              <w:rPr>
                <w:sz w:val="18"/>
                <w:szCs w:val="18"/>
              </w:rPr>
              <w:t>Aujourd’hui la sculpture nous apparaît aussi comme une évocation de la ville, par sa forme parallélépipédique, et ses matériaux, béton et voitures, mais isolée dans un parc, au milieu d’arbres, comme si la nature l’e</w:t>
            </w:r>
            <w:r w:rsidR="006828AE" w:rsidRPr="008A14F7">
              <w:rPr>
                <w:sz w:val="18"/>
                <w:szCs w:val="18"/>
              </w:rPr>
              <w:t>ntourant la fragilisait, la nature reprendra-t-elle ses droits ?</w:t>
            </w:r>
          </w:p>
        </w:tc>
      </w:tr>
      <w:tr w:rsidR="00D34988" w:rsidRPr="008A14F7" w:rsidTr="00F540FD">
        <w:tc>
          <w:tcPr>
            <w:tcW w:w="1668" w:type="dxa"/>
          </w:tcPr>
          <w:p w:rsidR="00D34988" w:rsidRPr="008A14F7" w:rsidRDefault="00174DA8">
            <w:pPr>
              <w:rPr>
                <w:sz w:val="18"/>
                <w:szCs w:val="18"/>
              </w:rPr>
            </w:pPr>
            <w:r w:rsidRPr="008A14F7">
              <w:rPr>
                <w:sz w:val="18"/>
                <w:szCs w:val="18"/>
              </w:rPr>
              <w:t>Repères historiques</w:t>
            </w:r>
          </w:p>
        </w:tc>
        <w:tc>
          <w:tcPr>
            <w:tcW w:w="12048" w:type="dxa"/>
          </w:tcPr>
          <w:p w:rsidR="00D34988" w:rsidRPr="008A14F7" w:rsidRDefault="00174DA8">
            <w:pPr>
              <w:rPr>
                <w:sz w:val="18"/>
                <w:szCs w:val="18"/>
              </w:rPr>
            </w:pPr>
            <w:r w:rsidRPr="008A14F7">
              <w:rPr>
                <w:sz w:val="18"/>
                <w:szCs w:val="18"/>
              </w:rPr>
              <w:t>C’est la société de consommation, de nombreuses personnes peuvent désormais posséder et conduire une voiture, elle est symbole de liberté, de pouvoir d’achat.</w:t>
            </w:r>
          </w:p>
        </w:tc>
      </w:tr>
      <w:tr w:rsidR="00D34988" w:rsidRPr="008A14F7" w:rsidTr="00F540FD">
        <w:tc>
          <w:tcPr>
            <w:tcW w:w="1668" w:type="dxa"/>
          </w:tcPr>
          <w:p w:rsidR="00D34988" w:rsidRPr="008A14F7" w:rsidRDefault="006828AE">
            <w:pPr>
              <w:rPr>
                <w:sz w:val="18"/>
                <w:szCs w:val="18"/>
              </w:rPr>
            </w:pPr>
            <w:r w:rsidRPr="008A14F7">
              <w:rPr>
                <w:sz w:val="18"/>
                <w:szCs w:val="18"/>
              </w:rPr>
              <w:t>Mouvement artistique.</w:t>
            </w:r>
          </w:p>
        </w:tc>
        <w:tc>
          <w:tcPr>
            <w:tcW w:w="12048" w:type="dxa"/>
          </w:tcPr>
          <w:p w:rsidR="00D34988" w:rsidRPr="008A14F7" w:rsidRDefault="00D34988">
            <w:pPr>
              <w:rPr>
                <w:sz w:val="18"/>
                <w:szCs w:val="18"/>
              </w:rPr>
            </w:pPr>
            <w:r w:rsidRPr="008A14F7">
              <w:rPr>
                <w:sz w:val="18"/>
                <w:szCs w:val="18"/>
              </w:rPr>
              <w:t>Arman fait part</w:t>
            </w:r>
            <w:r w:rsidR="00CC4144">
              <w:rPr>
                <w:sz w:val="18"/>
                <w:szCs w:val="18"/>
              </w:rPr>
              <w:t>ie du mouvement artistique des Nouveaux R</w:t>
            </w:r>
            <w:r w:rsidRPr="008A14F7">
              <w:rPr>
                <w:sz w:val="18"/>
                <w:szCs w:val="18"/>
              </w:rPr>
              <w:t>éalistes qui naît en 1960.</w:t>
            </w:r>
          </w:p>
        </w:tc>
      </w:tr>
      <w:tr w:rsidR="00D34988" w:rsidRPr="008A14F7" w:rsidTr="00F540FD">
        <w:tc>
          <w:tcPr>
            <w:tcW w:w="1668" w:type="dxa"/>
          </w:tcPr>
          <w:p w:rsidR="00D34988" w:rsidRPr="008A14F7" w:rsidRDefault="006828AE">
            <w:pPr>
              <w:rPr>
                <w:sz w:val="18"/>
                <w:szCs w:val="18"/>
              </w:rPr>
            </w:pPr>
            <w:r w:rsidRPr="008A14F7">
              <w:rPr>
                <w:sz w:val="18"/>
                <w:szCs w:val="18"/>
              </w:rPr>
              <w:t>Spécificité de ce mouvement artistique.</w:t>
            </w:r>
          </w:p>
        </w:tc>
        <w:tc>
          <w:tcPr>
            <w:tcW w:w="12048" w:type="dxa"/>
          </w:tcPr>
          <w:p w:rsidR="00D34988" w:rsidRPr="008A14F7" w:rsidRDefault="00D34988">
            <w:pPr>
              <w:rPr>
                <w:sz w:val="18"/>
                <w:szCs w:val="18"/>
              </w:rPr>
            </w:pPr>
            <w:r w:rsidRPr="008A14F7">
              <w:rPr>
                <w:sz w:val="18"/>
                <w:szCs w:val="18"/>
              </w:rPr>
              <w:t xml:space="preserve">Comme d’autres artistes de ce mouvement, </w:t>
            </w:r>
            <w:r w:rsidR="00211BBE" w:rsidRPr="008A14F7">
              <w:rPr>
                <w:sz w:val="18"/>
                <w:szCs w:val="18"/>
              </w:rPr>
              <w:t>Arman</w:t>
            </w:r>
            <w:r w:rsidRPr="008A14F7">
              <w:rPr>
                <w:sz w:val="18"/>
                <w:szCs w:val="18"/>
              </w:rPr>
              <w:t xml:space="preserve"> prône un retour à la réalité dans l’art, par opposition au lyrisme de la peinture abstraite de cette </w:t>
            </w:r>
            <w:r w:rsidR="008A5496">
              <w:rPr>
                <w:sz w:val="18"/>
                <w:szCs w:val="18"/>
              </w:rPr>
              <w:t>époque. Les Nouveaux R</w:t>
            </w:r>
            <w:r w:rsidR="00211BBE" w:rsidRPr="008A14F7">
              <w:rPr>
                <w:sz w:val="18"/>
                <w:szCs w:val="18"/>
              </w:rPr>
              <w:t>éaliste</w:t>
            </w:r>
            <w:r w:rsidR="008A5496">
              <w:rPr>
                <w:sz w:val="18"/>
                <w:szCs w:val="18"/>
              </w:rPr>
              <w:t>s</w:t>
            </w:r>
            <w:r w:rsidRPr="008A14F7">
              <w:rPr>
                <w:sz w:val="18"/>
                <w:szCs w:val="18"/>
              </w:rPr>
              <w:t xml:space="preserve">  préconisent l’utilisation d’objets prélevés de la réalité de leur temps.  L’objet est au centre de la société de consommation, ils l’utilisent donc directement. Ces artistes reprennent les objets de la société pour en faire des reliques, des symboles puissants de la consommation.</w:t>
            </w:r>
          </w:p>
          <w:p w:rsidR="006828AE" w:rsidRPr="008A14F7" w:rsidRDefault="006828AE">
            <w:pPr>
              <w:rPr>
                <w:sz w:val="18"/>
                <w:szCs w:val="18"/>
              </w:rPr>
            </w:pPr>
            <w:r w:rsidRPr="008A14F7">
              <w:rPr>
                <w:sz w:val="18"/>
                <w:szCs w:val="18"/>
              </w:rPr>
              <w:t xml:space="preserve">Les matériaux « nobles » </w:t>
            </w:r>
            <w:r w:rsidR="00211BBE" w:rsidRPr="008A14F7">
              <w:rPr>
                <w:sz w:val="18"/>
                <w:szCs w:val="18"/>
              </w:rPr>
              <w:t xml:space="preserve">des artistes classiques </w:t>
            </w:r>
            <w:r w:rsidRPr="008A14F7">
              <w:rPr>
                <w:sz w:val="18"/>
                <w:szCs w:val="18"/>
              </w:rPr>
              <w:t>disparaissent, les nouveaux réalistes n’utilisent plus de bronze, de pierre, mais des objets usuels, de la tôle ou du ciment, des matériaux industriels.</w:t>
            </w:r>
          </w:p>
        </w:tc>
      </w:tr>
      <w:tr w:rsidR="00D34988" w:rsidRPr="008A14F7" w:rsidTr="00F540FD">
        <w:tc>
          <w:tcPr>
            <w:tcW w:w="1668" w:type="dxa"/>
          </w:tcPr>
          <w:p w:rsidR="00D34988" w:rsidRPr="008A14F7" w:rsidRDefault="00211BBE">
            <w:pPr>
              <w:rPr>
                <w:sz w:val="18"/>
                <w:szCs w:val="18"/>
              </w:rPr>
            </w:pPr>
            <w:r w:rsidRPr="008A14F7">
              <w:rPr>
                <w:sz w:val="18"/>
                <w:szCs w:val="18"/>
              </w:rPr>
              <w:t>Les autres mouvements artistiques de l’époque.</w:t>
            </w:r>
          </w:p>
        </w:tc>
        <w:tc>
          <w:tcPr>
            <w:tcW w:w="12048" w:type="dxa"/>
          </w:tcPr>
          <w:p w:rsidR="00D34988" w:rsidRPr="008A14F7" w:rsidRDefault="006828AE" w:rsidP="00A12661">
            <w:pPr>
              <w:rPr>
                <w:sz w:val="18"/>
                <w:szCs w:val="18"/>
              </w:rPr>
            </w:pPr>
            <w:r w:rsidRPr="008A14F7">
              <w:rPr>
                <w:sz w:val="18"/>
                <w:szCs w:val="18"/>
              </w:rPr>
              <w:t>Le Nouveau Réalisme est souvent présenté comme la version française du Pop Art  américain dont  il est contemporain  puisque les artistes le composant s'inspiraient beaucoup des images publicitaires se multipliant à cette époque du début de la société de consommation en France.</w:t>
            </w:r>
            <w:r w:rsidR="00211BBE" w:rsidRPr="008A14F7">
              <w:rPr>
                <w:sz w:val="18"/>
                <w:szCs w:val="18"/>
              </w:rPr>
              <w:t xml:space="preserve"> A la différence des artistes du Pop Art qui </w:t>
            </w:r>
            <w:r w:rsidR="00A12661">
              <w:rPr>
                <w:sz w:val="18"/>
                <w:szCs w:val="18"/>
              </w:rPr>
              <w:t>s’intéressent aux</w:t>
            </w:r>
            <w:r w:rsidR="00211BBE" w:rsidRPr="008A14F7">
              <w:rPr>
                <w:sz w:val="18"/>
                <w:szCs w:val="18"/>
              </w:rPr>
              <w:t xml:space="preserve"> objets de la société de consommation en </w:t>
            </w:r>
            <w:proofErr w:type="gramStart"/>
            <w:r w:rsidR="00A12661" w:rsidRPr="008A14F7">
              <w:rPr>
                <w:sz w:val="18"/>
                <w:szCs w:val="18"/>
              </w:rPr>
              <w:t>le</w:t>
            </w:r>
            <w:r w:rsidR="00A12661">
              <w:rPr>
                <w:sz w:val="18"/>
                <w:szCs w:val="18"/>
              </w:rPr>
              <w:t xml:space="preserve">s </w:t>
            </w:r>
            <w:r w:rsidR="00A12661" w:rsidRPr="008A14F7">
              <w:rPr>
                <w:sz w:val="18"/>
                <w:szCs w:val="18"/>
              </w:rPr>
              <w:t>représentant</w:t>
            </w:r>
            <w:proofErr w:type="gramEnd"/>
            <w:r w:rsidR="00A12661">
              <w:rPr>
                <w:sz w:val="18"/>
                <w:szCs w:val="18"/>
              </w:rPr>
              <w:t>, les artistes du Nouveau R</w:t>
            </w:r>
            <w:r w:rsidR="00211BBE" w:rsidRPr="008A14F7">
              <w:rPr>
                <w:sz w:val="18"/>
                <w:szCs w:val="18"/>
              </w:rPr>
              <w:t>éalisme utilisent directement les vrais objets pour réaliser leurs œuvres.</w:t>
            </w:r>
            <w:bookmarkStart w:id="0" w:name="_GoBack"/>
            <w:bookmarkEnd w:id="0"/>
          </w:p>
        </w:tc>
      </w:tr>
    </w:tbl>
    <w:p w:rsidR="00D34988" w:rsidRPr="008A14F7" w:rsidRDefault="00D34988" w:rsidP="006828AE">
      <w:pPr>
        <w:rPr>
          <w:sz w:val="18"/>
          <w:szCs w:val="18"/>
        </w:rPr>
      </w:pPr>
    </w:p>
    <w:sectPr w:rsidR="00D34988" w:rsidRPr="008A14F7" w:rsidSect="00D3498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4EB1" w:rsidRDefault="004C4EB1" w:rsidP="00A12661">
      <w:pPr>
        <w:spacing w:after="0" w:line="240" w:lineRule="auto"/>
      </w:pPr>
      <w:r>
        <w:separator/>
      </w:r>
    </w:p>
  </w:endnote>
  <w:endnote w:type="continuationSeparator" w:id="0">
    <w:p w:rsidR="004C4EB1" w:rsidRDefault="004C4EB1" w:rsidP="00A12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4EB1" w:rsidRDefault="004C4EB1" w:rsidP="00A12661">
      <w:pPr>
        <w:spacing w:after="0" w:line="240" w:lineRule="auto"/>
      </w:pPr>
      <w:r>
        <w:separator/>
      </w:r>
    </w:p>
  </w:footnote>
  <w:footnote w:type="continuationSeparator" w:id="0">
    <w:p w:rsidR="004C4EB1" w:rsidRDefault="004C4EB1" w:rsidP="00A126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988"/>
    <w:rsid w:val="00050483"/>
    <w:rsid w:val="00174DA8"/>
    <w:rsid w:val="00211BBE"/>
    <w:rsid w:val="004C4EB1"/>
    <w:rsid w:val="006828AE"/>
    <w:rsid w:val="006C6531"/>
    <w:rsid w:val="00747EE3"/>
    <w:rsid w:val="008A14F7"/>
    <w:rsid w:val="008A5496"/>
    <w:rsid w:val="009B1337"/>
    <w:rsid w:val="00A12661"/>
    <w:rsid w:val="00CC4144"/>
    <w:rsid w:val="00D34988"/>
    <w:rsid w:val="00F540FD"/>
    <w:rsid w:val="00F839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34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12661"/>
    <w:pPr>
      <w:tabs>
        <w:tab w:val="center" w:pos="4536"/>
        <w:tab w:val="right" w:pos="9072"/>
      </w:tabs>
      <w:spacing w:after="0" w:line="240" w:lineRule="auto"/>
    </w:pPr>
  </w:style>
  <w:style w:type="character" w:customStyle="1" w:styleId="En-tteCar">
    <w:name w:val="En-tête Car"/>
    <w:basedOn w:val="Policepardfaut"/>
    <w:link w:val="En-tte"/>
    <w:uiPriority w:val="99"/>
    <w:rsid w:val="00A12661"/>
  </w:style>
  <w:style w:type="paragraph" w:styleId="Pieddepage">
    <w:name w:val="footer"/>
    <w:basedOn w:val="Normal"/>
    <w:link w:val="PieddepageCar"/>
    <w:uiPriority w:val="99"/>
    <w:unhideWhenUsed/>
    <w:rsid w:val="00A1266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126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34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12661"/>
    <w:pPr>
      <w:tabs>
        <w:tab w:val="center" w:pos="4536"/>
        <w:tab w:val="right" w:pos="9072"/>
      </w:tabs>
      <w:spacing w:after="0" w:line="240" w:lineRule="auto"/>
    </w:pPr>
  </w:style>
  <w:style w:type="character" w:customStyle="1" w:styleId="En-tteCar">
    <w:name w:val="En-tête Car"/>
    <w:basedOn w:val="Policepardfaut"/>
    <w:link w:val="En-tte"/>
    <w:uiPriority w:val="99"/>
    <w:rsid w:val="00A12661"/>
  </w:style>
  <w:style w:type="paragraph" w:styleId="Pieddepage">
    <w:name w:val="footer"/>
    <w:basedOn w:val="Normal"/>
    <w:link w:val="PieddepageCar"/>
    <w:uiPriority w:val="99"/>
    <w:unhideWhenUsed/>
    <w:rsid w:val="00A1266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12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1</Pages>
  <Words>655</Words>
  <Characters>3604</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dc:creator>
  <cp:lastModifiedBy>vero</cp:lastModifiedBy>
  <cp:revision>7</cp:revision>
  <dcterms:created xsi:type="dcterms:W3CDTF">2015-01-29T11:18:00Z</dcterms:created>
  <dcterms:modified xsi:type="dcterms:W3CDTF">2015-01-29T14:57:00Z</dcterms:modified>
</cp:coreProperties>
</file>