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5C" w:rsidRDefault="005A475C" w:rsidP="005A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D60093"/>
        </w:rPr>
      </w:pPr>
      <w:r>
        <w:rPr>
          <w:b/>
          <w:color w:val="D60093"/>
        </w:rPr>
        <w:t xml:space="preserve">MATHEMATIQUES </w:t>
      </w:r>
      <w:r w:rsidRPr="002473E7">
        <w:rPr>
          <w:b/>
          <w:color w:val="D60093"/>
        </w:rPr>
        <w:t xml:space="preserve"> MOYENNE SECTION</w:t>
      </w:r>
    </w:p>
    <w:p w:rsidR="008A4E85" w:rsidRPr="002473E7" w:rsidRDefault="008A4E85" w:rsidP="005A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D60093"/>
        </w:rPr>
      </w:pPr>
      <w:r>
        <w:rPr>
          <w:b/>
          <w:color w:val="D60093"/>
        </w:rPr>
        <w:t xml:space="preserve">Semaines </w:t>
      </w:r>
      <w:proofErr w:type="gramStart"/>
      <w:r>
        <w:rPr>
          <w:b/>
          <w:color w:val="D60093"/>
        </w:rPr>
        <w:t>17 ,</w:t>
      </w:r>
      <w:proofErr w:type="gramEnd"/>
      <w:r>
        <w:rPr>
          <w:b/>
          <w:color w:val="D60093"/>
        </w:rPr>
        <w:t xml:space="preserve"> 18 et 19</w:t>
      </w:r>
    </w:p>
    <w:p w:rsidR="005A475C" w:rsidRDefault="008A4E85" w:rsidP="008A4E85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1114425" cy="669308"/>
            <wp:effectExtent l="19050" t="0" r="9525" b="0"/>
            <wp:docPr id="1" name="Image 1" descr="Cute fun colorful collection numbers in the form of vario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fun colorful collection numbers in the form of variou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89" cy="67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85" w:rsidRPr="008A4E85" w:rsidRDefault="008A4E85" w:rsidP="008A4E85">
      <w:pPr>
        <w:rPr>
          <w:rFonts w:cs="Arial"/>
          <w:b/>
          <w:i/>
          <w:color w:val="7030A0"/>
        </w:rPr>
      </w:pPr>
      <w:r w:rsidRPr="008A4E85">
        <w:rPr>
          <w:rFonts w:cs="Arial"/>
          <w:b/>
          <w:i/>
          <w:color w:val="7030A0"/>
        </w:rPr>
        <w:t>Chers parents de moyens, voici les notions de mathématiques que nous devions travailler en classe après les vacances de printemps, ainsi que certains jeux (en annexes sur le blog).</w:t>
      </w:r>
    </w:p>
    <w:p w:rsidR="008A4E85" w:rsidRPr="008A4E85" w:rsidRDefault="008A4E85" w:rsidP="008A4E85">
      <w:pPr>
        <w:rPr>
          <w:rFonts w:cs="Arial"/>
          <w:b/>
          <w:i/>
          <w:color w:val="7030A0"/>
        </w:rPr>
      </w:pPr>
      <w:r w:rsidRPr="008A4E85">
        <w:rPr>
          <w:rFonts w:cs="Arial"/>
          <w:b/>
          <w:i/>
          <w:color w:val="7030A0"/>
        </w:rPr>
        <w:t>Cela vous donne une idée de ce que votre enfant peut commencer à faire avec votre aide (d’autres jeux que vous avez chez vous peuvent compéter ou remplacer les nôtres !)</w:t>
      </w:r>
    </w:p>
    <w:p w:rsidR="008A4E85" w:rsidRPr="008A4E85" w:rsidRDefault="008A4E85" w:rsidP="008A4E85">
      <w:pPr>
        <w:rPr>
          <w:rFonts w:cs="Arial"/>
          <w:b/>
          <w:i/>
          <w:color w:val="7030A0"/>
        </w:rPr>
      </w:pPr>
      <w:r w:rsidRPr="008A4E85">
        <w:rPr>
          <w:rFonts w:cs="Arial"/>
          <w:b/>
          <w:i/>
          <w:color w:val="7030A0"/>
        </w:rPr>
        <w:t>Bien-sûr nous reprendrons tout cela avec les enfants quand l’école sera de nouveau ouverte. Bon courage à tous !                        Caroline et Laurie</w:t>
      </w:r>
    </w:p>
    <w:p w:rsidR="005A475C" w:rsidRDefault="005A475C" w:rsidP="005A475C">
      <w:pPr>
        <w:rPr>
          <w:b/>
        </w:rPr>
      </w:pPr>
    </w:p>
    <w:p w:rsidR="0019671A" w:rsidRDefault="005A475C" w:rsidP="005A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4E85">
        <w:rPr>
          <w:b/>
          <w:highlight w:val="yellow"/>
        </w:rPr>
        <w:t>NUMERATION</w:t>
      </w:r>
      <w:r w:rsidR="0019671A" w:rsidRPr="008A4E85">
        <w:rPr>
          <w:highlight w:val="yellow"/>
        </w:rPr>
        <w:t> : les compléments à 5 et à 10</w:t>
      </w:r>
    </w:p>
    <w:p w:rsidR="0019671A" w:rsidRDefault="0019671A" w:rsidP="0019671A">
      <w:r>
        <w:t xml:space="preserve">Voici deux idées d’activités pour s’entrainer à manipuler les quantités </w:t>
      </w:r>
      <w:r w:rsidR="00B32F14">
        <w:t>manquantes.</w:t>
      </w:r>
    </w:p>
    <w:p w:rsidR="0019671A" w:rsidRPr="0019671A" w:rsidRDefault="0019671A" w:rsidP="0019671A">
      <w:pPr>
        <w:rPr>
          <w:i/>
        </w:rPr>
      </w:pPr>
      <w:r w:rsidRPr="0019671A">
        <w:rPr>
          <w:i/>
        </w:rPr>
        <w:t>Augmenter le nombre de pions et de cases en fonction du niveau de votre enfant (sans dépasser 10 en moyenne section)</w:t>
      </w:r>
      <w:r w:rsidR="00CF64D7">
        <w:rPr>
          <w:i/>
        </w:rPr>
        <w:t> </w:t>
      </w:r>
      <w:r w:rsidR="00CF64D7" w:rsidRPr="00CF64D7">
        <w:rPr>
          <w:i/>
        </w:rPr>
        <w:sym w:font="Wingdings" w:char="F04A"/>
      </w:r>
    </w:p>
    <w:p w:rsidR="0019671A" w:rsidRDefault="00EF1591" w:rsidP="0019671A">
      <w:hyperlink r:id="rId5" w:history="1">
        <w:r w:rsidR="0019671A" w:rsidRPr="00545F11">
          <w:rPr>
            <w:rStyle w:val="Lienhypertexte"/>
          </w:rPr>
          <w:t>https://www.youtube.com/watch?v=NW-kTNEwkq8&amp;feature=youtu.be</w:t>
        </w:r>
      </w:hyperlink>
    </w:p>
    <w:p w:rsidR="0019671A" w:rsidRDefault="00EF1591">
      <w:hyperlink r:id="rId6" w:history="1">
        <w:r w:rsidR="0019671A" w:rsidRPr="00545F11">
          <w:rPr>
            <w:rStyle w:val="Lienhypertexte"/>
          </w:rPr>
          <w:t>https://www.youtube.com/watch?v=Td8naH4Rhhk</w:t>
        </w:r>
      </w:hyperlink>
    </w:p>
    <w:p w:rsidR="0019671A" w:rsidRDefault="0019671A"/>
    <w:p w:rsidR="00CF64D7" w:rsidRDefault="005A475C" w:rsidP="00CF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4E85">
        <w:rPr>
          <w:b/>
          <w:highlight w:val="yellow"/>
        </w:rPr>
        <w:t>NUMERATION</w:t>
      </w:r>
      <w:r w:rsidR="0019671A" w:rsidRPr="008A4E85">
        <w:rPr>
          <w:highlight w:val="yellow"/>
        </w:rPr>
        <w:t> : associer le nom des nombres avec leur écriture chiffrée</w:t>
      </w:r>
      <w:r w:rsidR="00CF64D7" w:rsidRPr="008A4E85">
        <w:rPr>
          <w:highlight w:val="yellow"/>
        </w:rPr>
        <w:t xml:space="preserve"> (de 1 à 10)</w:t>
      </w:r>
    </w:p>
    <w:p w:rsidR="00A00155" w:rsidRDefault="00A00155">
      <w:pPr>
        <w:rPr>
          <w:b/>
        </w:rPr>
      </w:pPr>
    </w:p>
    <w:p w:rsidR="0019671A" w:rsidRPr="0019671A" w:rsidRDefault="0019671A">
      <w:pPr>
        <w:rPr>
          <w:b/>
        </w:rPr>
      </w:pPr>
      <w:r w:rsidRPr="0019671A">
        <w:rPr>
          <w:b/>
        </w:rPr>
        <w:t>Dominos en ligne</w:t>
      </w:r>
    </w:p>
    <w:p w:rsidR="0019671A" w:rsidRDefault="00EF1591">
      <w:hyperlink r:id="rId7" w:history="1">
        <w:r w:rsidR="0019671A">
          <w:rPr>
            <w:rStyle w:val="Lienhypertexte"/>
          </w:rPr>
          <w:t>https://tidou.fr/tout-age/226-jeu-de-dominos</w:t>
        </w:r>
      </w:hyperlink>
    </w:p>
    <w:p w:rsidR="0019671A" w:rsidRPr="0019671A" w:rsidRDefault="0019671A">
      <w:pPr>
        <w:rPr>
          <w:b/>
        </w:rPr>
      </w:pPr>
      <w:proofErr w:type="spellStart"/>
      <w:r w:rsidRPr="0019671A">
        <w:rPr>
          <w:b/>
        </w:rPr>
        <w:t>Mémory</w:t>
      </w:r>
      <w:proofErr w:type="spellEnd"/>
      <w:r w:rsidRPr="0019671A">
        <w:rPr>
          <w:b/>
        </w:rPr>
        <w:t xml:space="preserve"> de chiffres</w:t>
      </w:r>
    </w:p>
    <w:p w:rsidR="0019671A" w:rsidRDefault="00EF1591">
      <w:hyperlink r:id="rId8" w:history="1">
        <w:r w:rsidR="0019671A">
          <w:rPr>
            <w:rStyle w:val="Lienhypertexte"/>
          </w:rPr>
          <w:t>https://lululataupe.com/4-6-ans/jeux-de-memoire/188-memory-chiffres-de-1-a-5</w:t>
        </w:r>
      </w:hyperlink>
    </w:p>
    <w:p w:rsidR="009948DB" w:rsidRDefault="009948DB"/>
    <w:p w:rsidR="009948DB" w:rsidRPr="000F7AD3" w:rsidRDefault="009948DB">
      <w:pPr>
        <w:rPr>
          <w:b/>
        </w:rPr>
      </w:pPr>
      <w:r>
        <w:rPr>
          <w:b/>
        </w:rPr>
        <w:t>« </w:t>
      </w:r>
      <w:r w:rsidRPr="009948DB">
        <w:rPr>
          <w:b/>
        </w:rPr>
        <w:t>Je fais ma pizza</w:t>
      </w:r>
      <w:r>
        <w:rPr>
          <w:b/>
        </w:rPr>
        <w:t xml:space="preserve"> » </w:t>
      </w:r>
      <w:r w:rsidR="000F7AD3">
        <w:rPr>
          <w:b/>
        </w:rPr>
        <w:t xml:space="preserve"> </w:t>
      </w:r>
      <w:r w:rsidR="000F7AD3">
        <w:rPr>
          <w:rFonts w:cs="Arial"/>
          <w:b/>
        </w:rPr>
        <w:t>→</w:t>
      </w:r>
      <w:r w:rsidRPr="009948DB">
        <w:rPr>
          <w:i/>
          <w:color w:val="D60093"/>
          <w:u w:val="single"/>
        </w:rPr>
        <w:t>Jeu disponible dans cette rubrique sur le blog</w:t>
      </w:r>
      <w:r w:rsidR="000F7AD3">
        <w:rPr>
          <w:i/>
          <w:color w:val="D60093"/>
          <w:u w:val="single"/>
        </w:rPr>
        <w:t xml:space="preserve"> </w:t>
      </w:r>
      <w:r w:rsidR="000F7AD3" w:rsidRPr="000F7AD3">
        <w:rPr>
          <w:i/>
          <w:u w:val="single"/>
        </w:rPr>
        <w:t>à adapter avec votre dinette à la maison, ou de la pâte à modeler</w:t>
      </w:r>
      <w:r w:rsidR="000F7AD3">
        <w:rPr>
          <w:i/>
        </w:rPr>
        <w:t> </w:t>
      </w:r>
      <w:r w:rsidR="000F7AD3" w:rsidRPr="000F7AD3">
        <w:sym w:font="Wingdings" w:char="F04A"/>
      </w:r>
    </w:p>
    <w:p w:rsidR="005A475C" w:rsidRDefault="005A475C">
      <w:pPr>
        <w:rPr>
          <w:i/>
          <w:color w:val="D60093"/>
          <w:u w:val="single"/>
        </w:rPr>
      </w:pPr>
    </w:p>
    <w:p w:rsidR="005A475C" w:rsidRPr="008A4E85" w:rsidRDefault="005A475C" w:rsidP="008A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4E85">
        <w:rPr>
          <w:b/>
          <w:highlight w:val="yellow"/>
        </w:rPr>
        <w:t>FORMES ET GRANDEURS : Comparer et ra</w:t>
      </w:r>
      <w:r w:rsidR="008A4E85">
        <w:rPr>
          <w:b/>
          <w:highlight w:val="yellow"/>
        </w:rPr>
        <w:t>nger les objets selon leur mass</w:t>
      </w:r>
      <w:r w:rsidR="008A4E85" w:rsidRPr="008A4E85">
        <w:rPr>
          <w:b/>
          <w:highlight w:val="yellow"/>
        </w:rPr>
        <w:t>e</w:t>
      </w:r>
    </w:p>
    <w:p w:rsidR="000F7AD3" w:rsidRDefault="000F7AD3" w:rsidP="000F7AD3">
      <w:r>
        <w:t>A l’occasion de préparations en cuisine, faites participer vos enfants pour la pesée des aliments.</w:t>
      </w:r>
    </w:p>
    <w:p w:rsidR="000F7AD3" w:rsidRPr="000F7AD3" w:rsidRDefault="000F7AD3" w:rsidP="000F7AD3">
      <w:pPr>
        <w:rPr>
          <w:color w:val="00B050"/>
        </w:rPr>
      </w:pPr>
      <w:r w:rsidRPr="000F7AD3">
        <w:rPr>
          <w:color w:val="00B050"/>
        </w:rPr>
        <w:t>En classe nous utiliserons une balance de Roberval pour peser différents objets.</w:t>
      </w:r>
    </w:p>
    <w:p w:rsidR="000F7AD3" w:rsidRDefault="000F7AD3" w:rsidP="000F7AD3">
      <w:r>
        <w:t>En attendant, votre enfant peut s’amuser avec la notion de poids et d’équilibre et fabriquant des mobiles ! En voici des exemples :</w:t>
      </w:r>
    </w:p>
    <w:p w:rsidR="000F7AD3" w:rsidRDefault="000F7AD3" w:rsidP="000F7AD3">
      <w:hyperlink r:id="rId9" w:history="1">
        <w:r>
          <w:rPr>
            <w:rStyle w:val="Lienhypertexte"/>
          </w:rPr>
          <w:t>https://www.teteamodeler.com/bricolage/bricolage-enfant/bricolage-decoration/mobiles-enfant</w:t>
        </w:r>
      </w:hyperlink>
    </w:p>
    <w:p w:rsidR="009948DB" w:rsidRPr="00B32F14" w:rsidRDefault="000F7AD3" w:rsidP="000F7AD3">
      <w:pPr>
        <w:rPr>
          <w:i/>
          <w:color w:val="D60093"/>
          <w:u w:val="single"/>
        </w:rPr>
      </w:pPr>
      <w:hyperlink r:id="rId10" w:history="1">
        <w:r>
          <w:rPr>
            <w:rStyle w:val="Lienhypertexte"/>
          </w:rPr>
          <w:t>https://www.cabaneaidees.com/mobile-facon-calder/</w:t>
        </w:r>
      </w:hyperlink>
    </w:p>
    <w:sectPr w:rsidR="009948DB" w:rsidRPr="00B32F14" w:rsidSect="000F7AD3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71A"/>
    <w:rsid w:val="000E4D2B"/>
    <w:rsid w:val="000F7AD3"/>
    <w:rsid w:val="0019671A"/>
    <w:rsid w:val="004E4AEF"/>
    <w:rsid w:val="005A475C"/>
    <w:rsid w:val="00774DB2"/>
    <w:rsid w:val="008A4E85"/>
    <w:rsid w:val="009948DB"/>
    <w:rsid w:val="00A00155"/>
    <w:rsid w:val="00B32F14"/>
    <w:rsid w:val="00CF64D7"/>
    <w:rsid w:val="00D478B9"/>
    <w:rsid w:val="00E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1A"/>
    <w:pPr>
      <w:spacing w:after="160" w:line="259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67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lulataupe.com/4-6-ans/jeux-de-memoire/188-memory-chiffres-de-1-a-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dou.fr/tout-age/226-jeu-de-domin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8naH4Rhh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W-kTNEwkq8&amp;feature=youtu.be" TargetMode="External"/><Relationship Id="rId10" Type="http://schemas.openxmlformats.org/officeDocument/2006/relationships/hyperlink" Target="https://www.cabaneaidees.com/mobile-facon-calde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eteamodeler.com/bricolage/bricolage-enfant/bricolage-decoration/mobiles-enf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yannou</dc:creator>
  <cp:lastModifiedBy>yannou</cp:lastModifiedBy>
  <cp:revision>2</cp:revision>
  <dcterms:created xsi:type="dcterms:W3CDTF">2020-04-19T11:37:00Z</dcterms:created>
  <dcterms:modified xsi:type="dcterms:W3CDTF">2020-04-19T11:37:00Z</dcterms:modified>
</cp:coreProperties>
</file>