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04A2" w14:textId="77777777" w:rsidR="008C2DDB" w:rsidRDefault="00641F32">
      <w:pPr>
        <w:ind w:left="708"/>
        <w:jc w:val="both"/>
        <w:rPr>
          <w:rFonts w:ascii="Calibri" w:hAnsi="Calibri"/>
          <w:sz w:val="32"/>
          <w:szCs w:val="32"/>
        </w:rPr>
      </w:pPr>
      <w:r>
        <w:rPr>
          <w:rFonts w:asciiTheme="majorHAnsi" w:hAnsiTheme="majorHAnsi"/>
          <w:b/>
          <w:sz w:val="32"/>
          <w:szCs w:val="32"/>
        </w:rPr>
        <w:t>LL 2 :  La lettre de Manon</w:t>
      </w:r>
    </w:p>
    <w:p w14:paraId="7C168999" w14:textId="77777777" w:rsidR="008C2DDB" w:rsidRDefault="008C2DDB">
      <w:pPr>
        <w:ind w:left="708"/>
        <w:jc w:val="both"/>
        <w:rPr>
          <w:rFonts w:asciiTheme="majorHAnsi" w:hAnsiTheme="majorHAnsi"/>
        </w:rPr>
      </w:pPr>
    </w:p>
    <w:p w14:paraId="07A9AF1E" w14:textId="77777777" w:rsidR="008C2DDB" w:rsidRPr="007503D6" w:rsidRDefault="00641F32">
      <w:pPr>
        <w:ind w:left="397" w:hanging="397"/>
        <w:jc w:val="both"/>
        <w:rPr>
          <w:rFonts w:asciiTheme="majorHAnsi" w:hAnsiTheme="majorHAnsi"/>
          <w:b/>
          <w:u w:val="thick"/>
        </w:rPr>
      </w:pPr>
      <w:r w:rsidRPr="007503D6">
        <w:rPr>
          <w:rFonts w:asciiTheme="majorHAnsi" w:hAnsiTheme="majorHAnsi"/>
          <w:b/>
          <w:u w:val="thick"/>
        </w:rPr>
        <w:t xml:space="preserve">Éléments d’introduction : </w:t>
      </w:r>
    </w:p>
    <w:p w14:paraId="13AFC12E" w14:textId="634B353C" w:rsidR="000D70A0" w:rsidRDefault="007503D6">
      <w:pPr>
        <w:ind w:left="397" w:hanging="397"/>
        <w:jc w:val="both"/>
        <w:rPr>
          <w:rFonts w:asciiTheme="majorHAnsi" w:hAnsiTheme="majorHAnsi"/>
          <w:b/>
        </w:rPr>
      </w:pPr>
      <w:r>
        <w:rPr>
          <w:rFonts w:asciiTheme="majorHAnsi" w:hAnsiTheme="majorHAnsi"/>
          <w:b/>
        </w:rPr>
        <w:t xml:space="preserve">- </w:t>
      </w:r>
      <w:r w:rsidR="000D70A0">
        <w:rPr>
          <w:rFonts w:asciiTheme="majorHAnsi" w:hAnsiTheme="majorHAnsi"/>
          <w:b/>
        </w:rPr>
        <w:t>Accroche :</w:t>
      </w:r>
      <w:r w:rsidR="007B7A3D">
        <w:rPr>
          <w:rFonts w:asciiTheme="majorHAnsi" w:hAnsiTheme="majorHAnsi"/>
          <w:b/>
        </w:rPr>
        <w:t xml:space="preserve"> idem</w:t>
      </w:r>
      <w:r w:rsidR="000D70A0">
        <w:rPr>
          <w:rFonts w:asciiTheme="majorHAnsi" w:hAnsiTheme="majorHAnsi"/>
          <w:b/>
        </w:rPr>
        <w:t xml:space="preserve"> LL1</w:t>
      </w:r>
    </w:p>
    <w:p w14:paraId="5892CCCA" w14:textId="574633E9" w:rsidR="008C2DDB" w:rsidRDefault="007503D6" w:rsidP="000D70A0">
      <w:pPr>
        <w:ind w:left="397" w:hanging="397"/>
        <w:jc w:val="both"/>
        <w:rPr>
          <w:rFonts w:ascii="Calibri" w:hAnsi="Calibri"/>
        </w:rPr>
      </w:pPr>
      <w:r>
        <w:rPr>
          <w:rFonts w:asciiTheme="majorHAnsi" w:hAnsiTheme="majorHAnsi"/>
          <w:b/>
        </w:rPr>
        <w:t xml:space="preserve">- </w:t>
      </w:r>
      <w:r w:rsidR="000D70A0">
        <w:rPr>
          <w:rFonts w:asciiTheme="majorHAnsi" w:hAnsiTheme="majorHAnsi"/>
          <w:b/>
        </w:rPr>
        <w:t>Présentation du texte</w:t>
      </w:r>
      <w:r w:rsidR="007B7A3D">
        <w:rPr>
          <w:rFonts w:asciiTheme="majorHAnsi" w:hAnsiTheme="majorHAnsi"/>
          <w:b/>
        </w:rPr>
        <w:t>, passage précis</w:t>
      </w:r>
      <w:r w:rsidR="000D70A0">
        <w:rPr>
          <w:rFonts w:asciiTheme="majorHAnsi" w:hAnsiTheme="majorHAnsi"/>
          <w:b/>
        </w:rPr>
        <w:t> </w:t>
      </w:r>
      <w:r w:rsidR="007B7A3D">
        <w:rPr>
          <w:rFonts w:asciiTheme="majorHAnsi" w:hAnsiTheme="majorHAnsi"/>
          <w:b/>
        </w:rPr>
        <w:t xml:space="preserve">/ </w:t>
      </w:r>
      <w:r w:rsidR="00641F32">
        <w:rPr>
          <w:rFonts w:asciiTheme="majorHAnsi" w:hAnsiTheme="majorHAnsi"/>
          <w:b/>
        </w:rPr>
        <w:t xml:space="preserve">Rappel de la méthode : insistez sur les éléments qui éclairent le sens du passage. Pour cela, précisez les circonstances, la situation des personnages au début de l’extrait et soulignez les échos par rapport à ce qui a déjà été lu. </w:t>
      </w:r>
    </w:p>
    <w:p w14:paraId="12C73B60" w14:textId="77777777" w:rsidR="008C2DDB" w:rsidRDefault="00641F32">
      <w:pPr>
        <w:pStyle w:val="Paragraphedeliste"/>
        <w:numPr>
          <w:ilvl w:val="0"/>
          <w:numId w:val="2"/>
        </w:numPr>
        <w:ind w:left="1020" w:hanging="510"/>
        <w:jc w:val="both"/>
        <w:rPr>
          <w:rFonts w:ascii="Calibri" w:hAnsi="Calibri"/>
        </w:rPr>
      </w:pPr>
      <w:r>
        <w:rPr>
          <w:rFonts w:asciiTheme="majorHAnsi" w:hAnsiTheme="majorHAnsi"/>
        </w:rPr>
        <w:t xml:space="preserve">Au début du II du roman, DG expose à Renoncour le piège ourdi par  Manon pour s’emparer des richesses de G*** M*** : elle acceptera les riches présents qu’il lui promet et, avant de céder à ses avances, elle s’enfuira. Pour cela, elle poussera G*** M*** à la conduire à l’Opéra pour assister à un spectacle et c’est de là qu’elle s’échappera pour retrouver le chevalier qu’elle aura prévenu. Tous deux pourront alors fuir ensemble. Lors de son récit, DG expose à Renoncour les craintes que ce projet a fait naître en lui (craintes d’autant plus fortes qu’un piège similaire avec une autre dupe, le propre père de G*** M***les a déjà conduits au pire, lui à Saint-Lazare, elle, au sinistre Hôpital général). Mais Manon finit par convaincre DG, on note au passage qu’il écarte sa propre responsabilité. Or, Manon n’est pas au rendez-vous à L’Opéra. Alors qu’il quitte les lieux, DG trouve, dans le carrosse qui doit le reconduire, « une jolie demoiselle qui l’attendait ». </w:t>
      </w:r>
    </w:p>
    <w:p w14:paraId="003D8B20" w14:textId="77777777" w:rsidR="008C2DDB" w:rsidRDefault="00641F32">
      <w:pPr>
        <w:pStyle w:val="Paragraphedeliste"/>
        <w:numPr>
          <w:ilvl w:val="0"/>
          <w:numId w:val="2"/>
        </w:numPr>
        <w:ind w:left="1020" w:hanging="510"/>
        <w:jc w:val="both"/>
        <w:rPr>
          <w:rFonts w:ascii="Calibri" w:hAnsi="Calibri"/>
        </w:rPr>
      </w:pPr>
      <w:r>
        <w:rPr>
          <w:rFonts w:asciiTheme="majorHAnsi" w:hAnsiTheme="majorHAnsi"/>
        </w:rPr>
        <w:t xml:space="preserve">Cette lettre n’est pas le 1er écrit de Manon : en effet, elle avait déjà laissé un billet à DG lui expliquant qu’elle rejoignait le vieux G*** M*** dans le but de lui voler de l’argent. Le passé semble se répéter avec les mêmes mécanismes. </w:t>
      </w:r>
    </w:p>
    <w:p w14:paraId="540EF568" w14:textId="3B4247D0" w:rsidR="008C2DDB" w:rsidRDefault="007503D6">
      <w:pPr>
        <w:pStyle w:val="Paragraphedeliste"/>
        <w:ind w:left="680" w:hanging="680"/>
        <w:jc w:val="both"/>
        <w:rPr>
          <w:rFonts w:ascii="Calibri" w:hAnsi="Calibri"/>
        </w:rPr>
      </w:pPr>
      <w:r>
        <w:rPr>
          <w:rFonts w:asciiTheme="majorHAnsi" w:hAnsiTheme="majorHAnsi"/>
          <w:b/>
        </w:rPr>
        <w:t xml:space="preserve">- </w:t>
      </w:r>
      <w:r w:rsidR="00641F32">
        <w:rPr>
          <w:rFonts w:asciiTheme="majorHAnsi" w:hAnsiTheme="majorHAnsi"/>
          <w:b/>
        </w:rPr>
        <w:t>Problématique </w:t>
      </w:r>
      <w:r w:rsidR="00641F32">
        <w:rPr>
          <w:rFonts w:asciiTheme="majorHAnsi" w:hAnsiTheme="majorHAnsi"/>
        </w:rPr>
        <w:t>: La lettre permet-elle au lecteur de mieux appréhender le caractère des deux personnages ?</w:t>
      </w:r>
    </w:p>
    <w:p w14:paraId="3CFC0C21" w14:textId="2E17768B" w:rsidR="008C2DDB" w:rsidRPr="007503D6" w:rsidRDefault="007503D6" w:rsidP="007503D6">
      <w:pPr>
        <w:pStyle w:val="Paragraphedeliste"/>
        <w:ind w:left="680" w:hanging="624"/>
        <w:jc w:val="both"/>
        <w:rPr>
          <w:rFonts w:ascii="Calibri" w:hAnsi="Calibri"/>
        </w:rPr>
      </w:pPr>
      <w:r>
        <w:rPr>
          <w:rFonts w:asciiTheme="majorHAnsi" w:hAnsiTheme="majorHAnsi"/>
          <w:b/>
        </w:rPr>
        <w:t>- Mouvements</w:t>
      </w:r>
      <w:r w:rsidR="00641F32">
        <w:rPr>
          <w:rFonts w:asciiTheme="majorHAnsi" w:hAnsiTheme="majorHAnsi"/>
          <w:b/>
        </w:rPr>
        <w:t xml:space="preserve"> du texte :</w:t>
      </w:r>
      <w:r>
        <w:rPr>
          <w:rFonts w:asciiTheme="majorHAnsi" w:hAnsiTheme="majorHAnsi"/>
          <w:b/>
        </w:rPr>
        <w:t xml:space="preserve"> </w:t>
      </w:r>
      <w:r>
        <w:rPr>
          <w:rFonts w:asciiTheme="majorHAnsi" w:hAnsiTheme="majorHAnsi"/>
        </w:rPr>
        <w:t>cf. le tableau ci-dessous</w:t>
      </w:r>
    </w:p>
    <w:tbl>
      <w:tblPr>
        <w:tblW w:w="9805"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2483"/>
        <w:gridCol w:w="2950"/>
        <w:gridCol w:w="4372"/>
      </w:tblGrid>
      <w:tr w:rsidR="008C2DDB" w14:paraId="7E7B6DB6" w14:textId="77777777">
        <w:tc>
          <w:tcPr>
            <w:tcW w:w="9805"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C6A20DC" w14:textId="77777777" w:rsidR="008C2DDB" w:rsidRDefault="00641F32">
            <w:pPr>
              <w:pStyle w:val="Paragraphedeliste"/>
              <w:ind w:left="708"/>
              <w:jc w:val="both"/>
              <w:rPr>
                <w:rFonts w:ascii="Calibri" w:hAnsi="Calibri"/>
                <w:b/>
                <w:bCs/>
              </w:rPr>
            </w:pPr>
            <w:r>
              <w:rPr>
                <w:rFonts w:asciiTheme="majorHAnsi" w:hAnsiTheme="majorHAnsi"/>
                <w:b/>
                <w:bCs/>
              </w:rPr>
              <w:t>1</w:t>
            </w:r>
            <w:r>
              <w:rPr>
                <w:rFonts w:asciiTheme="majorHAnsi" w:hAnsiTheme="majorHAnsi"/>
                <w:b/>
                <w:bCs/>
                <w:vertAlign w:val="superscript"/>
              </w:rPr>
              <w:t>ère</w:t>
            </w:r>
            <w:r>
              <w:rPr>
                <w:rFonts w:asciiTheme="majorHAnsi" w:hAnsiTheme="majorHAnsi"/>
                <w:b/>
                <w:bCs/>
              </w:rPr>
              <w:t xml:space="preserve"> partie : la lettre, écrit authentique de Manon ?</w:t>
            </w:r>
          </w:p>
        </w:tc>
      </w:tr>
      <w:tr w:rsidR="008C2DDB" w14:paraId="2B28AF2F" w14:textId="77777777">
        <w:tc>
          <w:tcPr>
            <w:tcW w:w="2483" w:type="dxa"/>
            <w:tcBorders>
              <w:left w:val="single" w:sz="2" w:space="0" w:color="000000"/>
              <w:bottom w:val="single" w:sz="2" w:space="0" w:color="000000"/>
            </w:tcBorders>
            <w:shd w:val="clear" w:color="auto" w:fill="auto"/>
            <w:tcMar>
              <w:left w:w="54" w:type="dxa"/>
            </w:tcMar>
          </w:tcPr>
          <w:p w14:paraId="602CDE7E" w14:textId="77777777" w:rsidR="008C2DDB" w:rsidRDefault="008C2DDB">
            <w:pPr>
              <w:pStyle w:val="Paragraphedeliste"/>
              <w:ind w:left="0"/>
              <w:rPr>
                <w:rFonts w:cs="Times New Roman"/>
                <w:b/>
                <w:color w:val="202122"/>
                <w:u w:val="thick"/>
              </w:rPr>
            </w:pPr>
          </w:p>
          <w:p w14:paraId="34607FE2" w14:textId="77777777" w:rsidR="008C2DDB" w:rsidRDefault="00641F32">
            <w:pPr>
              <w:pStyle w:val="Paragraphedeliste"/>
              <w:ind w:left="0"/>
              <w:jc w:val="both"/>
              <w:rPr>
                <w:rFonts w:ascii="Calibri" w:hAnsi="Calibri"/>
              </w:rPr>
            </w:pPr>
            <w:r>
              <w:rPr>
                <w:rFonts w:asciiTheme="majorHAnsi" w:hAnsiTheme="majorHAnsi" w:cs="Times New Roman"/>
                <w:color w:val="202122"/>
              </w:rPr>
              <w:t xml:space="preserve">Je reconnus la main de Manon. </w:t>
            </w:r>
            <w:r>
              <w:rPr>
                <w:rFonts w:asciiTheme="majorHAnsi" w:hAnsiTheme="majorHAnsi" w:cs="Times New Roman"/>
                <w:b/>
                <w:color w:val="C0504D" w:themeColor="accent2"/>
              </w:rPr>
              <w:t>Voici</w:t>
            </w:r>
            <w:r>
              <w:rPr>
                <w:rFonts w:asciiTheme="majorHAnsi" w:hAnsiTheme="majorHAnsi" w:cs="Times New Roman"/>
                <w:color w:val="202122"/>
              </w:rPr>
              <w:t xml:space="preserve"> </w:t>
            </w:r>
            <w:r>
              <w:rPr>
                <w:rFonts w:asciiTheme="majorHAnsi" w:hAnsiTheme="majorHAnsi" w:cs="Times New Roman"/>
                <w:b/>
                <w:color w:val="008000"/>
              </w:rPr>
              <w:t>à peu près</w:t>
            </w:r>
            <w:r>
              <w:rPr>
                <w:rFonts w:asciiTheme="majorHAnsi" w:hAnsiTheme="majorHAnsi" w:cs="Times New Roman"/>
                <w:color w:val="202122"/>
              </w:rPr>
              <w:t xml:space="preserve"> ce qu’elle me marquait .</w:t>
            </w:r>
          </w:p>
        </w:tc>
        <w:tc>
          <w:tcPr>
            <w:tcW w:w="2950" w:type="dxa"/>
            <w:tcBorders>
              <w:left w:val="single" w:sz="2" w:space="0" w:color="000000"/>
              <w:bottom w:val="single" w:sz="2" w:space="0" w:color="000000"/>
            </w:tcBorders>
            <w:shd w:val="clear" w:color="auto" w:fill="auto"/>
            <w:tcMar>
              <w:left w:w="54" w:type="dxa"/>
            </w:tcMar>
          </w:tcPr>
          <w:p w14:paraId="7516E175" w14:textId="77777777" w:rsidR="008C2DDB" w:rsidRDefault="008C2DDB">
            <w:pPr>
              <w:pStyle w:val="Paragraphedeliste"/>
              <w:ind w:left="0"/>
              <w:rPr>
                <w:rFonts w:asciiTheme="majorHAnsi" w:hAnsiTheme="majorHAnsi"/>
                <w:b/>
                <w:color w:val="C0504D" w:themeColor="accent2"/>
              </w:rPr>
            </w:pPr>
          </w:p>
          <w:p w14:paraId="09D435FA" w14:textId="77777777" w:rsidR="008C2DDB" w:rsidRDefault="00641F32">
            <w:pPr>
              <w:pStyle w:val="Paragraphedeliste"/>
              <w:ind w:left="0"/>
              <w:rPr>
                <w:rFonts w:ascii="Calibri" w:hAnsi="Calibri"/>
              </w:rPr>
            </w:pPr>
            <w:r>
              <w:rPr>
                <w:rFonts w:asciiTheme="majorHAnsi" w:hAnsiTheme="majorHAnsi"/>
                <w:b/>
                <w:color w:val="000000"/>
              </w:rPr>
              <w:t xml:space="preserve">Opposition </w:t>
            </w:r>
            <w:r>
              <w:rPr>
                <w:rFonts w:asciiTheme="majorHAnsi" w:hAnsiTheme="majorHAnsi"/>
                <w:b/>
                <w:color w:val="C0504D" w:themeColor="accent2"/>
              </w:rPr>
              <w:t>entre l’emploi du présentatif : laisse penser que les propos seront cités rigoureusement</w:t>
            </w:r>
          </w:p>
          <w:p w14:paraId="2D275DA9" w14:textId="77777777" w:rsidR="008C2DDB" w:rsidRDefault="00641F32">
            <w:pPr>
              <w:pStyle w:val="Paragraphedeliste"/>
              <w:ind w:left="0"/>
              <w:jc w:val="both"/>
              <w:rPr>
                <w:rFonts w:ascii="Calibri" w:hAnsi="Calibri"/>
              </w:rPr>
            </w:pPr>
            <w:r>
              <w:rPr>
                <w:rFonts w:asciiTheme="majorHAnsi" w:hAnsiTheme="majorHAnsi"/>
                <w:b/>
                <w:color w:val="008000"/>
              </w:rPr>
              <w:t>Modalisateur</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5A40EBD1" w14:textId="77777777" w:rsidR="008C2DDB" w:rsidRDefault="00641F32">
            <w:pPr>
              <w:pStyle w:val="Paragraphedeliste"/>
              <w:ind w:left="0"/>
              <w:rPr>
                <w:rFonts w:ascii="Calibri" w:hAnsi="Calibri"/>
              </w:rPr>
            </w:pPr>
            <w:r>
              <w:rPr>
                <w:rFonts w:asciiTheme="majorHAnsi" w:hAnsiTheme="majorHAnsi"/>
              </w:rPr>
              <w:t>L’écriture de Manon = gage d’authenticité. La phrase = surtout réponse à la question que vient de poser DG : « De qui vient cette lettre ? »</w:t>
            </w:r>
          </w:p>
          <w:p w14:paraId="07A39F73" w14:textId="77777777" w:rsidR="008C2DDB" w:rsidRDefault="00641F32">
            <w:pPr>
              <w:pStyle w:val="Paragraphedeliste"/>
              <w:ind w:left="0"/>
              <w:jc w:val="both"/>
              <w:rPr>
                <w:rFonts w:ascii="Calibri" w:hAnsi="Calibri"/>
              </w:rPr>
            </w:pPr>
            <w:r>
              <w:rPr>
                <w:rFonts w:asciiTheme="majorHAnsi" w:hAnsiTheme="majorHAnsi"/>
              </w:rPr>
              <w:t xml:space="preserve">Incertitude quant aux propos exacts : d’un côté, présentatif qui dit la fidélité de la restitution des propos, de l’autre, modalisateur qui suggère une possible déformation. </w:t>
            </w:r>
          </w:p>
        </w:tc>
      </w:tr>
      <w:tr w:rsidR="008C2DDB" w14:paraId="3C1D1BED" w14:textId="77777777">
        <w:tc>
          <w:tcPr>
            <w:tcW w:w="2483" w:type="dxa"/>
            <w:tcBorders>
              <w:left w:val="single" w:sz="2" w:space="0" w:color="000000"/>
              <w:bottom w:val="single" w:sz="2" w:space="0" w:color="000000"/>
            </w:tcBorders>
            <w:shd w:val="clear" w:color="auto" w:fill="auto"/>
            <w:tcMar>
              <w:left w:w="54" w:type="dxa"/>
            </w:tcMar>
          </w:tcPr>
          <w:p w14:paraId="52D55E96" w14:textId="77777777" w:rsidR="008C2DDB" w:rsidRDefault="00641F32">
            <w:pPr>
              <w:pStyle w:val="Paragraphedeliste"/>
              <w:ind w:left="0"/>
              <w:rPr>
                <w:rFonts w:ascii="Calibri" w:hAnsi="Calibri"/>
              </w:rPr>
            </w:pPr>
            <w:r>
              <w:rPr>
                <w:rFonts w:asciiTheme="majorHAnsi" w:hAnsiTheme="majorHAnsi" w:cs="Times New Roman"/>
                <w:color w:val="202122"/>
              </w:rPr>
              <w:t>«</w:t>
            </w:r>
            <w:r>
              <w:rPr>
                <w:rFonts w:asciiTheme="majorHAnsi" w:hAnsiTheme="majorHAnsi" w:cs="Times New Roman"/>
                <w:color w:val="202122"/>
                <w:u w:val="single"/>
              </w:rPr>
              <w:t> </w:t>
            </w:r>
            <w:r>
              <w:rPr>
                <w:rFonts w:asciiTheme="majorHAnsi" w:hAnsiTheme="majorHAnsi" w:cs="Times New Roman"/>
                <w:u w:val="single"/>
              </w:rPr>
              <w:t>G</w:t>
            </w:r>
            <w:r>
              <w:rPr>
                <w:rFonts w:asciiTheme="majorHAnsi" w:hAnsiTheme="majorHAnsi" w:cs="Times New Roman"/>
                <w:u w:val="single"/>
                <w:vertAlign w:val="superscript"/>
              </w:rPr>
              <w:t>***</w:t>
            </w:r>
            <w:r>
              <w:rPr>
                <w:rFonts w:asciiTheme="majorHAnsi" w:hAnsiTheme="majorHAnsi" w:cs="Times New Roman"/>
                <w:u w:val="single"/>
              </w:rPr>
              <w:t> M</w:t>
            </w:r>
            <w:r>
              <w:rPr>
                <w:rFonts w:asciiTheme="majorHAnsi" w:hAnsiTheme="majorHAnsi" w:cs="Times New Roman"/>
                <w:u w:val="single"/>
                <w:vertAlign w:val="superscript"/>
              </w:rPr>
              <w:t>***</w:t>
            </w:r>
            <w:r>
              <w:rPr>
                <w:rFonts w:asciiTheme="majorHAnsi" w:hAnsiTheme="majorHAnsi" w:cs="Times New Roman"/>
              </w:rPr>
              <w:t> l’avait reçue</w:t>
            </w:r>
            <w:r>
              <w:rPr>
                <w:rFonts w:asciiTheme="majorHAnsi" w:hAnsiTheme="majorHAnsi" w:cs="Times New Roman"/>
                <w:color w:val="202122"/>
              </w:rPr>
              <w:t xml:space="preserve"> avec une </w:t>
            </w:r>
            <w:r>
              <w:rPr>
                <w:rFonts w:asciiTheme="majorHAnsi" w:hAnsiTheme="majorHAnsi" w:cs="Times New Roman"/>
                <w:color w:val="008000"/>
              </w:rPr>
              <w:t>politesse et une magnificence</w:t>
            </w:r>
            <w:r>
              <w:rPr>
                <w:rFonts w:asciiTheme="majorHAnsi" w:hAnsiTheme="majorHAnsi" w:cs="Times New Roman"/>
                <w:color w:val="202122"/>
              </w:rPr>
              <w:t xml:space="preserve"> </w:t>
            </w:r>
            <w:r>
              <w:rPr>
                <w:rFonts w:asciiTheme="majorHAnsi" w:hAnsiTheme="majorHAnsi" w:cs="Times New Roman"/>
                <w:b/>
                <w:color w:val="FF0000"/>
              </w:rPr>
              <w:t>au-delà de toutes ses idées</w:t>
            </w:r>
            <w:r>
              <w:rPr>
                <w:rFonts w:asciiTheme="majorHAnsi" w:hAnsiTheme="majorHAnsi" w:cs="Times New Roman"/>
                <w:color w:val="202122"/>
              </w:rPr>
              <w:t xml:space="preserve">. Il </w:t>
            </w:r>
            <w:r>
              <w:rPr>
                <w:rFonts w:asciiTheme="majorHAnsi" w:hAnsiTheme="majorHAnsi" w:cs="Times New Roman"/>
              </w:rPr>
              <w:t xml:space="preserve">l’avait </w:t>
            </w:r>
            <w:r>
              <w:rPr>
                <w:rFonts w:asciiTheme="majorHAnsi" w:hAnsiTheme="majorHAnsi" w:cs="Times New Roman"/>
                <w:b/>
                <w:color w:val="FF0000"/>
              </w:rPr>
              <w:t>comblée de présents</w:t>
            </w:r>
            <w:r>
              <w:rPr>
                <w:rFonts w:asciiTheme="majorHAnsi" w:hAnsiTheme="majorHAnsi" w:cs="Times New Roman"/>
                <w:color w:val="202122"/>
              </w:rPr>
              <w:t xml:space="preserve">. Il lui faisait envisager un sort de </w:t>
            </w:r>
            <w:r>
              <w:rPr>
                <w:rFonts w:asciiTheme="majorHAnsi" w:hAnsiTheme="majorHAnsi" w:cs="Times New Roman"/>
                <w:b/>
                <w:color w:val="FF0000"/>
              </w:rPr>
              <w:t>reine</w:t>
            </w:r>
            <w:bookmarkStart w:id="0" w:name="__UnoMark__447_599993902"/>
            <w:bookmarkEnd w:id="0"/>
            <w:r>
              <w:rPr>
                <w:rFonts w:asciiTheme="majorHAnsi" w:hAnsiTheme="majorHAnsi" w:cs="Times New Roman"/>
                <w:color w:val="202122"/>
              </w:rPr>
              <w:t>.</w:t>
            </w:r>
          </w:p>
        </w:tc>
        <w:tc>
          <w:tcPr>
            <w:tcW w:w="2950" w:type="dxa"/>
            <w:tcBorders>
              <w:left w:val="single" w:sz="2" w:space="0" w:color="000000"/>
              <w:bottom w:val="single" w:sz="2" w:space="0" w:color="000000"/>
            </w:tcBorders>
            <w:shd w:val="clear" w:color="auto" w:fill="auto"/>
            <w:tcMar>
              <w:left w:w="54" w:type="dxa"/>
            </w:tcMar>
          </w:tcPr>
          <w:p w14:paraId="5E9A8964" w14:textId="77777777" w:rsidR="008C2DDB" w:rsidRDefault="00641F32">
            <w:pPr>
              <w:pStyle w:val="Paragraphedeliste"/>
              <w:ind w:left="0"/>
              <w:rPr>
                <w:rFonts w:ascii="Calibri" w:hAnsi="Calibri"/>
              </w:rPr>
            </w:pPr>
            <w:r>
              <w:rPr>
                <w:rFonts w:asciiTheme="majorHAnsi" w:hAnsiTheme="majorHAnsi"/>
                <w:u w:val="single"/>
              </w:rPr>
              <w:t xml:space="preserve">Cryptogramme </w:t>
            </w:r>
            <w:r>
              <w:rPr>
                <w:rFonts w:asciiTheme="majorHAnsi" w:hAnsiTheme="majorHAnsi"/>
              </w:rPr>
              <w:t>comme partout</w:t>
            </w:r>
            <w:r>
              <w:rPr>
                <w:rFonts w:asciiTheme="majorHAnsi" w:hAnsiTheme="majorHAnsi"/>
                <w:b/>
              </w:rPr>
              <w:t xml:space="preserve"> </w:t>
            </w:r>
            <w:r>
              <w:rPr>
                <w:rFonts w:asciiTheme="majorHAnsi" w:hAnsiTheme="majorHAnsi"/>
              </w:rPr>
              <w:t xml:space="preserve">dans le roman </w:t>
            </w:r>
          </w:p>
          <w:p w14:paraId="6995A68E" w14:textId="77777777" w:rsidR="008C2DDB" w:rsidRDefault="00641F32">
            <w:pPr>
              <w:pStyle w:val="Paragraphedeliste"/>
              <w:ind w:left="0"/>
              <w:rPr>
                <w:rFonts w:ascii="Calibri" w:hAnsi="Calibri"/>
              </w:rPr>
            </w:pPr>
            <w:r>
              <w:rPr>
                <w:rFonts w:asciiTheme="majorHAnsi" w:hAnsiTheme="majorHAnsi"/>
              </w:rPr>
              <w:t>P3+ plus-que-parfait = DIL</w:t>
            </w:r>
          </w:p>
          <w:p w14:paraId="2D237EA3" w14:textId="77777777" w:rsidR="008C2DDB" w:rsidRDefault="008C2DDB">
            <w:pPr>
              <w:pStyle w:val="Paragraphedeliste"/>
              <w:ind w:left="0"/>
              <w:rPr>
                <w:rFonts w:asciiTheme="majorHAnsi" w:hAnsiTheme="majorHAnsi"/>
              </w:rPr>
            </w:pPr>
          </w:p>
          <w:p w14:paraId="45BE0004" w14:textId="77777777" w:rsidR="008C2DDB" w:rsidRDefault="008C2DDB">
            <w:pPr>
              <w:pStyle w:val="Paragraphedeliste"/>
              <w:ind w:left="0"/>
              <w:rPr>
                <w:rFonts w:asciiTheme="majorHAnsi" w:hAnsiTheme="majorHAnsi"/>
              </w:rPr>
            </w:pPr>
          </w:p>
          <w:p w14:paraId="25137A43" w14:textId="77777777" w:rsidR="008C2DDB" w:rsidRDefault="008C2DDB">
            <w:pPr>
              <w:pStyle w:val="Paragraphedeliste"/>
              <w:ind w:left="0"/>
              <w:rPr>
                <w:rFonts w:asciiTheme="majorHAnsi" w:hAnsiTheme="majorHAnsi"/>
              </w:rPr>
            </w:pPr>
          </w:p>
          <w:p w14:paraId="774629E3" w14:textId="77777777" w:rsidR="008C2DDB" w:rsidRDefault="008C2DDB">
            <w:pPr>
              <w:pStyle w:val="Paragraphedeliste"/>
              <w:ind w:left="0"/>
              <w:rPr>
                <w:rFonts w:asciiTheme="majorHAnsi" w:hAnsiTheme="majorHAnsi"/>
              </w:rPr>
            </w:pPr>
          </w:p>
          <w:p w14:paraId="59C1E997" w14:textId="77777777" w:rsidR="008C2DDB" w:rsidRDefault="00641F32">
            <w:pPr>
              <w:pStyle w:val="Paragraphedeliste"/>
              <w:ind w:left="0"/>
              <w:rPr>
                <w:rFonts w:ascii="Calibri" w:hAnsi="Calibri"/>
              </w:rPr>
            </w:pPr>
            <w:r>
              <w:rPr>
                <w:rFonts w:asciiTheme="majorHAnsi" w:hAnsiTheme="majorHAnsi"/>
                <w:b/>
                <w:color w:val="FF0000"/>
              </w:rPr>
              <w:t>Expressions hyperboliques</w:t>
            </w:r>
          </w:p>
          <w:p w14:paraId="7F2B3712" w14:textId="77777777" w:rsidR="008C2DDB" w:rsidRDefault="00641F32">
            <w:pPr>
              <w:pStyle w:val="Paragraphedeliste"/>
              <w:ind w:left="0"/>
              <w:rPr>
                <w:rFonts w:ascii="Calibri" w:hAnsi="Calibri"/>
              </w:rPr>
            </w:pPr>
            <w:bookmarkStart w:id="1" w:name="__UnoMark__448_599993902"/>
            <w:bookmarkEnd w:id="1"/>
            <w:r>
              <w:rPr>
                <w:rFonts w:asciiTheme="majorHAnsi" w:hAnsiTheme="majorHAnsi"/>
                <w:color w:val="008000"/>
              </w:rPr>
              <w:t>Prodigalité</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37EC98FD" w14:textId="77777777" w:rsidR="008C2DDB" w:rsidRDefault="00641F32">
            <w:pPr>
              <w:pStyle w:val="Paragraphedeliste"/>
              <w:ind w:left="0"/>
              <w:jc w:val="both"/>
              <w:rPr>
                <w:rFonts w:ascii="Calibri" w:hAnsi="Calibri"/>
              </w:rPr>
            </w:pPr>
            <w:r>
              <w:rPr>
                <w:rFonts w:asciiTheme="majorHAnsi" w:hAnsiTheme="majorHAnsi"/>
              </w:rPr>
              <w:t>Effet de réel (cf. explications sur ce point dans le bilan du I du roman)</w:t>
            </w:r>
          </w:p>
          <w:p w14:paraId="0AB5E7AC" w14:textId="77777777" w:rsidR="008C2DDB" w:rsidRDefault="00641F32">
            <w:pPr>
              <w:pStyle w:val="Paragraphedeliste"/>
              <w:ind w:left="0"/>
              <w:jc w:val="both"/>
              <w:rPr>
                <w:rFonts w:ascii="Calibri" w:hAnsi="Calibri"/>
              </w:rPr>
            </w:pPr>
            <w:r>
              <w:rPr>
                <w:rFonts w:asciiTheme="majorHAnsi" w:hAnsiTheme="majorHAnsi"/>
              </w:rPr>
              <w:t>Lettre de Manon pas présentée au DD. N’oublions pas qu’en plus nous n’en prenons connaissance qu’à travers le filtre des souvenirs du narrateur. (// avec l’autobiographie)</w:t>
            </w:r>
          </w:p>
          <w:p w14:paraId="7F856914" w14:textId="77777777" w:rsidR="008C2DDB" w:rsidRDefault="00641F32">
            <w:pPr>
              <w:pStyle w:val="Paragraphedeliste"/>
              <w:ind w:left="0"/>
              <w:jc w:val="both"/>
              <w:rPr>
                <w:rFonts w:ascii="Calibri" w:hAnsi="Calibri"/>
              </w:rPr>
            </w:pPr>
            <w:r>
              <w:rPr>
                <w:rFonts w:asciiTheme="majorHAnsi" w:hAnsiTheme="majorHAnsi"/>
              </w:rPr>
              <w:t>Insistance sur la richesse et la générosité de G*** M***, mais cette insistance semble  plus servir à justifier par anticipation l’infidélité de Manon  qu’à raconter l’accueil que G*** M***a réservé à Manon.</w:t>
            </w:r>
          </w:p>
        </w:tc>
      </w:tr>
      <w:tr w:rsidR="008C2DDB" w14:paraId="3F205C59" w14:textId="77777777">
        <w:tc>
          <w:tcPr>
            <w:tcW w:w="2483" w:type="dxa"/>
            <w:tcBorders>
              <w:left w:val="single" w:sz="2" w:space="0" w:color="000000"/>
              <w:bottom w:val="single" w:sz="2" w:space="0" w:color="000000"/>
            </w:tcBorders>
            <w:shd w:val="clear" w:color="auto" w:fill="auto"/>
            <w:tcMar>
              <w:left w:w="54" w:type="dxa"/>
            </w:tcMar>
          </w:tcPr>
          <w:p w14:paraId="43C53015" w14:textId="77777777" w:rsidR="008C2DDB" w:rsidRDefault="00641F32">
            <w:pPr>
              <w:pStyle w:val="Paragraphedeliste"/>
              <w:ind w:left="0"/>
              <w:rPr>
                <w:rFonts w:ascii="Calibri" w:hAnsi="Calibri"/>
              </w:rPr>
            </w:pPr>
            <w:r>
              <w:rPr>
                <w:rFonts w:asciiTheme="majorHAnsi" w:hAnsiTheme="majorHAnsi" w:cs="Times New Roman"/>
                <w:color w:val="202122"/>
              </w:rPr>
              <w:lastRenderedPageBreak/>
              <w:t xml:space="preserve">Elle </w:t>
            </w:r>
            <w:r>
              <w:rPr>
                <w:rFonts w:asciiTheme="majorHAnsi" w:hAnsiTheme="majorHAnsi" w:cs="Times New Roman"/>
                <w:color w:val="008000"/>
              </w:rPr>
              <w:t>m’assurait</w:t>
            </w:r>
            <w:r>
              <w:rPr>
                <w:rFonts w:asciiTheme="majorHAnsi" w:hAnsiTheme="majorHAnsi" w:cs="Times New Roman"/>
                <w:color w:val="202122"/>
              </w:rPr>
              <w:t xml:space="preserve"> néanmoins </w:t>
            </w:r>
            <w:r>
              <w:rPr>
                <w:rFonts w:asciiTheme="majorHAnsi" w:hAnsiTheme="majorHAnsi" w:cs="Times New Roman"/>
                <w:b/>
              </w:rPr>
              <w:t>qu’elle</w:t>
            </w:r>
            <w:r>
              <w:rPr>
                <w:rFonts w:asciiTheme="majorHAnsi" w:hAnsiTheme="majorHAnsi" w:cs="Times New Roman"/>
                <w:color w:val="202122"/>
              </w:rPr>
              <w:t xml:space="preserve"> ne m’oubliait pas dans cette nouvelle splendeur ; </w:t>
            </w:r>
            <w:r>
              <w:rPr>
                <w:rFonts w:asciiTheme="majorHAnsi" w:hAnsiTheme="majorHAnsi" w:cs="Times New Roman"/>
                <w:b/>
              </w:rPr>
              <w:t>mais que</w:t>
            </w:r>
            <w:r>
              <w:rPr>
                <w:rFonts w:asciiTheme="majorHAnsi" w:hAnsiTheme="majorHAnsi" w:cs="Times New Roman"/>
                <w:color w:val="202122"/>
              </w:rPr>
              <w:t xml:space="preserve">, </w:t>
            </w:r>
            <w:r>
              <w:rPr>
                <w:rFonts w:asciiTheme="majorHAnsi" w:hAnsiTheme="majorHAnsi" w:cs="Times New Roman"/>
                <w:b/>
                <w:color w:val="C0504D" w:themeColor="accent2"/>
              </w:rPr>
              <w:t>n’ayant pu faire consentir G</w:t>
            </w:r>
            <w:r>
              <w:rPr>
                <w:rFonts w:asciiTheme="majorHAnsi" w:hAnsiTheme="majorHAnsi" w:cs="Times New Roman"/>
                <w:b/>
                <w:color w:val="C0504D" w:themeColor="accent2"/>
                <w:vertAlign w:val="superscript"/>
              </w:rPr>
              <w:t>***</w:t>
            </w:r>
            <w:r>
              <w:rPr>
                <w:rFonts w:asciiTheme="majorHAnsi" w:hAnsiTheme="majorHAnsi" w:cs="Times New Roman"/>
                <w:b/>
                <w:color w:val="C0504D" w:themeColor="accent2"/>
              </w:rPr>
              <w:t> M</w:t>
            </w:r>
            <w:r>
              <w:rPr>
                <w:rFonts w:asciiTheme="majorHAnsi" w:hAnsiTheme="majorHAnsi" w:cs="Times New Roman"/>
                <w:b/>
                <w:color w:val="C0504D" w:themeColor="accent2"/>
                <w:vertAlign w:val="superscript"/>
              </w:rPr>
              <w:t>***</w:t>
            </w:r>
            <w:r>
              <w:rPr>
                <w:rFonts w:asciiTheme="majorHAnsi" w:hAnsiTheme="majorHAnsi" w:cs="Times New Roman"/>
                <w:b/>
                <w:color w:val="C0504D" w:themeColor="accent2"/>
              </w:rPr>
              <w:t> à la mener ce soir à la comédie</w:t>
            </w:r>
            <w:r>
              <w:rPr>
                <w:rFonts w:asciiTheme="majorHAnsi" w:hAnsiTheme="majorHAnsi" w:cs="Times New Roman"/>
                <w:color w:val="202122"/>
              </w:rPr>
              <w:t xml:space="preserve">, </w:t>
            </w:r>
            <w:r>
              <w:rPr>
                <w:rFonts w:asciiTheme="majorHAnsi" w:hAnsiTheme="majorHAnsi" w:cs="Times New Roman"/>
                <w:color w:val="008000"/>
              </w:rPr>
              <w:t>elle remettait à un autre jour</w:t>
            </w:r>
            <w:r>
              <w:rPr>
                <w:rFonts w:asciiTheme="majorHAnsi" w:hAnsiTheme="majorHAnsi" w:cs="Times New Roman"/>
                <w:color w:val="202122"/>
              </w:rPr>
              <w:t xml:space="preserve"> le </w:t>
            </w:r>
            <w:r>
              <w:rPr>
                <w:rFonts w:asciiTheme="majorHAnsi" w:hAnsiTheme="majorHAnsi" w:cs="Times New Roman"/>
                <w:color w:val="0000FF"/>
              </w:rPr>
              <w:t>plaisir</w:t>
            </w:r>
            <w:r>
              <w:rPr>
                <w:rFonts w:asciiTheme="majorHAnsi" w:hAnsiTheme="majorHAnsi" w:cs="Times New Roman"/>
                <w:color w:val="202122"/>
              </w:rPr>
              <w:t xml:space="preserve"> de me voir ; </w:t>
            </w:r>
            <w:r>
              <w:rPr>
                <w:rFonts w:asciiTheme="majorHAnsi" w:hAnsiTheme="majorHAnsi" w:cs="Times New Roman"/>
                <w:b/>
              </w:rPr>
              <w:t>et que,</w:t>
            </w:r>
            <w:r>
              <w:rPr>
                <w:rFonts w:asciiTheme="majorHAnsi" w:hAnsiTheme="majorHAnsi" w:cs="Times New Roman"/>
                <w:color w:val="202122"/>
              </w:rPr>
              <w:t xml:space="preserve"> </w:t>
            </w:r>
            <w:r>
              <w:rPr>
                <w:rFonts w:asciiTheme="majorHAnsi" w:hAnsiTheme="majorHAnsi" w:cs="Times New Roman"/>
                <w:color w:val="008000"/>
              </w:rPr>
              <w:t>pour me consoler un peu</w:t>
            </w:r>
            <w:r>
              <w:rPr>
                <w:rFonts w:asciiTheme="majorHAnsi" w:hAnsiTheme="majorHAnsi" w:cs="Times New Roman"/>
                <w:color w:val="202122"/>
              </w:rPr>
              <w:t xml:space="preserve"> de la </w:t>
            </w:r>
            <w:r>
              <w:rPr>
                <w:rFonts w:asciiTheme="majorHAnsi" w:hAnsiTheme="majorHAnsi" w:cs="Times New Roman"/>
                <w:color w:val="0000FF"/>
              </w:rPr>
              <w:t>peine</w:t>
            </w:r>
            <w:r>
              <w:rPr>
                <w:rFonts w:asciiTheme="majorHAnsi" w:hAnsiTheme="majorHAnsi" w:cs="Times New Roman"/>
                <w:color w:val="202122"/>
              </w:rPr>
              <w:t xml:space="preserve"> qu’elle prévoyait que cette nouvelle </w:t>
            </w:r>
            <w:r>
              <w:rPr>
                <w:rFonts w:asciiTheme="majorHAnsi" w:hAnsiTheme="majorHAnsi" w:cs="Times New Roman"/>
                <w:color w:val="7E3FBE"/>
              </w:rPr>
              <w:t>pouvait</w:t>
            </w:r>
            <w:r>
              <w:rPr>
                <w:rFonts w:asciiTheme="majorHAnsi" w:hAnsiTheme="majorHAnsi" w:cs="Times New Roman"/>
                <w:color w:val="202122"/>
              </w:rPr>
              <w:t xml:space="preserve"> me causer, elle avait trouvé </w:t>
            </w:r>
            <w:r>
              <w:rPr>
                <w:rFonts w:asciiTheme="majorHAnsi" w:hAnsiTheme="majorHAnsi" w:cs="Times New Roman"/>
                <w:b/>
                <w:color w:val="C0504D" w:themeColor="accent2"/>
              </w:rPr>
              <w:t>le moyen</w:t>
            </w:r>
            <w:r>
              <w:rPr>
                <w:rFonts w:asciiTheme="majorHAnsi" w:hAnsiTheme="majorHAnsi" w:cs="Times New Roman"/>
                <w:color w:val="202122"/>
              </w:rPr>
              <w:t xml:space="preserve"> </w:t>
            </w:r>
            <w:r>
              <w:rPr>
                <w:rFonts w:asciiTheme="majorHAnsi" w:hAnsiTheme="majorHAnsi" w:cs="Times New Roman"/>
                <w:b/>
                <w:color w:val="C0504D" w:themeColor="accent2"/>
              </w:rPr>
              <w:t>de me procurer une des plus jolies filles de Paris, qui serait la porteuse de son billet.</w:t>
            </w:r>
            <w:r>
              <w:rPr>
                <w:rFonts w:asciiTheme="majorHAnsi" w:hAnsiTheme="majorHAnsi" w:cs="Times New Roman"/>
                <w:color w:val="202122"/>
              </w:rPr>
              <w:t xml:space="preserve"> </w:t>
            </w:r>
          </w:p>
          <w:p w14:paraId="7ED27F6D" w14:textId="77777777" w:rsidR="008C2DDB" w:rsidRDefault="008C2DDB">
            <w:pPr>
              <w:pStyle w:val="Paragraphedeliste"/>
              <w:ind w:left="0"/>
              <w:rPr>
                <w:rFonts w:cs="Times New Roman"/>
                <w:color w:val="202122"/>
              </w:rPr>
            </w:pPr>
            <w:bookmarkStart w:id="2" w:name="__UnoMark__452_599993902"/>
            <w:bookmarkEnd w:id="2"/>
          </w:p>
        </w:tc>
        <w:tc>
          <w:tcPr>
            <w:tcW w:w="2950" w:type="dxa"/>
            <w:tcBorders>
              <w:left w:val="single" w:sz="2" w:space="0" w:color="000000"/>
              <w:bottom w:val="single" w:sz="2" w:space="0" w:color="000000"/>
            </w:tcBorders>
            <w:shd w:val="clear" w:color="auto" w:fill="auto"/>
            <w:tcMar>
              <w:left w:w="54" w:type="dxa"/>
            </w:tcMar>
          </w:tcPr>
          <w:p w14:paraId="6C6F64B8" w14:textId="77777777" w:rsidR="008C2DDB" w:rsidRDefault="00641F32">
            <w:pPr>
              <w:pStyle w:val="Paragraphedeliste"/>
              <w:ind w:left="0"/>
              <w:rPr>
                <w:rFonts w:ascii="Calibri" w:hAnsi="Calibri"/>
              </w:rPr>
            </w:pPr>
            <w:r>
              <w:rPr>
                <w:rFonts w:asciiTheme="majorHAnsi" w:hAnsiTheme="majorHAnsi"/>
                <w:b/>
              </w:rPr>
              <w:t>Période avec un rythme ternaire</w:t>
            </w:r>
          </w:p>
          <w:p w14:paraId="0877C4E2" w14:textId="77777777" w:rsidR="008C2DDB" w:rsidRDefault="00641F32">
            <w:pPr>
              <w:pStyle w:val="Paragraphedeliste"/>
              <w:ind w:left="0"/>
              <w:rPr>
                <w:rFonts w:ascii="Calibri" w:hAnsi="Calibri"/>
              </w:rPr>
            </w:pPr>
            <w:r>
              <w:rPr>
                <w:rFonts w:asciiTheme="majorHAnsi" w:hAnsiTheme="majorHAnsi"/>
                <w:b/>
                <w:color w:val="008000"/>
              </w:rPr>
              <w:t>Utilisation de formules quasi-administratives</w:t>
            </w:r>
          </w:p>
          <w:p w14:paraId="75C8C413" w14:textId="77777777" w:rsidR="008C2DDB" w:rsidRDefault="008C2DDB">
            <w:pPr>
              <w:pStyle w:val="Paragraphedeliste"/>
              <w:ind w:left="0"/>
              <w:rPr>
                <w:rFonts w:asciiTheme="majorHAnsi" w:hAnsiTheme="majorHAnsi"/>
                <w:b/>
                <w:color w:val="C0504D" w:themeColor="accent2"/>
              </w:rPr>
            </w:pPr>
          </w:p>
          <w:p w14:paraId="32171306" w14:textId="77777777" w:rsidR="008C2DDB" w:rsidRDefault="00641F32">
            <w:pPr>
              <w:pStyle w:val="Paragraphedeliste"/>
              <w:ind w:left="0"/>
              <w:rPr>
                <w:rFonts w:ascii="Calibri" w:hAnsi="Calibri"/>
              </w:rPr>
            </w:pPr>
            <w:r>
              <w:rPr>
                <w:rFonts w:asciiTheme="majorHAnsi" w:hAnsiTheme="majorHAnsi"/>
                <w:b/>
                <w:color w:val="C0504D" w:themeColor="accent2"/>
              </w:rPr>
              <w:t>Cause (participe passé du verbe pouvoir) et conséquence (cod du verbe trouver)</w:t>
            </w:r>
          </w:p>
          <w:p w14:paraId="3A41AC6A" w14:textId="77777777" w:rsidR="008C2DDB" w:rsidRDefault="008C2DDB">
            <w:pPr>
              <w:pStyle w:val="Paragraphedeliste"/>
              <w:ind w:left="0"/>
              <w:rPr>
                <w:rFonts w:asciiTheme="majorHAnsi" w:hAnsiTheme="majorHAnsi"/>
                <w:b/>
                <w:color w:val="C0504D" w:themeColor="accent2"/>
              </w:rPr>
            </w:pPr>
          </w:p>
          <w:p w14:paraId="0480332E" w14:textId="77777777" w:rsidR="008C2DDB" w:rsidRDefault="00641F32">
            <w:pPr>
              <w:pStyle w:val="Paragraphedeliste"/>
              <w:ind w:left="0"/>
              <w:rPr>
                <w:rFonts w:asciiTheme="majorHAnsi" w:hAnsiTheme="majorHAnsi"/>
                <w:b/>
                <w:color w:val="0000FF"/>
              </w:rPr>
            </w:pPr>
            <w:r>
              <w:rPr>
                <w:rFonts w:asciiTheme="majorHAnsi" w:hAnsiTheme="majorHAnsi"/>
                <w:b/>
                <w:color w:val="0000FF"/>
              </w:rPr>
              <w:t>Antithèse avec cependant des termes d’intensité différente </w:t>
            </w:r>
          </w:p>
          <w:p w14:paraId="453828ED" w14:textId="77777777" w:rsidR="008C2DDB" w:rsidRDefault="008C2DDB">
            <w:pPr>
              <w:pStyle w:val="Paragraphedeliste"/>
              <w:ind w:left="0"/>
              <w:rPr>
                <w:rFonts w:asciiTheme="majorHAnsi" w:hAnsiTheme="majorHAnsi"/>
                <w:b/>
                <w:color w:val="C0504D" w:themeColor="accent2"/>
              </w:rPr>
            </w:pPr>
          </w:p>
          <w:p w14:paraId="1686F54D" w14:textId="77777777" w:rsidR="008C2DDB" w:rsidRDefault="008C2DDB">
            <w:pPr>
              <w:pStyle w:val="Paragraphedeliste"/>
              <w:ind w:left="0"/>
              <w:rPr>
                <w:rFonts w:asciiTheme="majorHAnsi" w:hAnsiTheme="majorHAnsi"/>
                <w:b/>
                <w:color w:val="C0504D" w:themeColor="accent2"/>
              </w:rPr>
            </w:pPr>
          </w:p>
          <w:p w14:paraId="527D3F59" w14:textId="77777777" w:rsidR="008C2DDB" w:rsidRDefault="00641F32">
            <w:pPr>
              <w:pStyle w:val="Paragraphedeliste"/>
              <w:ind w:left="0"/>
              <w:rPr>
                <w:rFonts w:ascii="Calibri" w:hAnsi="Calibri"/>
              </w:rPr>
            </w:pPr>
            <w:r>
              <w:rPr>
                <w:rFonts w:asciiTheme="majorHAnsi" w:hAnsiTheme="majorHAnsi"/>
                <w:b/>
                <w:color w:val="C0504D" w:themeColor="accent2"/>
              </w:rPr>
              <w:t>Superlatif</w:t>
            </w:r>
          </w:p>
          <w:p w14:paraId="29F411E6" w14:textId="77777777" w:rsidR="008C2DDB" w:rsidRDefault="00641F32">
            <w:pPr>
              <w:pStyle w:val="Paragraphedeliste"/>
              <w:ind w:left="0"/>
              <w:rPr>
                <w:rFonts w:ascii="Calibri" w:hAnsi="Calibri"/>
                <w:color w:val="7E3FBE"/>
              </w:rPr>
            </w:pPr>
            <w:bookmarkStart w:id="3" w:name="__UnoMark__453_599993902"/>
            <w:bookmarkEnd w:id="3"/>
            <w:r>
              <w:rPr>
                <w:rFonts w:asciiTheme="majorHAnsi" w:hAnsiTheme="majorHAnsi"/>
                <w:b/>
                <w:color w:val="7E3FBE"/>
              </w:rPr>
              <w:t>Modalisateur  qui minimise la souffrance de DG</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135F72DC" w14:textId="77777777" w:rsidR="008C2DDB" w:rsidRDefault="00641F32">
            <w:pPr>
              <w:pStyle w:val="Paragraphedeliste"/>
              <w:ind w:left="0"/>
              <w:rPr>
                <w:rFonts w:ascii="Calibri" w:hAnsi="Calibri"/>
              </w:rPr>
            </w:pPr>
            <w:r>
              <w:rPr>
                <w:rFonts w:asciiTheme="majorHAnsi" w:hAnsiTheme="majorHAnsi"/>
              </w:rPr>
              <w:t xml:space="preserve">Manon utilise un langage froid, détaché et dépourvu d’émotion : on est bien loin du lyrisme amoureux que DG pourrait espérer dans un billet de sa maîtresse. Par ailleurs, cette absence d’émotions quasi-désinvolte s’oppose à l’enthousiasme des lignes précédentes quand elle évoquait l’accueil de G*** M***. </w:t>
            </w:r>
          </w:p>
          <w:p w14:paraId="4FC60E47" w14:textId="77777777" w:rsidR="008C2DDB" w:rsidRDefault="00641F32">
            <w:pPr>
              <w:pStyle w:val="Paragraphedeliste"/>
              <w:ind w:left="0"/>
              <w:rPr>
                <w:rFonts w:ascii="Calibri" w:hAnsi="Calibri"/>
              </w:rPr>
            </w:pPr>
            <w:r>
              <w:rPr>
                <w:rFonts w:asciiTheme="majorHAnsi" w:hAnsiTheme="majorHAnsi"/>
              </w:rPr>
              <w:t xml:space="preserve">Rythme ternaire + indication de cause et conséquence = signe de maîtrise de l’éloquence de la part de Manon : =&gt; loin du lyrisme de la passion. =&gt; Elle ne semble pas s’adresser à son amant, ni en proie à la passion amoureuse. </w:t>
            </w:r>
          </w:p>
          <w:p w14:paraId="7C1EA802" w14:textId="77777777" w:rsidR="008C2DDB" w:rsidRDefault="00641F32">
            <w:pPr>
              <w:pStyle w:val="Paragraphedeliste"/>
              <w:ind w:left="0"/>
              <w:rPr>
                <w:rFonts w:ascii="Calibri" w:hAnsi="Calibri"/>
              </w:rPr>
            </w:pPr>
            <w:r>
              <w:rPr>
                <w:rFonts w:asciiTheme="majorHAnsi" w:hAnsiTheme="majorHAnsi"/>
              </w:rPr>
              <w:t>Manon présente une excuse à son attitude, se dédouanant de toute responsabilité : sa seule responsabilité = son impuissance à persuader G*** M*** .</w:t>
            </w:r>
            <w:r>
              <w:rPr>
                <w:rFonts w:asciiTheme="majorHAnsi" w:hAnsiTheme="majorHAnsi"/>
              </w:rPr>
              <w:br/>
              <w:t xml:space="preserve">Elle propose une consolation à DG =provocation, cruauté ou autre vision du couple ? </w:t>
            </w:r>
            <w:bookmarkStart w:id="4" w:name="__UnoMark__454_599993902"/>
            <w:bookmarkEnd w:id="4"/>
            <w:r>
              <w:rPr>
                <w:rFonts w:asciiTheme="majorHAnsi" w:hAnsiTheme="majorHAnsi"/>
              </w:rPr>
              <w:t xml:space="preserve">En tout cas, personnage en marge très nettement ici. </w:t>
            </w:r>
          </w:p>
        </w:tc>
      </w:tr>
      <w:tr w:rsidR="008C2DDB" w14:paraId="6025A571" w14:textId="77777777">
        <w:tc>
          <w:tcPr>
            <w:tcW w:w="2483" w:type="dxa"/>
            <w:tcBorders>
              <w:left w:val="single" w:sz="2" w:space="0" w:color="000000"/>
              <w:bottom w:val="single" w:sz="2" w:space="0" w:color="000000"/>
            </w:tcBorders>
            <w:shd w:val="clear" w:color="auto" w:fill="auto"/>
            <w:tcMar>
              <w:left w:w="54" w:type="dxa"/>
            </w:tcMar>
          </w:tcPr>
          <w:p w14:paraId="5783937A" w14:textId="77777777" w:rsidR="008C2DDB" w:rsidRDefault="00641F32">
            <w:pPr>
              <w:shd w:val="clear" w:color="auto" w:fill="FFFFFF"/>
              <w:spacing w:before="120" w:after="120"/>
              <w:jc w:val="both"/>
              <w:rPr>
                <w:rFonts w:ascii="Calibri" w:hAnsi="Calibri"/>
              </w:rPr>
            </w:pPr>
            <w:r>
              <w:rPr>
                <w:rFonts w:asciiTheme="majorHAnsi" w:hAnsiTheme="majorHAnsi" w:cs="Times New Roman"/>
                <w:color w:val="202122"/>
              </w:rPr>
              <w:t>Il était signé : Votre fidèle amante,</w:t>
            </w:r>
          </w:p>
          <w:p w14:paraId="6DBDA4A8" w14:textId="77777777" w:rsidR="008C2DDB" w:rsidRDefault="00641F32">
            <w:pPr>
              <w:shd w:val="clear" w:color="auto" w:fill="FFFFFF"/>
              <w:jc w:val="right"/>
              <w:rPr>
                <w:rFonts w:ascii="Calibri" w:hAnsi="Calibri"/>
              </w:rPr>
            </w:pPr>
            <w:r>
              <w:rPr>
                <w:rFonts w:asciiTheme="majorHAnsi" w:eastAsia="Times New Roman" w:hAnsiTheme="majorHAnsi" w:cs="Times New Roman"/>
                <w:smallCaps/>
                <w:color w:val="202122"/>
              </w:rPr>
              <w:t>Manon Lescaut</w:t>
            </w:r>
            <w:r>
              <w:rPr>
                <w:rFonts w:asciiTheme="majorHAnsi" w:eastAsia="Times New Roman" w:hAnsiTheme="majorHAnsi" w:cs="Times New Roman"/>
                <w:color w:val="202122"/>
              </w:rPr>
              <w:t>. »</w:t>
            </w:r>
          </w:p>
          <w:p w14:paraId="1F62AC1B" w14:textId="77777777" w:rsidR="008C2DDB" w:rsidRDefault="008C2DDB">
            <w:pPr>
              <w:pStyle w:val="Paragraphedeliste"/>
              <w:ind w:left="0"/>
              <w:rPr>
                <w:rFonts w:asciiTheme="majorHAnsi" w:hAnsiTheme="majorHAnsi"/>
              </w:rPr>
            </w:pPr>
            <w:bookmarkStart w:id="5" w:name="__UnoMark__458_599993902"/>
            <w:bookmarkEnd w:id="5"/>
          </w:p>
        </w:tc>
        <w:tc>
          <w:tcPr>
            <w:tcW w:w="2950" w:type="dxa"/>
            <w:tcBorders>
              <w:left w:val="single" w:sz="2" w:space="0" w:color="000000"/>
              <w:bottom w:val="single" w:sz="2" w:space="0" w:color="000000"/>
            </w:tcBorders>
            <w:shd w:val="clear" w:color="auto" w:fill="auto"/>
            <w:tcMar>
              <w:left w:w="54" w:type="dxa"/>
            </w:tcMar>
          </w:tcPr>
          <w:p w14:paraId="27715104" w14:textId="77777777" w:rsidR="008C2DDB" w:rsidRDefault="00641F32">
            <w:pPr>
              <w:pStyle w:val="Paragraphedeliste"/>
              <w:ind w:left="0"/>
              <w:rPr>
                <w:rFonts w:ascii="Calibri" w:hAnsi="Calibri"/>
              </w:rPr>
            </w:pPr>
            <w:r>
              <w:rPr>
                <w:rFonts w:asciiTheme="majorHAnsi" w:hAnsiTheme="majorHAnsi"/>
              </w:rPr>
              <w:t>Signature : seul élément cité rigoureusement  =&gt; côté inattendu de la signature de Manon/ cet élément est cité directement comme s’il avait marqué à jamais DG du fait de son aspect choquant : Manon revendique sa fidélité au moment où elle commet l’infidélité.</w:t>
            </w:r>
          </w:p>
          <w:p w14:paraId="413DCBB0" w14:textId="77777777" w:rsidR="008C2DDB" w:rsidRDefault="008C2DDB">
            <w:pPr>
              <w:pStyle w:val="Paragraphedeliste"/>
              <w:ind w:left="0"/>
              <w:rPr>
                <w:rFonts w:asciiTheme="majorHAnsi" w:hAnsiTheme="majorHAnsi"/>
              </w:rPr>
            </w:pPr>
            <w:bookmarkStart w:id="6" w:name="__UnoMark__459_599993902"/>
            <w:bookmarkEnd w:id="6"/>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7ABBF27B" w14:textId="77777777" w:rsidR="008C2DDB" w:rsidRDefault="00641F32">
            <w:pPr>
              <w:pStyle w:val="Paragraphedeliste"/>
              <w:ind w:left="0"/>
              <w:rPr>
                <w:rFonts w:ascii="Calibri" w:hAnsi="Calibri"/>
              </w:rPr>
            </w:pPr>
            <w:r>
              <w:rPr>
                <w:rFonts w:asciiTheme="majorHAnsi" w:hAnsiTheme="majorHAnsi"/>
              </w:rPr>
              <w:t xml:space="preserve"> Cela met la signature en relief et permet de souligner l’adjectif  « fidèle » après une lettre dont le contenu exhibe justement tout l’inverse, c’est-à-dire l’infidélité. </w:t>
            </w:r>
          </w:p>
          <w:p w14:paraId="175246D5" w14:textId="77777777" w:rsidR="008C2DDB" w:rsidRDefault="008C2DDB">
            <w:pPr>
              <w:pStyle w:val="Paragraphedeliste"/>
              <w:ind w:left="0"/>
              <w:rPr>
                <w:rFonts w:asciiTheme="majorHAnsi" w:hAnsiTheme="majorHAnsi"/>
              </w:rPr>
            </w:pPr>
          </w:p>
          <w:p w14:paraId="4A740D74" w14:textId="77777777" w:rsidR="008C2DDB" w:rsidRDefault="00641F32">
            <w:pPr>
              <w:pStyle w:val="Paragraphedeliste"/>
              <w:ind w:left="0"/>
              <w:rPr>
                <w:rFonts w:ascii="Calibri" w:hAnsi="Calibri"/>
              </w:rPr>
            </w:pPr>
            <w:r>
              <w:rPr>
                <w:rFonts w:asciiTheme="majorHAnsi" w:hAnsiTheme="majorHAnsi"/>
              </w:rPr>
              <w:t>Cette analyse est cependant celle de DG. Mais, le lecteur peut aussi se poser la question : et si on adopte le point de vue de Manon ? Pour elle, comme elle le dira plus tard, la fidélité du cœur n’exclut pas l’infidélité sexuelle : «  la fidélité que je souhaite de vous est celle du cœur. » Cela constitue une explication possible à l’envoi de la « jolie demoiselle »</w:t>
            </w:r>
          </w:p>
          <w:p w14:paraId="6134FE32" w14:textId="77777777" w:rsidR="008C2DDB" w:rsidRDefault="00641F32">
            <w:pPr>
              <w:pStyle w:val="Paragraphedeliste"/>
              <w:ind w:left="0"/>
              <w:rPr>
                <w:rFonts w:ascii="Calibri" w:hAnsi="Calibri"/>
              </w:rPr>
            </w:pPr>
            <w:r>
              <w:rPr>
                <w:rFonts w:asciiTheme="majorHAnsi" w:hAnsiTheme="majorHAnsi"/>
              </w:rPr>
              <w:t xml:space="preserve">=&gt; conception de l’amour chez DG= exclusif dans la mesure où il souhaite la présence permanente à ses côtés de Manon opposée à la conception de l’amour chez Manon= liberté des corps. </w:t>
            </w:r>
          </w:p>
          <w:p w14:paraId="4908A2F3" w14:textId="77777777" w:rsidR="008C2DDB" w:rsidRDefault="00641F32">
            <w:pPr>
              <w:pStyle w:val="Paragraphedeliste"/>
              <w:ind w:left="0"/>
              <w:rPr>
                <w:rFonts w:ascii="Calibri" w:hAnsi="Calibri"/>
              </w:rPr>
            </w:pPr>
            <w:bookmarkStart w:id="7" w:name="__UnoMark__460_599993902"/>
            <w:bookmarkEnd w:id="7"/>
            <w:r>
              <w:rPr>
                <w:rFonts w:asciiTheme="majorHAnsi" w:hAnsiTheme="majorHAnsi"/>
              </w:rPr>
              <w:t xml:space="preserve">On a là l’expression de l’antagonisme entre les deux amants qui parcourt tout le roman. </w:t>
            </w:r>
          </w:p>
          <w:p w14:paraId="6B60157F" w14:textId="77777777" w:rsidR="008C2DDB" w:rsidRDefault="008C2DDB">
            <w:pPr>
              <w:pStyle w:val="Paragraphedeliste"/>
              <w:ind w:left="0"/>
              <w:rPr>
                <w:rFonts w:asciiTheme="majorHAnsi" w:hAnsiTheme="majorHAnsi"/>
              </w:rPr>
            </w:pPr>
          </w:p>
        </w:tc>
      </w:tr>
      <w:tr w:rsidR="008C2DDB" w14:paraId="460A1ABD" w14:textId="77777777">
        <w:tc>
          <w:tcPr>
            <w:tcW w:w="9805" w:type="dxa"/>
            <w:gridSpan w:val="3"/>
            <w:tcBorders>
              <w:left w:val="single" w:sz="2" w:space="0" w:color="000000"/>
              <w:bottom w:val="single" w:sz="2" w:space="0" w:color="000000"/>
              <w:right w:val="single" w:sz="2" w:space="0" w:color="000000"/>
            </w:tcBorders>
            <w:shd w:val="clear" w:color="auto" w:fill="auto"/>
            <w:tcMar>
              <w:left w:w="54" w:type="dxa"/>
            </w:tcMar>
          </w:tcPr>
          <w:p w14:paraId="1F48C714" w14:textId="77777777" w:rsidR="008C2DDB" w:rsidRDefault="00641F32">
            <w:pPr>
              <w:shd w:val="clear" w:color="auto" w:fill="FFFFFF"/>
              <w:spacing w:before="120" w:after="120"/>
              <w:jc w:val="both"/>
              <w:rPr>
                <w:rFonts w:ascii="Calibri" w:hAnsi="Calibri"/>
              </w:rPr>
            </w:pPr>
            <w:r>
              <w:rPr>
                <w:rFonts w:ascii="Calibri" w:hAnsi="Calibri"/>
              </w:rPr>
              <w:t xml:space="preserve">=&gt; Une lettre qui, loin de constituer un écrit authentique de Manon, livre  des informations sur DG.  Par ailleurs, elle apporte également au lecteur un éclairage sur la nature de la relation qui unit les deux protagonistes. </w:t>
            </w:r>
          </w:p>
        </w:tc>
      </w:tr>
      <w:tr w:rsidR="008C2DDB" w14:paraId="6F3620BD" w14:textId="77777777">
        <w:tc>
          <w:tcPr>
            <w:tcW w:w="9805" w:type="dxa"/>
            <w:gridSpan w:val="3"/>
            <w:tcBorders>
              <w:left w:val="single" w:sz="2" w:space="0" w:color="000000"/>
              <w:bottom w:val="single" w:sz="2" w:space="0" w:color="000000"/>
              <w:right w:val="single" w:sz="2" w:space="0" w:color="000000"/>
            </w:tcBorders>
            <w:shd w:val="clear" w:color="auto" w:fill="auto"/>
            <w:tcMar>
              <w:left w:w="54" w:type="dxa"/>
            </w:tcMar>
          </w:tcPr>
          <w:p w14:paraId="0CB0A1A6" w14:textId="77777777" w:rsidR="008C2DDB" w:rsidRDefault="00641F32">
            <w:pPr>
              <w:pStyle w:val="Contenudetableau"/>
              <w:jc w:val="center"/>
              <w:rPr>
                <w:rFonts w:ascii="Calibri" w:hAnsi="Calibri"/>
                <w:b/>
                <w:bCs/>
              </w:rPr>
            </w:pPr>
            <w:r>
              <w:rPr>
                <w:rFonts w:ascii="Calibri" w:hAnsi="Calibri"/>
                <w:b/>
                <w:bCs/>
              </w:rPr>
              <w:lastRenderedPageBreak/>
              <w:t>Partie 2 : les sentiments de DG entre colère et souffrance</w:t>
            </w:r>
          </w:p>
        </w:tc>
      </w:tr>
      <w:tr w:rsidR="008C2DDB" w14:paraId="01B074F6" w14:textId="77777777">
        <w:tc>
          <w:tcPr>
            <w:tcW w:w="2483" w:type="dxa"/>
            <w:tcBorders>
              <w:left w:val="single" w:sz="2" w:space="0" w:color="000000"/>
              <w:bottom w:val="single" w:sz="2" w:space="0" w:color="000000"/>
            </w:tcBorders>
            <w:shd w:val="clear" w:color="auto" w:fill="auto"/>
            <w:tcMar>
              <w:left w:w="54" w:type="dxa"/>
            </w:tcMar>
          </w:tcPr>
          <w:p w14:paraId="0A92DEC9" w14:textId="77777777" w:rsidR="008C2DDB" w:rsidRDefault="00641F32">
            <w:pPr>
              <w:pStyle w:val="Paragraphedeliste"/>
              <w:ind w:left="0"/>
              <w:rPr>
                <w:rFonts w:ascii="Calibri" w:hAnsi="Calibri"/>
              </w:rPr>
            </w:pPr>
            <w:r>
              <w:rPr>
                <w:rFonts w:asciiTheme="majorHAnsi" w:hAnsiTheme="majorHAnsi"/>
                <w:b/>
                <w:color w:val="C0504D" w:themeColor="accent2"/>
              </w:rPr>
              <w:t>Il y avait quelque chose</w:t>
            </w:r>
            <w:r>
              <w:rPr>
                <w:rFonts w:asciiTheme="majorHAnsi" w:hAnsiTheme="majorHAnsi"/>
                <w:color w:val="202122"/>
              </w:rPr>
              <w:t xml:space="preserve"> de </w:t>
            </w:r>
            <w:r>
              <w:rPr>
                <w:rFonts w:asciiTheme="majorHAnsi" w:hAnsiTheme="majorHAnsi"/>
                <w:b/>
                <w:color w:val="3366FF"/>
                <w:u w:val="thick"/>
              </w:rPr>
              <w:t xml:space="preserve">si </w:t>
            </w:r>
            <w:r>
              <w:rPr>
                <w:rFonts w:asciiTheme="majorHAnsi" w:hAnsiTheme="majorHAnsi"/>
                <w:b/>
                <w:color w:val="3366FF"/>
              </w:rPr>
              <w:t xml:space="preserve">cruel et de </w:t>
            </w:r>
            <w:r>
              <w:rPr>
                <w:rFonts w:asciiTheme="majorHAnsi" w:hAnsiTheme="majorHAnsi"/>
                <w:b/>
                <w:color w:val="3366FF"/>
                <w:u w:val="thick"/>
              </w:rPr>
              <w:t>si</w:t>
            </w:r>
            <w:r>
              <w:rPr>
                <w:rFonts w:asciiTheme="majorHAnsi" w:hAnsiTheme="majorHAnsi"/>
                <w:b/>
                <w:color w:val="3366FF"/>
              </w:rPr>
              <w:t xml:space="preserve"> insultant</w:t>
            </w:r>
            <w:r>
              <w:rPr>
                <w:rFonts w:asciiTheme="majorHAnsi" w:hAnsiTheme="majorHAnsi"/>
                <w:color w:val="202122"/>
              </w:rPr>
              <w:t xml:space="preserve"> pour moi dans cette lettre, que, </w:t>
            </w:r>
            <w:r>
              <w:rPr>
                <w:rFonts w:asciiTheme="majorHAnsi" w:hAnsiTheme="majorHAnsi"/>
                <w:b/>
                <w:bCs/>
                <w:color w:val="202122"/>
              </w:rPr>
              <w:t>demeurant suspendu</w:t>
            </w:r>
            <w:r>
              <w:rPr>
                <w:rFonts w:asciiTheme="majorHAnsi" w:hAnsiTheme="majorHAnsi"/>
                <w:color w:val="202122"/>
              </w:rPr>
              <w:t xml:space="preserve"> quelque temps </w:t>
            </w:r>
            <w:r>
              <w:rPr>
                <w:rFonts w:asciiTheme="majorHAnsi" w:hAnsiTheme="majorHAnsi"/>
                <w:b/>
                <w:color w:val="3366FF"/>
              </w:rPr>
              <w:t>entre la colère et la douleur,</w:t>
            </w:r>
            <w:r>
              <w:rPr>
                <w:rFonts w:asciiTheme="majorHAnsi" w:hAnsiTheme="majorHAnsi"/>
                <w:b/>
                <w:bCs/>
                <w:color w:val="7E3FBE"/>
              </w:rPr>
              <w:t xml:space="preserve"> j’entrepris</w:t>
            </w:r>
            <w:r>
              <w:rPr>
                <w:rFonts w:asciiTheme="majorHAnsi" w:hAnsiTheme="majorHAnsi"/>
                <w:color w:val="202122"/>
              </w:rPr>
              <w:t xml:space="preserve"> de faire un effort pour oublier </w:t>
            </w:r>
            <w:r>
              <w:rPr>
                <w:rFonts w:asciiTheme="majorHAnsi" w:hAnsiTheme="majorHAnsi"/>
                <w:color w:val="202122"/>
                <w:u w:val="thick"/>
              </w:rPr>
              <w:t>éternellement</w:t>
            </w:r>
            <w:r>
              <w:rPr>
                <w:rFonts w:asciiTheme="majorHAnsi" w:hAnsiTheme="majorHAnsi"/>
                <w:color w:val="202122"/>
              </w:rPr>
              <w:t xml:space="preserve"> </w:t>
            </w:r>
            <w:bookmarkStart w:id="8" w:name="__UnoMark__464_599993902"/>
            <w:bookmarkEnd w:id="8"/>
            <w:r>
              <w:rPr>
                <w:rFonts w:asciiTheme="majorHAnsi" w:hAnsiTheme="majorHAnsi"/>
                <w:b/>
                <w:color w:val="3366FF"/>
              </w:rPr>
              <w:t>mon ingrate et parjure maîtresse.</w:t>
            </w:r>
          </w:p>
        </w:tc>
        <w:tc>
          <w:tcPr>
            <w:tcW w:w="2950" w:type="dxa"/>
            <w:tcBorders>
              <w:left w:val="single" w:sz="2" w:space="0" w:color="000000"/>
              <w:bottom w:val="single" w:sz="2" w:space="0" w:color="000000"/>
            </w:tcBorders>
            <w:shd w:val="clear" w:color="auto" w:fill="auto"/>
            <w:tcMar>
              <w:left w:w="54" w:type="dxa"/>
            </w:tcMar>
          </w:tcPr>
          <w:p w14:paraId="3F797CB1" w14:textId="77777777" w:rsidR="008C2DDB" w:rsidRDefault="00641F32">
            <w:pPr>
              <w:pStyle w:val="Paragraphedeliste"/>
              <w:ind w:left="0"/>
              <w:rPr>
                <w:rFonts w:ascii="Calibri" w:hAnsi="Calibri"/>
              </w:rPr>
            </w:pPr>
            <w:r>
              <w:rPr>
                <w:rFonts w:asciiTheme="majorHAnsi" w:hAnsiTheme="majorHAnsi"/>
                <w:b/>
                <w:color w:val="C0504D" w:themeColor="accent2"/>
              </w:rPr>
              <w:t xml:space="preserve">Tournure impersonnelle qui semble dresser un constat totalement objectif. </w:t>
            </w:r>
          </w:p>
          <w:p w14:paraId="32B16A91" w14:textId="77777777" w:rsidR="008C2DDB" w:rsidRDefault="008C2DDB">
            <w:pPr>
              <w:pStyle w:val="Paragraphedeliste"/>
              <w:ind w:left="0"/>
              <w:rPr>
                <w:rFonts w:asciiTheme="majorHAnsi" w:hAnsiTheme="majorHAnsi"/>
                <w:b/>
                <w:color w:val="C0504D" w:themeColor="accent2"/>
              </w:rPr>
            </w:pPr>
          </w:p>
          <w:p w14:paraId="5B521577" w14:textId="77777777" w:rsidR="008C2DDB" w:rsidRDefault="00641F32">
            <w:pPr>
              <w:pStyle w:val="Paragraphedeliste"/>
              <w:ind w:left="0"/>
              <w:rPr>
                <w:rFonts w:ascii="Calibri" w:hAnsi="Calibri"/>
                <w:color w:val="000000"/>
              </w:rPr>
            </w:pPr>
            <w:r>
              <w:rPr>
                <w:rFonts w:asciiTheme="majorHAnsi" w:hAnsiTheme="majorHAnsi"/>
                <w:b/>
                <w:color w:val="000000"/>
              </w:rPr>
              <w:t>Introspection</w:t>
            </w:r>
          </w:p>
          <w:p w14:paraId="770E596F" w14:textId="77777777" w:rsidR="008C2DDB" w:rsidRDefault="00641F32">
            <w:pPr>
              <w:pStyle w:val="Paragraphedeliste"/>
              <w:ind w:left="0"/>
              <w:rPr>
                <w:rFonts w:ascii="Calibri" w:hAnsi="Calibri"/>
              </w:rPr>
            </w:pPr>
            <w:r>
              <w:rPr>
                <w:rFonts w:asciiTheme="majorHAnsi" w:hAnsiTheme="majorHAnsi"/>
                <w:b/>
                <w:color w:val="3366FF"/>
              </w:rPr>
              <w:t>Associations binaires de termes forts</w:t>
            </w:r>
          </w:p>
          <w:p w14:paraId="7C89E40B" w14:textId="77777777" w:rsidR="008C2DDB" w:rsidRDefault="00641F32">
            <w:pPr>
              <w:pStyle w:val="Paragraphedeliste"/>
              <w:ind w:left="0"/>
              <w:rPr>
                <w:rFonts w:ascii="Calibri" w:hAnsi="Calibri"/>
              </w:rPr>
            </w:pPr>
            <w:r>
              <w:rPr>
                <w:rFonts w:asciiTheme="majorHAnsi" w:hAnsiTheme="majorHAnsi"/>
                <w:b/>
                <w:u w:val="thick"/>
              </w:rPr>
              <w:t>Hyperboles</w:t>
            </w:r>
          </w:p>
          <w:p w14:paraId="50FE696A" w14:textId="77777777" w:rsidR="008C2DDB" w:rsidRDefault="00641F32">
            <w:pPr>
              <w:pStyle w:val="Paragraphedeliste"/>
              <w:ind w:left="0"/>
              <w:rPr>
                <w:rFonts w:ascii="Calibri" w:hAnsi="Calibri"/>
              </w:rPr>
            </w:pPr>
            <w:bookmarkStart w:id="9" w:name="__UnoMark__465_599993902"/>
            <w:bookmarkEnd w:id="9"/>
            <w:r>
              <w:rPr>
                <w:rFonts w:asciiTheme="majorHAnsi" w:hAnsiTheme="majorHAnsi"/>
                <w:b/>
                <w:color w:val="7E3FBE"/>
              </w:rPr>
              <w:t xml:space="preserve">PS : mise en avant de son attitude qui relève du courage face à l’adversité : stoïcisme. </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4B1EE53E" w14:textId="77777777" w:rsidR="008C2DDB" w:rsidRDefault="00641F32">
            <w:pPr>
              <w:pStyle w:val="Paragraphedeliste"/>
              <w:ind w:left="0"/>
              <w:rPr>
                <w:rFonts w:ascii="Calibri" w:hAnsi="Calibri"/>
              </w:rPr>
            </w:pPr>
            <w:r>
              <w:rPr>
                <w:rFonts w:asciiTheme="majorHAnsi" w:hAnsiTheme="majorHAnsi"/>
              </w:rPr>
              <w:t>L’indignation de DG paraît donc provenir d’un constat objectif, alors que toute lecture est interprétation.</w:t>
            </w:r>
          </w:p>
          <w:p w14:paraId="7B4D5E47" w14:textId="77777777" w:rsidR="008C2DDB" w:rsidRDefault="00641F32">
            <w:pPr>
              <w:pStyle w:val="Paragraphedeliste"/>
              <w:ind w:left="0"/>
              <w:rPr>
                <w:rFonts w:ascii="Calibri" w:hAnsi="Calibri"/>
              </w:rPr>
            </w:pPr>
            <w:r>
              <w:rPr>
                <w:rFonts w:asciiTheme="majorHAnsi" w:hAnsiTheme="majorHAnsi"/>
              </w:rPr>
              <w:t xml:space="preserve">Insistance sur le choc psychologique et physique de DG +  le portrait de Manon est entièrement négatif, placé sous le signe de la tromperie : cela préfigure déjà la formule de « perfide Manon » et s’oppose à l’adjectif de la signature. </w:t>
            </w:r>
          </w:p>
          <w:p w14:paraId="6226B311" w14:textId="77777777" w:rsidR="008C2DDB" w:rsidRDefault="00641F32">
            <w:pPr>
              <w:pStyle w:val="Paragraphedeliste"/>
              <w:ind w:left="0"/>
              <w:rPr>
                <w:rFonts w:ascii="Calibri" w:hAnsi="Calibri"/>
              </w:rPr>
            </w:pPr>
            <w:r>
              <w:rPr>
                <w:rFonts w:asciiTheme="majorHAnsi" w:hAnsiTheme="majorHAnsi"/>
              </w:rPr>
              <w:t>Vocabulaire de la tragédie + mise en valeur du courage : le chevalier se</w:t>
            </w:r>
            <w:bookmarkStart w:id="10" w:name="__UnoMark__466_599993902"/>
            <w:bookmarkEnd w:id="10"/>
            <w:r>
              <w:rPr>
                <w:rFonts w:asciiTheme="majorHAnsi" w:hAnsiTheme="majorHAnsi"/>
              </w:rPr>
              <w:t xml:space="preserve"> hausse à la grandeur de l’héroïsme tragique.</w:t>
            </w:r>
          </w:p>
        </w:tc>
      </w:tr>
      <w:tr w:rsidR="008C2DDB" w14:paraId="4FF285FB" w14:textId="77777777">
        <w:tc>
          <w:tcPr>
            <w:tcW w:w="2483" w:type="dxa"/>
            <w:tcBorders>
              <w:left w:val="single" w:sz="2" w:space="0" w:color="000000"/>
              <w:bottom w:val="single" w:sz="2" w:space="0" w:color="000000"/>
            </w:tcBorders>
            <w:shd w:val="clear" w:color="auto" w:fill="auto"/>
            <w:tcMar>
              <w:left w:w="54" w:type="dxa"/>
            </w:tcMar>
          </w:tcPr>
          <w:p w14:paraId="6983B66A" w14:textId="77777777" w:rsidR="008C2DDB" w:rsidRDefault="00641F32">
            <w:pPr>
              <w:pStyle w:val="Paragraphedeliste"/>
              <w:ind w:left="0"/>
              <w:rPr>
                <w:rFonts w:ascii="Calibri" w:hAnsi="Calibri"/>
              </w:rPr>
            </w:pPr>
            <w:r>
              <w:rPr>
                <w:rFonts w:asciiTheme="majorHAnsi" w:hAnsiTheme="majorHAnsi"/>
                <w:color w:val="202122"/>
              </w:rPr>
              <w:t xml:space="preserve">Je jetai les yeux sur la fille qui était devant moi. Elle était </w:t>
            </w:r>
            <w:r>
              <w:rPr>
                <w:rFonts w:asciiTheme="majorHAnsi" w:hAnsiTheme="majorHAnsi"/>
                <w:b/>
                <w:color w:val="FF0000"/>
              </w:rPr>
              <w:t>extrêmement jolie</w:t>
            </w:r>
            <w:r>
              <w:rPr>
                <w:rFonts w:asciiTheme="majorHAnsi" w:hAnsiTheme="majorHAnsi"/>
                <w:color w:val="202122"/>
              </w:rPr>
              <w:t xml:space="preserve">, </w:t>
            </w:r>
            <w:r>
              <w:rPr>
                <w:rFonts w:asciiTheme="majorHAnsi" w:hAnsiTheme="majorHAnsi"/>
                <w:b/>
              </w:rPr>
              <w:t>et j’aurais souhaité qu’elle l’eût été assez pour me rendre parjure et infidèle à mon tour.</w:t>
            </w:r>
            <w:r>
              <w:rPr>
                <w:rFonts w:asciiTheme="majorHAnsi" w:hAnsiTheme="majorHAnsi"/>
                <w:color w:val="202122"/>
              </w:rPr>
              <w:t xml:space="preserve"> </w:t>
            </w:r>
            <w:r>
              <w:rPr>
                <w:rFonts w:asciiTheme="majorHAnsi" w:hAnsiTheme="majorHAnsi"/>
                <w:b/>
                <w:color w:val="008000"/>
              </w:rPr>
              <w:t>Mais</w:t>
            </w:r>
            <w:r>
              <w:rPr>
                <w:rFonts w:asciiTheme="majorHAnsi" w:hAnsiTheme="majorHAnsi"/>
                <w:color w:val="202122"/>
              </w:rPr>
              <w:t xml:space="preserve"> je n’y trouvai point </w:t>
            </w:r>
            <w:r>
              <w:rPr>
                <w:rFonts w:asciiTheme="majorHAnsi" w:hAnsiTheme="majorHAnsi"/>
                <w:b/>
                <w:color w:val="FF0000"/>
              </w:rPr>
              <w:t xml:space="preserve">ces yeux fins et languissants, ce port </w:t>
            </w:r>
            <w:r>
              <w:rPr>
                <w:rFonts w:asciiTheme="majorHAnsi" w:hAnsiTheme="majorHAnsi"/>
                <w:b/>
                <w:color w:val="FF0000"/>
                <w:u w:val="thick"/>
              </w:rPr>
              <w:t>divin</w:t>
            </w:r>
            <w:r>
              <w:rPr>
                <w:rFonts w:asciiTheme="majorHAnsi" w:hAnsiTheme="majorHAnsi"/>
                <w:b/>
                <w:color w:val="FF0000"/>
              </w:rPr>
              <w:t xml:space="preserve">, ce teint de la composition de </w:t>
            </w:r>
            <w:r>
              <w:rPr>
                <w:rFonts w:asciiTheme="majorHAnsi" w:hAnsiTheme="majorHAnsi"/>
                <w:b/>
                <w:color w:val="FF0000"/>
                <w:u w:val="thick"/>
              </w:rPr>
              <w:t>l’Amour</w:t>
            </w:r>
            <w:r>
              <w:rPr>
                <w:rFonts w:asciiTheme="majorHAnsi" w:hAnsiTheme="majorHAnsi"/>
                <w:b/>
                <w:color w:val="FF0000"/>
              </w:rPr>
              <w:t xml:space="preserve">, enfin ce fonds </w:t>
            </w:r>
            <w:r>
              <w:rPr>
                <w:rFonts w:asciiTheme="majorHAnsi" w:hAnsiTheme="majorHAnsi"/>
                <w:b/>
                <w:color w:val="FF0000"/>
                <w:u w:val="thick"/>
              </w:rPr>
              <w:t>inépuisable</w:t>
            </w:r>
            <w:r>
              <w:rPr>
                <w:rFonts w:asciiTheme="majorHAnsi" w:hAnsiTheme="majorHAnsi"/>
                <w:b/>
                <w:color w:val="FF0000"/>
              </w:rPr>
              <w:t xml:space="preserve"> de charmes </w:t>
            </w:r>
            <w:r>
              <w:rPr>
                <w:rFonts w:asciiTheme="majorHAnsi" w:hAnsiTheme="majorHAnsi"/>
                <w:color w:val="202122"/>
              </w:rPr>
              <w:t xml:space="preserve">que la nature avait </w:t>
            </w:r>
            <w:r>
              <w:rPr>
                <w:rFonts w:asciiTheme="majorHAnsi" w:hAnsiTheme="majorHAnsi"/>
                <w:color w:val="202122"/>
                <w:u w:val="thick"/>
              </w:rPr>
              <w:t>prodigués</w:t>
            </w:r>
            <w:r>
              <w:rPr>
                <w:rFonts w:asciiTheme="majorHAnsi" w:hAnsiTheme="majorHAnsi"/>
                <w:color w:val="202122"/>
              </w:rPr>
              <w:t xml:space="preserve"> à la </w:t>
            </w:r>
            <w:r>
              <w:rPr>
                <w:rFonts w:asciiTheme="majorHAnsi" w:hAnsiTheme="majorHAnsi"/>
                <w:b/>
                <w:color w:val="3366FF"/>
              </w:rPr>
              <w:t>perfide</w:t>
            </w:r>
            <w:bookmarkStart w:id="11" w:name="__UnoMark__470_599993902"/>
            <w:bookmarkEnd w:id="11"/>
            <w:r>
              <w:rPr>
                <w:rFonts w:asciiTheme="majorHAnsi" w:hAnsiTheme="majorHAnsi"/>
                <w:color w:val="202122"/>
              </w:rPr>
              <w:t xml:space="preserve"> Manon.</w:t>
            </w:r>
          </w:p>
        </w:tc>
        <w:tc>
          <w:tcPr>
            <w:tcW w:w="2950" w:type="dxa"/>
            <w:tcBorders>
              <w:left w:val="single" w:sz="2" w:space="0" w:color="000000"/>
              <w:bottom w:val="single" w:sz="2" w:space="0" w:color="000000"/>
            </w:tcBorders>
            <w:shd w:val="clear" w:color="auto" w:fill="auto"/>
            <w:tcMar>
              <w:left w:w="54" w:type="dxa"/>
            </w:tcMar>
          </w:tcPr>
          <w:p w14:paraId="7CF9F16C" w14:textId="77777777" w:rsidR="008C2DDB" w:rsidRDefault="00641F32">
            <w:pPr>
              <w:pStyle w:val="Paragraphedeliste"/>
              <w:ind w:left="0"/>
              <w:rPr>
                <w:rFonts w:ascii="Calibri" w:hAnsi="Calibri"/>
              </w:rPr>
            </w:pPr>
            <w:r>
              <w:rPr>
                <w:rFonts w:asciiTheme="majorHAnsi" w:hAnsiTheme="majorHAnsi"/>
                <w:b/>
              </w:rPr>
              <w:t>Volonté de vengeance, mais formulée au conditionnel passé=&gt;expression du regret</w:t>
            </w:r>
          </w:p>
          <w:p w14:paraId="1BAFC92D" w14:textId="77777777" w:rsidR="008C2DDB" w:rsidRDefault="00641F32">
            <w:pPr>
              <w:pStyle w:val="Paragraphedeliste"/>
              <w:ind w:left="0"/>
              <w:rPr>
                <w:rFonts w:ascii="Calibri" w:hAnsi="Calibri"/>
              </w:rPr>
            </w:pPr>
            <w:r>
              <w:rPr>
                <w:rFonts w:asciiTheme="majorHAnsi" w:hAnsiTheme="majorHAnsi"/>
                <w:b/>
                <w:color w:val="FF0000"/>
              </w:rPr>
              <w:t>Champ lexical de la beauté mais contraste : une seule qualité attribuée à la jeune fille/ accumulation de détails élogieux sur la beauté de Manon</w:t>
            </w:r>
          </w:p>
          <w:p w14:paraId="41C59073" w14:textId="77777777" w:rsidR="008C2DDB" w:rsidRDefault="00641F32">
            <w:pPr>
              <w:pStyle w:val="Paragraphedeliste"/>
              <w:ind w:left="0"/>
              <w:rPr>
                <w:rFonts w:ascii="Calibri" w:hAnsi="Calibri"/>
              </w:rPr>
            </w:pPr>
            <w:r>
              <w:rPr>
                <w:rFonts w:asciiTheme="majorHAnsi" w:hAnsiTheme="majorHAnsi"/>
                <w:b/>
                <w:color w:val="008000"/>
              </w:rPr>
              <w:t>Conjonction de coordination qui exprime l’opposition</w:t>
            </w:r>
          </w:p>
          <w:p w14:paraId="53436218" w14:textId="77777777" w:rsidR="008C2DDB" w:rsidRDefault="00641F32">
            <w:pPr>
              <w:pStyle w:val="Paragraphedeliste"/>
              <w:ind w:left="0"/>
              <w:rPr>
                <w:rFonts w:ascii="Calibri" w:hAnsi="Calibri"/>
              </w:rPr>
            </w:pPr>
            <w:r>
              <w:rPr>
                <w:rFonts w:asciiTheme="majorHAnsi" w:hAnsiTheme="majorHAnsi"/>
                <w:b/>
                <w:color w:val="FF0000"/>
                <w:u w:val="thick"/>
              </w:rPr>
              <w:t>Lexique du sacré, hyperboles et allégorie mythologique + démonstratifs</w:t>
            </w:r>
          </w:p>
          <w:p w14:paraId="5B171626" w14:textId="77777777" w:rsidR="008C2DDB" w:rsidRDefault="00641F32">
            <w:pPr>
              <w:pStyle w:val="Paragraphedeliste"/>
              <w:ind w:left="0"/>
              <w:rPr>
                <w:rFonts w:ascii="Calibri" w:hAnsi="Calibri"/>
              </w:rPr>
            </w:pPr>
            <w:r>
              <w:rPr>
                <w:rFonts w:asciiTheme="majorHAnsi" w:hAnsiTheme="majorHAnsi"/>
                <w:b/>
                <w:color w:val="3366FF"/>
              </w:rPr>
              <w:t>Adjectif péjoratif antéposé au nom «  Manon »</w:t>
            </w:r>
            <w:bookmarkStart w:id="12" w:name="__UnoMark__471_599993902"/>
            <w:bookmarkEnd w:id="12"/>
            <w:r>
              <w:rPr>
                <w:rFonts w:asciiTheme="majorHAnsi" w:hAnsiTheme="majorHAnsi"/>
                <w:b/>
                <w:color w:val="3366FF"/>
              </w:rPr>
              <w:t xml:space="preserve"> </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1FB98B12" w14:textId="77777777" w:rsidR="008C2DDB" w:rsidRDefault="00641F32">
            <w:pPr>
              <w:pStyle w:val="Paragraphedeliste"/>
              <w:ind w:left="0"/>
              <w:rPr>
                <w:rFonts w:ascii="Calibri" w:hAnsi="Calibri"/>
              </w:rPr>
            </w:pPr>
            <w:r>
              <w:rPr>
                <w:rFonts w:asciiTheme="majorHAnsi" w:hAnsiTheme="majorHAnsi"/>
              </w:rPr>
              <w:t>La colère de DG est vaine car il reste attaché à Manon</w:t>
            </w:r>
          </w:p>
          <w:p w14:paraId="2C18EE28" w14:textId="77777777" w:rsidR="008C2DDB" w:rsidRDefault="008C2DDB">
            <w:pPr>
              <w:pStyle w:val="Paragraphedeliste"/>
              <w:ind w:left="0"/>
              <w:rPr>
                <w:rFonts w:asciiTheme="majorHAnsi" w:hAnsiTheme="majorHAnsi"/>
              </w:rPr>
            </w:pPr>
          </w:p>
          <w:p w14:paraId="53754C59" w14:textId="77777777" w:rsidR="008C2DDB" w:rsidRDefault="00641F32">
            <w:pPr>
              <w:pStyle w:val="Paragraphedeliste"/>
              <w:ind w:left="0"/>
              <w:rPr>
                <w:rFonts w:ascii="Calibri" w:hAnsi="Calibri"/>
              </w:rPr>
            </w:pPr>
            <w:r>
              <w:rPr>
                <w:rFonts w:asciiTheme="majorHAnsi" w:hAnsiTheme="majorHAnsi"/>
              </w:rPr>
              <w:t xml:space="preserve">Remarquons encore une fois que le portrait qui est fait de Manon reste vague/ Manon est la création du lecteur. </w:t>
            </w:r>
          </w:p>
          <w:p w14:paraId="55FEC7AD" w14:textId="77777777" w:rsidR="008C2DDB" w:rsidRDefault="00641F32">
            <w:pPr>
              <w:pStyle w:val="Paragraphedeliste"/>
              <w:ind w:left="0"/>
              <w:rPr>
                <w:rFonts w:ascii="Calibri" w:hAnsi="Calibri"/>
              </w:rPr>
            </w:pPr>
            <w:r>
              <w:rPr>
                <w:rFonts w:asciiTheme="majorHAnsi" w:hAnsiTheme="majorHAnsi"/>
                <w:b/>
                <w:u w:val="thick"/>
              </w:rPr>
              <w:t xml:space="preserve">Idéalisation de Manon </w:t>
            </w:r>
            <w:r>
              <w:rPr>
                <w:rFonts w:asciiTheme="majorHAnsi" w:hAnsiTheme="majorHAnsi"/>
              </w:rPr>
              <w:t>et insistance sur la puissance de l’amour de DG pour Manon avec les démonstratifs qui traduisent le fait qu’elle est présente à ses yeux (même au moment où il raconte à Renoncour et où Manon est morte)</w:t>
            </w:r>
          </w:p>
          <w:p w14:paraId="2A3F0D6B" w14:textId="77777777" w:rsidR="008C2DDB" w:rsidRDefault="00641F32">
            <w:pPr>
              <w:pStyle w:val="Paragraphedeliste"/>
              <w:ind w:left="0"/>
              <w:rPr>
                <w:rFonts w:ascii="Calibri" w:hAnsi="Calibri"/>
              </w:rPr>
            </w:pPr>
            <w:r>
              <w:rPr>
                <w:rFonts w:asciiTheme="majorHAnsi" w:hAnsiTheme="majorHAnsi"/>
                <w:b/>
                <w:color w:val="3366FF"/>
              </w:rPr>
              <w:t xml:space="preserve">Relance de la colère de DG avec le vocabulaire axiologique de la tragédie + formule qui rejoint l’épithète homérique =&gt; </w:t>
            </w:r>
            <w:bookmarkStart w:id="13" w:name="__UnoMark__472_599993902"/>
            <w:bookmarkEnd w:id="13"/>
            <w:r>
              <w:rPr>
                <w:rFonts w:asciiTheme="majorHAnsi" w:hAnsiTheme="majorHAnsi"/>
                <w:b/>
                <w:color w:val="3366FF"/>
              </w:rPr>
              <w:t>là encore, les aventures quittent la scène du roman pour se hausser à l’héroïsme tragique.</w:t>
            </w:r>
          </w:p>
        </w:tc>
      </w:tr>
      <w:tr w:rsidR="008C2DDB" w14:paraId="1E2B6D8A" w14:textId="77777777">
        <w:tc>
          <w:tcPr>
            <w:tcW w:w="2483" w:type="dxa"/>
            <w:tcBorders>
              <w:left w:val="single" w:sz="2" w:space="0" w:color="000000"/>
              <w:bottom w:val="single" w:sz="2" w:space="0" w:color="000000"/>
            </w:tcBorders>
            <w:shd w:val="clear" w:color="auto" w:fill="auto"/>
            <w:tcMar>
              <w:left w:w="54" w:type="dxa"/>
            </w:tcMar>
          </w:tcPr>
          <w:p w14:paraId="260ACC4C" w14:textId="77777777" w:rsidR="008C2DDB" w:rsidRDefault="00641F32">
            <w:pPr>
              <w:pStyle w:val="NormalWeb"/>
              <w:shd w:val="clear" w:color="auto" w:fill="FFFFFF"/>
              <w:spacing w:before="120" w:beforeAutospacing="0" w:after="120" w:afterAutospacing="0"/>
              <w:jc w:val="both"/>
              <w:rPr>
                <w:rFonts w:ascii="Calibri" w:hAnsi="Calibri"/>
                <w:sz w:val="22"/>
                <w:szCs w:val="22"/>
              </w:rPr>
            </w:pPr>
            <w:r>
              <w:rPr>
                <w:rFonts w:asciiTheme="majorHAnsi" w:hAnsiTheme="majorHAnsi"/>
                <w:color w:val="202122"/>
                <w:sz w:val="22"/>
                <w:szCs w:val="22"/>
              </w:rPr>
              <w:t>« </w:t>
            </w:r>
            <w:r>
              <w:rPr>
                <w:rFonts w:asciiTheme="majorHAnsi" w:hAnsiTheme="majorHAnsi"/>
                <w:b/>
                <w:color w:val="3366FF"/>
                <w:sz w:val="22"/>
                <w:szCs w:val="22"/>
              </w:rPr>
              <w:t>Non, non </w:t>
            </w:r>
            <w:r>
              <w:rPr>
                <w:rFonts w:asciiTheme="majorHAnsi" w:hAnsiTheme="majorHAnsi"/>
                <w:color w:val="202122"/>
                <w:sz w:val="22"/>
                <w:szCs w:val="22"/>
              </w:rPr>
              <w:t xml:space="preserve">! lui dis-je </w:t>
            </w:r>
            <w:r>
              <w:rPr>
                <w:rFonts w:asciiTheme="majorHAnsi" w:hAnsiTheme="majorHAnsi"/>
                <w:color w:val="00A800"/>
                <w:sz w:val="22"/>
                <w:szCs w:val="22"/>
              </w:rPr>
              <w:t>en cessant de la regarder,</w:t>
            </w:r>
            <w:r>
              <w:rPr>
                <w:rFonts w:asciiTheme="majorHAnsi" w:hAnsiTheme="majorHAnsi"/>
                <w:color w:val="202122"/>
                <w:sz w:val="22"/>
                <w:szCs w:val="22"/>
              </w:rPr>
              <w:t xml:space="preserve"> </w:t>
            </w:r>
            <w:r>
              <w:rPr>
                <w:rFonts w:asciiTheme="majorHAnsi" w:hAnsiTheme="majorHAnsi"/>
                <w:b/>
                <w:color w:val="3366FF"/>
                <w:sz w:val="22"/>
                <w:szCs w:val="22"/>
              </w:rPr>
              <w:t>l’ingrate</w:t>
            </w:r>
            <w:r>
              <w:rPr>
                <w:rFonts w:asciiTheme="majorHAnsi" w:hAnsiTheme="majorHAnsi"/>
                <w:color w:val="202122"/>
                <w:sz w:val="22"/>
                <w:szCs w:val="22"/>
              </w:rPr>
              <w:t xml:space="preserve"> qui vous envoie savait fort bien qu’elle vous faisait faire une démarche inutile. Retournez à elle, et dites-lui de ma part qu’elle </w:t>
            </w:r>
            <w:r>
              <w:rPr>
                <w:rFonts w:asciiTheme="majorHAnsi" w:hAnsiTheme="majorHAnsi"/>
                <w:color w:val="A85300"/>
                <w:sz w:val="22"/>
                <w:szCs w:val="22"/>
              </w:rPr>
              <w:t>jouisse</w:t>
            </w:r>
            <w:r>
              <w:rPr>
                <w:rFonts w:asciiTheme="majorHAnsi" w:hAnsiTheme="majorHAnsi"/>
                <w:color w:val="202122"/>
                <w:sz w:val="22"/>
                <w:szCs w:val="22"/>
              </w:rPr>
              <w:t xml:space="preserve"> de </w:t>
            </w:r>
            <w:r>
              <w:rPr>
                <w:rFonts w:asciiTheme="majorHAnsi" w:hAnsiTheme="majorHAnsi"/>
                <w:color w:val="202122"/>
                <w:sz w:val="22"/>
                <w:szCs w:val="22"/>
                <w:u w:val="thick"/>
              </w:rPr>
              <w:t xml:space="preserve">son </w:t>
            </w:r>
            <w:r>
              <w:rPr>
                <w:rFonts w:asciiTheme="majorHAnsi" w:hAnsiTheme="majorHAnsi"/>
                <w:b/>
                <w:color w:val="3366FF"/>
                <w:sz w:val="22"/>
                <w:szCs w:val="22"/>
                <w:u w:val="thick"/>
              </w:rPr>
              <w:t>crime</w:t>
            </w:r>
            <w:r>
              <w:rPr>
                <w:rFonts w:asciiTheme="majorHAnsi" w:hAnsiTheme="majorHAnsi"/>
                <w:color w:val="202122"/>
                <w:sz w:val="22"/>
                <w:szCs w:val="22"/>
                <w:u w:val="thick"/>
              </w:rPr>
              <w:t xml:space="preserve">, et qu’elle en </w:t>
            </w:r>
            <w:r>
              <w:rPr>
                <w:rFonts w:asciiTheme="majorHAnsi" w:hAnsiTheme="majorHAnsi"/>
                <w:color w:val="A85300"/>
                <w:sz w:val="22"/>
                <w:szCs w:val="22"/>
                <w:u w:val="thick"/>
              </w:rPr>
              <w:t>jouisse</w:t>
            </w:r>
            <w:r>
              <w:rPr>
                <w:rFonts w:asciiTheme="majorHAnsi" w:hAnsiTheme="majorHAnsi"/>
                <w:color w:val="A85300"/>
                <w:sz w:val="22"/>
                <w:szCs w:val="22"/>
              </w:rPr>
              <w:t>,</w:t>
            </w:r>
            <w:r>
              <w:rPr>
                <w:rFonts w:asciiTheme="majorHAnsi" w:hAnsiTheme="majorHAnsi"/>
                <w:color w:val="202122"/>
                <w:sz w:val="22"/>
                <w:szCs w:val="22"/>
              </w:rPr>
              <w:t xml:space="preserve"> s’il se peut, sans </w:t>
            </w:r>
            <w:r>
              <w:rPr>
                <w:rFonts w:asciiTheme="majorHAnsi" w:hAnsiTheme="majorHAnsi"/>
                <w:b/>
                <w:color w:val="3366FF"/>
                <w:sz w:val="22"/>
                <w:szCs w:val="22"/>
              </w:rPr>
              <w:t>remords</w:t>
            </w:r>
            <w:r>
              <w:rPr>
                <w:rFonts w:asciiTheme="majorHAnsi" w:hAnsiTheme="majorHAnsi"/>
                <w:color w:val="202122"/>
                <w:sz w:val="22"/>
                <w:szCs w:val="22"/>
              </w:rPr>
              <w:t xml:space="preserve">. </w:t>
            </w:r>
            <w:r>
              <w:rPr>
                <w:rFonts w:asciiTheme="majorHAnsi" w:hAnsiTheme="majorHAnsi"/>
                <w:b/>
                <w:color w:val="3366FF"/>
                <w:sz w:val="22"/>
                <w:szCs w:val="22"/>
              </w:rPr>
              <w:t>Je l’abandonne</w:t>
            </w:r>
            <w:r>
              <w:rPr>
                <w:rFonts w:asciiTheme="majorHAnsi" w:hAnsiTheme="majorHAnsi"/>
                <w:color w:val="202122"/>
                <w:sz w:val="22"/>
                <w:szCs w:val="22"/>
              </w:rPr>
              <w:t xml:space="preserve"> sans retour, et </w:t>
            </w:r>
            <w:r>
              <w:rPr>
                <w:rFonts w:asciiTheme="majorHAnsi" w:hAnsiTheme="majorHAnsi"/>
                <w:b/>
                <w:color w:val="3366FF"/>
                <w:sz w:val="22"/>
                <w:szCs w:val="22"/>
                <w:u w:val="thick"/>
              </w:rPr>
              <w:t xml:space="preserve">je renonce </w:t>
            </w:r>
            <w:r>
              <w:rPr>
                <w:rFonts w:asciiTheme="majorHAnsi" w:hAnsiTheme="majorHAnsi"/>
                <w:color w:val="202122"/>
                <w:sz w:val="22"/>
                <w:szCs w:val="22"/>
                <w:u w:val="thick"/>
              </w:rPr>
              <w:t>en même temps à toutes les femmes</w:t>
            </w:r>
            <w:r>
              <w:rPr>
                <w:rFonts w:asciiTheme="majorHAnsi" w:hAnsiTheme="majorHAnsi"/>
                <w:color w:val="202122"/>
                <w:sz w:val="22"/>
                <w:szCs w:val="22"/>
              </w:rPr>
              <w:t xml:space="preserve">, qui ne sauraient être aussi aimables qu’elle, et qui sont sans doute aussi </w:t>
            </w:r>
            <w:r>
              <w:rPr>
                <w:rFonts w:asciiTheme="majorHAnsi" w:hAnsiTheme="majorHAnsi"/>
                <w:b/>
                <w:color w:val="3366FF"/>
                <w:sz w:val="22"/>
                <w:szCs w:val="22"/>
              </w:rPr>
              <w:t>lâches</w:t>
            </w:r>
            <w:bookmarkStart w:id="14" w:name="__UnoMark__478_599993902"/>
            <w:bookmarkEnd w:id="14"/>
            <w:r>
              <w:rPr>
                <w:rFonts w:asciiTheme="majorHAnsi" w:hAnsiTheme="majorHAnsi"/>
                <w:color w:val="202122"/>
                <w:sz w:val="22"/>
                <w:szCs w:val="22"/>
              </w:rPr>
              <w:t xml:space="preserve"> et </w:t>
            </w:r>
            <w:r>
              <w:rPr>
                <w:rFonts w:asciiTheme="majorHAnsi" w:hAnsiTheme="majorHAnsi"/>
                <w:color w:val="202122"/>
                <w:sz w:val="22"/>
                <w:szCs w:val="22"/>
              </w:rPr>
              <w:lastRenderedPageBreak/>
              <w:t>d’aussi mauvaise foi. »</w:t>
            </w:r>
          </w:p>
        </w:tc>
        <w:tc>
          <w:tcPr>
            <w:tcW w:w="2950" w:type="dxa"/>
            <w:tcBorders>
              <w:left w:val="single" w:sz="2" w:space="0" w:color="000000"/>
              <w:bottom w:val="single" w:sz="2" w:space="0" w:color="000000"/>
            </w:tcBorders>
            <w:shd w:val="clear" w:color="auto" w:fill="auto"/>
            <w:tcMar>
              <w:left w:w="54" w:type="dxa"/>
            </w:tcMar>
          </w:tcPr>
          <w:p w14:paraId="074C387C" w14:textId="77777777" w:rsidR="008C2DDB" w:rsidRDefault="00641F32">
            <w:pPr>
              <w:pStyle w:val="Paragraphedeliste"/>
              <w:ind w:left="0"/>
              <w:rPr>
                <w:rFonts w:asciiTheme="majorHAnsi" w:hAnsiTheme="majorHAnsi"/>
              </w:rPr>
            </w:pPr>
            <w:r>
              <w:rPr>
                <w:rFonts w:asciiTheme="majorHAnsi" w:hAnsiTheme="majorHAnsi"/>
              </w:rPr>
              <w:lastRenderedPageBreak/>
              <w:t xml:space="preserve">Double adverbe de négation : vigueur tragique. </w:t>
            </w:r>
          </w:p>
          <w:p w14:paraId="121F9B5B" w14:textId="77777777" w:rsidR="008C2DDB" w:rsidRDefault="00641F32">
            <w:pPr>
              <w:pStyle w:val="Paragraphedeliste"/>
              <w:ind w:left="0"/>
              <w:rPr>
                <w:rFonts w:ascii="Calibri" w:hAnsi="Calibri"/>
              </w:rPr>
            </w:pPr>
            <w:r>
              <w:rPr>
                <w:rFonts w:asciiTheme="majorHAnsi" w:hAnsiTheme="majorHAnsi"/>
              </w:rPr>
              <w:t>DD de DG= le discours s’adresse moins à la messagère qu’à DG lui-même</w:t>
            </w:r>
          </w:p>
          <w:p w14:paraId="6197AF46" w14:textId="77777777" w:rsidR="008C2DDB" w:rsidRDefault="00641F32">
            <w:pPr>
              <w:pStyle w:val="Paragraphedeliste"/>
              <w:ind w:left="0"/>
              <w:rPr>
                <w:rFonts w:ascii="Calibri" w:hAnsi="Calibri"/>
                <w:color w:val="00A800"/>
              </w:rPr>
            </w:pPr>
            <w:r>
              <w:rPr>
                <w:rFonts w:asciiTheme="majorHAnsi" w:hAnsiTheme="majorHAnsi"/>
                <w:color w:val="00A800"/>
              </w:rPr>
              <w:t>Incise qui marque l’indifférence/ demoiselle</w:t>
            </w:r>
          </w:p>
          <w:p w14:paraId="132BF9A2" w14:textId="77777777" w:rsidR="008C2DDB" w:rsidRDefault="008C2DDB">
            <w:pPr>
              <w:pStyle w:val="Paragraphedeliste"/>
              <w:ind w:left="0"/>
              <w:rPr>
                <w:rFonts w:asciiTheme="majorHAnsi" w:hAnsiTheme="majorHAnsi"/>
              </w:rPr>
            </w:pPr>
          </w:p>
          <w:p w14:paraId="1914703B" w14:textId="77777777" w:rsidR="008C2DDB" w:rsidRDefault="00641F32">
            <w:pPr>
              <w:pStyle w:val="Paragraphedeliste"/>
              <w:ind w:left="0"/>
              <w:rPr>
                <w:rFonts w:ascii="Calibri" w:hAnsi="Calibri"/>
              </w:rPr>
            </w:pPr>
            <w:r>
              <w:rPr>
                <w:rFonts w:asciiTheme="majorHAnsi" w:hAnsiTheme="majorHAnsi"/>
                <w:b/>
                <w:color w:val="3366FF"/>
              </w:rPr>
              <w:t>Vocabulaire de la tragédie</w:t>
            </w:r>
          </w:p>
          <w:p w14:paraId="402239A3" w14:textId="77777777" w:rsidR="008C2DDB" w:rsidRDefault="00641F32">
            <w:pPr>
              <w:pStyle w:val="Paragraphedeliste"/>
              <w:ind w:left="0"/>
              <w:rPr>
                <w:rFonts w:ascii="Calibri" w:hAnsi="Calibri"/>
              </w:rPr>
            </w:pPr>
            <w:r>
              <w:rPr>
                <w:rFonts w:asciiTheme="majorHAnsi" w:hAnsiTheme="majorHAnsi"/>
                <w:u w:val="thick"/>
              </w:rPr>
              <w:t>Antithèse, « jouir » /  « crime »</w:t>
            </w:r>
            <w:r>
              <w:rPr>
                <w:rFonts w:asciiTheme="majorHAnsi" w:hAnsiTheme="majorHAnsi"/>
              </w:rPr>
              <w:t>avec répétition de « jouisse »</w:t>
            </w:r>
          </w:p>
          <w:p w14:paraId="7C09F083" w14:textId="77777777" w:rsidR="008C2DDB" w:rsidRDefault="00641F32">
            <w:pPr>
              <w:pStyle w:val="Paragraphedeliste"/>
              <w:ind w:left="0"/>
              <w:rPr>
                <w:rFonts w:ascii="Calibri" w:hAnsi="Calibri"/>
              </w:rPr>
            </w:pPr>
            <w:r>
              <w:rPr>
                <w:rFonts w:asciiTheme="majorHAnsi" w:hAnsiTheme="majorHAnsi"/>
              </w:rPr>
              <w:t>Vocabulaire de la morale</w:t>
            </w:r>
          </w:p>
          <w:p w14:paraId="245CCAAD" w14:textId="77777777" w:rsidR="008C2DDB" w:rsidRDefault="008C2DDB">
            <w:pPr>
              <w:pStyle w:val="Paragraphedeliste"/>
              <w:ind w:left="0"/>
              <w:rPr>
                <w:rFonts w:asciiTheme="majorHAnsi" w:hAnsiTheme="majorHAnsi"/>
                <w:u w:val="thick"/>
              </w:rPr>
            </w:pPr>
          </w:p>
          <w:p w14:paraId="16D816B5" w14:textId="77777777" w:rsidR="008C2DDB" w:rsidRDefault="00641F32">
            <w:pPr>
              <w:pStyle w:val="Paragraphedeliste"/>
              <w:ind w:left="0"/>
              <w:rPr>
                <w:rFonts w:ascii="Calibri" w:hAnsi="Calibri"/>
              </w:rPr>
            </w:pPr>
            <w:bookmarkStart w:id="15" w:name="__UnoMark__479_599993902"/>
            <w:bookmarkEnd w:id="15"/>
            <w:r>
              <w:rPr>
                <w:rFonts w:asciiTheme="majorHAnsi" w:hAnsiTheme="majorHAnsi"/>
                <w:u w:val="thick"/>
              </w:rPr>
              <w:t>Généralisation hyperbolique</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7AEBD8A5" w14:textId="77777777" w:rsidR="008C2DDB" w:rsidRDefault="00641F32">
            <w:pPr>
              <w:pStyle w:val="Paragraphedeliste"/>
              <w:ind w:left="0"/>
              <w:rPr>
                <w:rFonts w:ascii="Calibri" w:hAnsi="Calibri"/>
              </w:rPr>
            </w:pPr>
            <w:r>
              <w:rPr>
                <w:rFonts w:asciiTheme="majorHAnsi" w:hAnsiTheme="majorHAnsi"/>
              </w:rPr>
              <w:t>Proximité avec le monologue tragique : expression des sentiments suscitée par leur violence. Comme un personnage tragique, il doit les exprimer. Le désir de rompre est pour DG un acte héroïque.</w:t>
            </w:r>
          </w:p>
          <w:p w14:paraId="44E3294D" w14:textId="77777777" w:rsidR="008C2DDB" w:rsidRDefault="00641F32">
            <w:pPr>
              <w:pStyle w:val="Paragraphedeliste"/>
              <w:ind w:left="0"/>
              <w:rPr>
                <w:rFonts w:ascii="Calibri" w:hAnsi="Calibri"/>
              </w:rPr>
            </w:pPr>
            <w:r>
              <w:rPr>
                <w:rFonts w:asciiTheme="majorHAnsi" w:hAnsiTheme="majorHAnsi"/>
              </w:rPr>
              <w:t xml:space="preserve">DG se prête un ethos magnanime quand il prétend souhaiter la tranquillité d’esprit de Manon. </w:t>
            </w:r>
          </w:p>
          <w:p w14:paraId="59B45673" w14:textId="77777777" w:rsidR="008C2DDB" w:rsidRDefault="008C2DDB">
            <w:pPr>
              <w:pStyle w:val="Paragraphedeliste"/>
              <w:ind w:left="0"/>
              <w:rPr>
                <w:rFonts w:asciiTheme="majorHAnsi" w:hAnsiTheme="majorHAnsi"/>
              </w:rPr>
            </w:pPr>
          </w:p>
          <w:p w14:paraId="76654DB2" w14:textId="77777777" w:rsidR="008C2DDB" w:rsidRDefault="00641F32">
            <w:pPr>
              <w:pStyle w:val="Paragraphedeliste"/>
              <w:ind w:left="0"/>
              <w:rPr>
                <w:rFonts w:ascii="Calibri" w:hAnsi="Calibri"/>
              </w:rPr>
            </w:pPr>
            <w:r>
              <w:rPr>
                <w:rFonts w:asciiTheme="majorHAnsi" w:hAnsiTheme="majorHAnsi"/>
              </w:rPr>
              <w:t>Violence de la diatribe, mais aussi grandiloquence tragique=&gt; DG est-il si loin de l’amour en exprimant une jalousie haineuse ?</w:t>
            </w:r>
          </w:p>
          <w:p w14:paraId="2762904A" w14:textId="77777777" w:rsidR="008C2DDB" w:rsidRDefault="008C2DDB">
            <w:pPr>
              <w:pStyle w:val="Paragraphedeliste"/>
              <w:ind w:left="0"/>
              <w:rPr>
                <w:rFonts w:asciiTheme="majorHAnsi" w:hAnsiTheme="majorHAnsi"/>
              </w:rPr>
            </w:pPr>
          </w:p>
          <w:p w14:paraId="0B462CA5" w14:textId="77777777" w:rsidR="008C2DDB" w:rsidRDefault="00641F32">
            <w:pPr>
              <w:pStyle w:val="Paragraphedeliste"/>
              <w:ind w:left="0"/>
              <w:rPr>
                <w:rFonts w:asciiTheme="majorHAnsi" w:hAnsiTheme="majorHAnsi"/>
              </w:rPr>
            </w:pPr>
            <w:bookmarkStart w:id="16" w:name="__UnoMark__480_599993902"/>
            <w:bookmarkEnd w:id="16"/>
            <w:r>
              <w:rPr>
                <w:rFonts w:asciiTheme="majorHAnsi" w:hAnsiTheme="majorHAnsi"/>
              </w:rPr>
              <w:t>Du blâme de Manon, à celui de toutes les femmes, ce qui dit toute la violence des sentiments de DG.</w:t>
            </w:r>
          </w:p>
        </w:tc>
      </w:tr>
      <w:tr w:rsidR="008C2DDB" w14:paraId="57B7969A" w14:textId="77777777">
        <w:tc>
          <w:tcPr>
            <w:tcW w:w="2483" w:type="dxa"/>
            <w:tcBorders>
              <w:left w:val="single" w:sz="2" w:space="0" w:color="000000"/>
              <w:bottom w:val="single" w:sz="2" w:space="0" w:color="000000"/>
            </w:tcBorders>
            <w:shd w:val="clear" w:color="auto" w:fill="auto"/>
            <w:tcMar>
              <w:left w:w="54" w:type="dxa"/>
            </w:tcMar>
          </w:tcPr>
          <w:p w14:paraId="0316186F" w14:textId="77777777" w:rsidR="008C2DDB" w:rsidRDefault="00641F32">
            <w:pPr>
              <w:shd w:val="clear" w:color="auto" w:fill="FFFFFF"/>
              <w:spacing w:before="120" w:after="120"/>
              <w:jc w:val="both"/>
              <w:rPr>
                <w:rFonts w:ascii="Calibri" w:hAnsi="Calibri"/>
              </w:rPr>
            </w:pPr>
            <w:r>
              <w:rPr>
                <w:rFonts w:asciiTheme="majorHAnsi" w:hAnsiTheme="majorHAnsi" w:cs="Times New Roman"/>
                <w:color w:val="202122"/>
              </w:rPr>
              <w:lastRenderedPageBreak/>
              <w:t xml:space="preserve">Je </w:t>
            </w:r>
            <w:r>
              <w:rPr>
                <w:rFonts w:asciiTheme="majorHAnsi" w:hAnsiTheme="majorHAnsi" w:cs="Times New Roman"/>
                <w:color w:val="202122"/>
                <w:u w:val="thick"/>
              </w:rPr>
              <w:t>fus</w:t>
            </w:r>
            <w:r>
              <w:rPr>
                <w:rFonts w:asciiTheme="majorHAnsi" w:hAnsiTheme="majorHAnsi" w:cs="Times New Roman"/>
                <w:color w:val="202122"/>
              </w:rPr>
              <w:t xml:space="preserve"> alors sur le point de descendre et de me retirer sans prétendre davantage à Manon ; et la </w:t>
            </w:r>
            <w:r>
              <w:rPr>
                <w:rFonts w:asciiTheme="majorHAnsi" w:hAnsiTheme="majorHAnsi" w:cs="Times New Roman"/>
                <w:b/>
                <w:color w:val="C0504D" w:themeColor="accent2"/>
              </w:rPr>
              <w:t>jalousie mortelle</w:t>
            </w:r>
            <w:r>
              <w:rPr>
                <w:rFonts w:asciiTheme="majorHAnsi" w:hAnsiTheme="majorHAnsi" w:cs="Times New Roman"/>
                <w:color w:val="202122"/>
              </w:rPr>
              <w:t xml:space="preserve"> qui me </w:t>
            </w:r>
            <w:r>
              <w:rPr>
                <w:rFonts w:asciiTheme="majorHAnsi" w:hAnsiTheme="majorHAnsi" w:cs="Times New Roman"/>
                <w:b/>
                <w:color w:val="008000"/>
                <w:u w:val="thick"/>
              </w:rPr>
              <w:t>déchirait</w:t>
            </w:r>
            <w:r>
              <w:rPr>
                <w:rFonts w:asciiTheme="majorHAnsi" w:hAnsiTheme="majorHAnsi" w:cs="Times New Roman"/>
                <w:b/>
                <w:color w:val="008000"/>
              </w:rPr>
              <w:t xml:space="preserve"> le cœur</w:t>
            </w:r>
            <w:r>
              <w:rPr>
                <w:rFonts w:asciiTheme="majorHAnsi" w:hAnsiTheme="majorHAnsi" w:cs="Times New Roman"/>
                <w:color w:val="202122"/>
              </w:rPr>
              <w:t xml:space="preserve"> </w:t>
            </w:r>
            <w:r>
              <w:rPr>
                <w:rFonts w:asciiTheme="majorHAnsi" w:hAnsiTheme="majorHAnsi" w:cs="Times New Roman"/>
                <w:b/>
                <w:color w:val="3366FF"/>
              </w:rPr>
              <w:t>se déguisant</w:t>
            </w:r>
            <w:r>
              <w:rPr>
                <w:rFonts w:asciiTheme="majorHAnsi" w:hAnsiTheme="majorHAnsi" w:cs="Times New Roman"/>
                <w:color w:val="202122"/>
              </w:rPr>
              <w:t xml:space="preserve"> en </w:t>
            </w:r>
            <w:r>
              <w:rPr>
                <w:rFonts w:asciiTheme="majorHAnsi" w:hAnsiTheme="majorHAnsi" w:cs="Times New Roman"/>
                <w:b/>
                <w:color w:val="202122"/>
              </w:rPr>
              <w:t>une morne et sombre tranquillité</w:t>
            </w:r>
            <w:r>
              <w:rPr>
                <w:rFonts w:asciiTheme="majorHAnsi" w:hAnsiTheme="majorHAnsi" w:cs="Times New Roman"/>
                <w:color w:val="202122"/>
              </w:rPr>
              <w:t xml:space="preserve">, je me </w:t>
            </w:r>
            <w:r>
              <w:rPr>
                <w:rFonts w:asciiTheme="majorHAnsi" w:hAnsiTheme="majorHAnsi" w:cs="Times New Roman"/>
                <w:color w:val="202122"/>
                <w:u w:val="thick"/>
              </w:rPr>
              <w:t>crus</w:t>
            </w:r>
            <w:r>
              <w:rPr>
                <w:rFonts w:asciiTheme="majorHAnsi" w:hAnsiTheme="majorHAnsi" w:cs="Times New Roman"/>
                <w:color w:val="202122"/>
              </w:rPr>
              <w:t xml:space="preserve"> d’autant plus proche de ma </w:t>
            </w:r>
            <w:r>
              <w:rPr>
                <w:rFonts w:asciiTheme="majorHAnsi" w:hAnsiTheme="majorHAnsi" w:cs="Times New Roman"/>
                <w:b/>
                <w:color w:val="202122"/>
              </w:rPr>
              <w:t>guérison</w:t>
            </w:r>
            <w:r>
              <w:rPr>
                <w:rFonts w:asciiTheme="majorHAnsi" w:hAnsiTheme="majorHAnsi" w:cs="Times New Roman"/>
                <w:color w:val="202122"/>
              </w:rPr>
              <w:t xml:space="preserve"> que je ne </w:t>
            </w:r>
            <w:r>
              <w:rPr>
                <w:rFonts w:asciiTheme="majorHAnsi" w:hAnsiTheme="majorHAnsi" w:cs="Times New Roman"/>
                <w:color w:val="202122"/>
                <w:u w:val="thick"/>
              </w:rPr>
              <w:t>sentais</w:t>
            </w:r>
            <w:r>
              <w:rPr>
                <w:rFonts w:asciiTheme="majorHAnsi" w:hAnsiTheme="majorHAnsi" w:cs="Times New Roman"/>
                <w:color w:val="202122"/>
              </w:rPr>
              <w:t xml:space="preserve"> nul de ces mouvements violents dont j’avais été agité dans les mêmes occasions.</w:t>
            </w:r>
            <w:r>
              <w:rPr>
                <w:rFonts w:asciiTheme="majorHAnsi" w:hAnsiTheme="majorHAnsi" w:cs="Times New Roman"/>
                <w:b/>
                <w:color w:val="C0504D" w:themeColor="accent2"/>
              </w:rPr>
              <w:t xml:space="preserve"> </w:t>
            </w:r>
            <w:r>
              <w:rPr>
                <w:rFonts w:asciiTheme="majorHAnsi" w:hAnsiTheme="majorHAnsi" w:cs="Times New Roman"/>
                <w:color w:val="FF6600"/>
              </w:rPr>
              <w:t>Hélas </w:t>
            </w:r>
            <w:r>
              <w:rPr>
                <w:rFonts w:asciiTheme="majorHAnsi" w:hAnsiTheme="majorHAnsi" w:cs="Times New Roman"/>
                <w:color w:val="202122"/>
              </w:rPr>
              <w:t xml:space="preserve">! </w:t>
            </w:r>
            <w:r>
              <w:rPr>
                <w:rFonts w:asciiTheme="majorHAnsi" w:hAnsiTheme="majorHAnsi" w:cs="Times New Roman"/>
                <w:color w:val="202122"/>
                <w:u w:val="thick"/>
              </w:rPr>
              <w:t>j’étais</w:t>
            </w:r>
            <w:r>
              <w:rPr>
                <w:rFonts w:asciiTheme="majorHAnsi" w:hAnsiTheme="majorHAnsi" w:cs="Times New Roman"/>
                <w:color w:val="202122"/>
              </w:rPr>
              <w:t xml:space="preserve"> la </w:t>
            </w:r>
            <w:r>
              <w:rPr>
                <w:rFonts w:asciiTheme="majorHAnsi" w:hAnsiTheme="majorHAnsi" w:cs="Times New Roman"/>
                <w:b/>
                <w:color w:val="3366FF"/>
              </w:rPr>
              <w:t>dupe</w:t>
            </w:r>
            <w:r>
              <w:rPr>
                <w:rFonts w:asciiTheme="majorHAnsi" w:hAnsiTheme="majorHAnsi" w:cs="Times New Roman"/>
                <w:color w:val="202122"/>
              </w:rPr>
              <w:t xml:space="preserve"> de l’amour </w:t>
            </w:r>
            <w:r>
              <w:rPr>
                <w:rFonts w:asciiTheme="majorHAnsi" w:hAnsiTheme="majorHAnsi" w:cs="Times New Roman"/>
                <w:color w:val="800000"/>
              </w:rPr>
              <w:t>autant que</w:t>
            </w:r>
            <w:r>
              <w:rPr>
                <w:rFonts w:asciiTheme="majorHAnsi" w:hAnsiTheme="majorHAnsi" w:cs="Times New Roman"/>
                <w:color w:val="202122"/>
              </w:rPr>
              <w:t xml:space="preserve"> je croyais l’être de G</w:t>
            </w:r>
            <w:r>
              <w:rPr>
                <w:rFonts w:asciiTheme="majorHAnsi" w:hAnsiTheme="majorHAnsi" w:cs="Times New Roman"/>
                <w:color w:val="202122"/>
                <w:vertAlign w:val="superscript"/>
              </w:rPr>
              <w:t>***</w:t>
            </w:r>
            <w:r>
              <w:rPr>
                <w:rFonts w:asciiTheme="majorHAnsi" w:hAnsiTheme="majorHAnsi" w:cs="Times New Roman"/>
                <w:color w:val="202122"/>
              </w:rPr>
              <w:t> M</w:t>
            </w:r>
            <w:r>
              <w:rPr>
                <w:rFonts w:asciiTheme="majorHAnsi" w:hAnsiTheme="majorHAnsi" w:cs="Times New Roman"/>
                <w:color w:val="202122"/>
                <w:vertAlign w:val="superscript"/>
              </w:rPr>
              <w:t>***</w:t>
            </w:r>
            <w:bookmarkStart w:id="17" w:name="__UnoMark__481_599993902"/>
            <w:bookmarkEnd w:id="17"/>
            <w:r>
              <w:rPr>
                <w:rFonts w:asciiTheme="majorHAnsi" w:hAnsiTheme="majorHAnsi" w:cs="Times New Roman"/>
                <w:color w:val="202122"/>
              </w:rPr>
              <w:t> et de Manon.</w:t>
            </w:r>
          </w:p>
        </w:tc>
        <w:tc>
          <w:tcPr>
            <w:tcW w:w="2950" w:type="dxa"/>
            <w:tcBorders>
              <w:left w:val="single" w:sz="2" w:space="0" w:color="000000"/>
              <w:bottom w:val="single" w:sz="2" w:space="0" w:color="000000"/>
            </w:tcBorders>
            <w:shd w:val="clear" w:color="auto" w:fill="auto"/>
            <w:tcMar>
              <w:left w:w="54" w:type="dxa"/>
            </w:tcMar>
          </w:tcPr>
          <w:p w14:paraId="01B410E0" w14:textId="77777777" w:rsidR="008C2DDB" w:rsidRDefault="00641F32">
            <w:pPr>
              <w:pStyle w:val="Paragraphedeliste"/>
              <w:ind w:left="0"/>
              <w:rPr>
                <w:rFonts w:ascii="Calibri" w:hAnsi="Calibri"/>
              </w:rPr>
            </w:pPr>
            <w:r>
              <w:rPr>
                <w:rFonts w:asciiTheme="majorHAnsi" w:hAnsiTheme="majorHAnsi"/>
                <w:b/>
                <w:color w:val="C0504D" w:themeColor="accent2"/>
              </w:rPr>
              <w:t>Hyperbole</w:t>
            </w:r>
          </w:p>
          <w:p w14:paraId="73F81DD7" w14:textId="77777777" w:rsidR="008C2DDB" w:rsidRDefault="00641F32">
            <w:pPr>
              <w:pStyle w:val="Paragraphedeliste"/>
              <w:ind w:left="0"/>
              <w:rPr>
                <w:rFonts w:ascii="Calibri" w:hAnsi="Calibri"/>
              </w:rPr>
            </w:pPr>
            <w:r>
              <w:rPr>
                <w:rFonts w:asciiTheme="majorHAnsi" w:hAnsiTheme="majorHAnsi"/>
                <w:b/>
                <w:color w:val="008000"/>
              </w:rPr>
              <w:t xml:space="preserve">Métaphore du langage amoureux , emprunts au lexique tragique, personnification, amour maladie (cf. Pétrarque et lyrisme de la souffrance amoureuse) </w:t>
            </w:r>
          </w:p>
          <w:p w14:paraId="109DC859" w14:textId="77777777" w:rsidR="008C2DDB" w:rsidRDefault="008C2DDB">
            <w:pPr>
              <w:pStyle w:val="Paragraphedeliste"/>
              <w:ind w:left="0"/>
              <w:rPr>
                <w:rFonts w:asciiTheme="majorHAnsi" w:hAnsiTheme="majorHAnsi"/>
                <w:b/>
                <w:color w:val="008000"/>
              </w:rPr>
            </w:pPr>
          </w:p>
          <w:p w14:paraId="101BCB49" w14:textId="77777777" w:rsidR="008C2DDB" w:rsidRDefault="00641F32">
            <w:pPr>
              <w:pStyle w:val="Paragraphedeliste"/>
              <w:ind w:left="0"/>
              <w:rPr>
                <w:rFonts w:ascii="Calibri" w:hAnsi="Calibri"/>
              </w:rPr>
            </w:pPr>
            <w:r>
              <w:rPr>
                <w:rFonts w:asciiTheme="majorHAnsi" w:hAnsiTheme="majorHAnsi"/>
                <w:b/>
              </w:rPr>
              <w:t xml:space="preserve">Vocabulaire du </w:t>
            </w:r>
          </w:p>
          <w:p w14:paraId="155277E7" w14:textId="77777777" w:rsidR="008C2DDB" w:rsidRDefault="00641F32">
            <w:pPr>
              <w:pStyle w:val="Paragraphedeliste"/>
              <w:ind w:left="0"/>
              <w:rPr>
                <w:rFonts w:ascii="Calibri" w:hAnsi="Calibri"/>
              </w:rPr>
            </w:pPr>
            <w:r>
              <w:rPr>
                <w:rFonts w:asciiTheme="majorHAnsi" w:hAnsiTheme="majorHAnsi"/>
                <w:b/>
              </w:rPr>
              <w:t>soulagement</w:t>
            </w:r>
            <w:r>
              <w:rPr>
                <w:rFonts w:asciiTheme="majorHAnsi" w:hAnsiTheme="majorHAnsi"/>
                <w:b/>
                <w:color w:val="C0504D" w:themeColor="accent2"/>
              </w:rPr>
              <w:t xml:space="preserve"> </w:t>
            </w:r>
          </w:p>
          <w:p w14:paraId="17CE9E3B" w14:textId="77777777" w:rsidR="008C2DDB" w:rsidRDefault="008C2DDB">
            <w:pPr>
              <w:pStyle w:val="Paragraphedeliste"/>
              <w:ind w:left="0"/>
              <w:rPr>
                <w:rFonts w:asciiTheme="majorHAnsi" w:hAnsiTheme="majorHAnsi"/>
                <w:b/>
                <w:color w:val="C0504D" w:themeColor="accent2"/>
              </w:rPr>
            </w:pPr>
          </w:p>
          <w:p w14:paraId="6C98F195" w14:textId="77777777" w:rsidR="008C2DDB" w:rsidRDefault="00641F32">
            <w:pPr>
              <w:pStyle w:val="Paragraphedeliste"/>
              <w:ind w:left="0"/>
              <w:rPr>
                <w:rFonts w:ascii="Calibri" w:hAnsi="Calibri"/>
              </w:rPr>
            </w:pPr>
            <w:r>
              <w:rPr>
                <w:rFonts w:asciiTheme="majorHAnsi" w:hAnsiTheme="majorHAnsi"/>
                <w:color w:val="FF6600"/>
              </w:rPr>
              <w:t>soupir tragique : lamento</w:t>
            </w:r>
          </w:p>
          <w:p w14:paraId="4278CB27" w14:textId="77777777" w:rsidR="008C2DDB" w:rsidRDefault="008C2DDB">
            <w:pPr>
              <w:pStyle w:val="Paragraphedeliste"/>
              <w:ind w:left="0"/>
              <w:rPr>
                <w:rFonts w:asciiTheme="majorHAnsi" w:hAnsiTheme="majorHAnsi"/>
                <w:b/>
                <w:color w:val="C0504D" w:themeColor="accent2"/>
              </w:rPr>
            </w:pPr>
          </w:p>
          <w:p w14:paraId="2F1671E8" w14:textId="77777777" w:rsidR="008C2DDB" w:rsidRDefault="00641F32">
            <w:pPr>
              <w:pStyle w:val="Paragraphedeliste"/>
              <w:ind w:left="0"/>
              <w:rPr>
                <w:rFonts w:ascii="Calibri" w:hAnsi="Calibri"/>
              </w:rPr>
            </w:pPr>
            <w:r>
              <w:rPr>
                <w:rFonts w:asciiTheme="majorHAnsi" w:hAnsiTheme="majorHAnsi"/>
                <w:b/>
                <w:color w:val="3366FF"/>
              </w:rPr>
              <w:t>Vocabulaire de la tromperie</w:t>
            </w:r>
          </w:p>
          <w:p w14:paraId="0B1CA9DA" w14:textId="77777777" w:rsidR="008C2DDB" w:rsidRDefault="008C2DDB">
            <w:pPr>
              <w:pStyle w:val="Paragraphedeliste"/>
              <w:ind w:left="0"/>
              <w:rPr>
                <w:rFonts w:asciiTheme="majorHAnsi" w:hAnsiTheme="majorHAnsi"/>
                <w:b/>
                <w:color w:val="3366FF"/>
              </w:rPr>
            </w:pPr>
          </w:p>
          <w:p w14:paraId="65ACB821" w14:textId="77777777" w:rsidR="008C2DDB" w:rsidRDefault="00641F32">
            <w:pPr>
              <w:pStyle w:val="Paragraphedeliste"/>
              <w:ind w:left="0"/>
              <w:rPr>
                <w:rFonts w:ascii="Calibri" w:hAnsi="Calibri"/>
              </w:rPr>
            </w:pPr>
            <w:bookmarkStart w:id="18" w:name="__UnoMark__482_599993902"/>
            <w:bookmarkEnd w:id="18"/>
            <w:r>
              <w:rPr>
                <w:rFonts w:asciiTheme="majorHAnsi" w:hAnsiTheme="majorHAnsi"/>
              </w:rPr>
              <w:t>Retour au passé simple et à l’imparfait</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2E20C313" w14:textId="77777777" w:rsidR="008C2DDB" w:rsidRDefault="00641F32">
            <w:pPr>
              <w:pStyle w:val="Paragraphedeliste"/>
              <w:ind w:left="0"/>
              <w:rPr>
                <w:rFonts w:ascii="Calibri" w:hAnsi="Calibri"/>
              </w:rPr>
            </w:pPr>
            <w:r>
              <w:rPr>
                <w:rFonts w:asciiTheme="majorHAnsi" w:hAnsiTheme="majorHAnsi"/>
              </w:rPr>
              <w:t>Introspection qui place le héros dans la sphère tragique, le grandit aux yeux de Renoncour et suscite la pitié (Pensez aux ressorts du tragique)</w:t>
            </w:r>
          </w:p>
          <w:p w14:paraId="39E877C2" w14:textId="77777777" w:rsidR="008C2DDB" w:rsidRDefault="008C2DDB">
            <w:pPr>
              <w:pStyle w:val="Paragraphedeliste"/>
              <w:ind w:left="0"/>
              <w:rPr>
                <w:rFonts w:asciiTheme="majorHAnsi" w:hAnsiTheme="majorHAnsi"/>
              </w:rPr>
            </w:pPr>
          </w:p>
          <w:p w14:paraId="26472EBC" w14:textId="77777777" w:rsidR="008C2DDB" w:rsidRDefault="00641F32">
            <w:pPr>
              <w:pStyle w:val="Paragraphedeliste"/>
              <w:ind w:left="0"/>
              <w:rPr>
                <w:rFonts w:ascii="Calibri" w:hAnsi="Calibri"/>
              </w:rPr>
            </w:pPr>
            <w:r>
              <w:rPr>
                <w:rFonts w:asciiTheme="majorHAnsi" w:hAnsiTheme="majorHAnsi"/>
              </w:rPr>
              <w:t>La colère de DG était superficielle et théâtrale. DG est la victime impuissante d’une passion écrasante.</w:t>
            </w:r>
          </w:p>
          <w:p w14:paraId="13D8B34C" w14:textId="77777777" w:rsidR="008C2DDB" w:rsidRDefault="008C2DDB">
            <w:pPr>
              <w:pStyle w:val="Paragraphedeliste"/>
              <w:ind w:left="0"/>
              <w:rPr>
                <w:rFonts w:asciiTheme="majorHAnsi" w:hAnsiTheme="majorHAnsi"/>
              </w:rPr>
            </w:pPr>
          </w:p>
          <w:p w14:paraId="7B632BA5" w14:textId="77777777" w:rsidR="008C2DDB" w:rsidRDefault="00641F32">
            <w:pPr>
              <w:pStyle w:val="Paragraphedeliste"/>
              <w:ind w:left="0"/>
              <w:rPr>
                <w:rFonts w:ascii="Calibri" w:hAnsi="Calibri"/>
              </w:rPr>
            </w:pPr>
            <w:r>
              <w:rPr>
                <w:rFonts w:asciiTheme="majorHAnsi" w:hAnsiTheme="majorHAnsi"/>
              </w:rPr>
              <w:t xml:space="preserve">Recul rétrospectif qui permet une analyse psychologique fine : la jalousie n’est que le déguisement de l’amour. </w:t>
            </w:r>
            <w:r>
              <w:rPr>
                <w:rFonts w:asciiTheme="majorHAnsi" w:hAnsiTheme="majorHAnsi"/>
                <w:b/>
                <w:bCs/>
              </w:rPr>
              <w:t xml:space="preserve">Une des forces du roman. </w:t>
            </w:r>
          </w:p>
          <w:p w14:paraId="268E4C42" w14:textId="77777777" w:rsidR="008C2DDB" w:rsidRDefault="00641F32">
            <w:pPr>
              <w:pStyle w:val="Paragraphedeliste"/>
              <w:ind w:left="0"/>
              <w:rPr>
                <w:rFonts w:ascii="Calibri" w:hAnsi="Calibri"/>
              </w:rPr>
            </w:pPr>
            <w:r>
              <w:rPr>
                <w:rFonts w:asciiTheme="majorHAnsi" w:hAnsiTheme="majorHAnsi"/>
              </w:rPr>
              <w:t xml:space="preserve">Clairvoyance de DG au moment où il narre la scène à Renoncour, mais insistance sur l’aveuglement passé. </w:t>
            </w:r>
          </w:p>
          <w:p w14:paraId="3C10486F" w14:textId="77777777" w:rsidR="008C2DDB" w:rsidRDefault="00641F32">
            <w:pPr>
              <w:pStyle w:val="Paragraphedeliste"/>
              <w:ind w:left="0"/>
              <w:rPr>
                <w:rFonts w:ascii="Calibri" w:hAnsi="Calibri"/>
              </w:rPr>
            </w:pPr>
            <w:r>
              <w:rPr>
                <w:rFonts w:asciiTheme="majorHAnsi" w:hAnsiTheme="majorHAnsi"/>
              </w:rPr>
              <w:t xml:space="preserve">Responsabilité mise sur ses sentiments, ce qui minimise celle de Manon. </w:t>
            </w:r>
          </w:p>
        </w:tc>
      </w:tr>
    </w:tbl>
    <w:p w14:paraId="39196857" w14:textId="77777777" w:rsidR="008C2DDB" w:rsidRDefault="008C2DDB">
      <w:pPr>
        <w:pStyle w:val="Paragraphedeliste"/>
        <w:jc w:val="both"/>
        <w:rPr>
          <w:rFonts w:asciiTheme="majorHAnsi" w:hAnsiTheme="majorHAnsi"/>
        </w:rPr>
      </w:pPr>
    </w:p>
    <w:p w14:paraId="1EC495A5" w14:textId="77777777" w:rsidR="008C2DDB" w:rsidRDefault="008C2DDB">
      <w:pPr>
        <w:pStyle w:val="Paragraphedeliste"/>
        <w:jc w:val="both"/>
        <w:rPr>
          <w:rFonts w:asciiTheme="majorHAnsi" w:hAnsiTheme="majorHAnsi"/>
        </w:rPr>
      </w:pPr>
    </w:p>
    <w:p w14:paraId="76AD8BB7" w14:textId="77777777" w:rsidR="008C2DDB" w:rsidRDefault="00641F32">
      <w:pPr>
        <w:pStyle w:val="Paragraphedeliste"/>
        <w:ind w:left="680" w:hanging="737"/>
        <w:jc w:val="both"/>
        <w:rPr>
          <w:rFonts w:ascii="Calibri" w:hAnsi="Calibri"/>
        </w:rPr>
      </w:pPr>
      <w:r>
        <w:rPr>
          <w:rFonts w:asciiTheme="majorHAnsi" w:hAnsiTheme="majorHAnsi"/>
          <w:b/>
        </w:rPr>
        <w:t>Éléments de conclusion</w:t>
      </w:r>
    </w:p>
    <w:p w14:paraId="7AD5F532" w14:textId="77777777" w:rsidR="008C2DDB" w:rsidRDefault="00641F32">
      <w:pPr>
        <w:pStyle w:val="Paragraphedeliste"/>
        <w:numPr>
          <w:ilvl w:val="0"/>
          <w:numId w:val="1"/>
        </w:numPr>
        <w:ind w:left="454" w:hanging="397"/>
        <w:jc w:val="both"/>
        <w:rPr>
          <w:rFonts w:ascii="Calibri" w:hAnsi="Calibri"/>
        </w:rPr>
      </w:pPr>
      <w:r>
        <w:rPr>
          <w:rFonts w:asciiTheme="majorHAnsi" w:hAnsiTheme="majorHAnsi"/>
        </w:rPr>
        <w:t xml:space="preserve"> Un moment cruel pour DG</w:t>
      </w:r>
    </w:p>
    <w:p w14:paraId="7D2C79F8" w14:textId="77777777" w:rsidR="008C2DDB" w:rsidRDefault="00641F32">
      <w:pPr>
        <w:pStyle w:val="Paragraphedeliste"/>
        <w:numPr>
          <w:ilvl w:val="0"/>
          <w:numId w:val="1"/>
        </w:numPr>
        <w:ind w:left="454" w:hanging="397"/>
        <w:jc w:val="both"/>
        <w:rPr>
          <w:rFonts w:ascii="Calibri" w:hAnsi="Calibri"/>
        </w:rPr>
      </w:pPr>
      <w:r>
        <w:rPr>
          <w:rFonts w:asciiTheme="majorHAnsi" w:hAnsiTheme="majorHAnsi"/>
        </w:rPr>
        <w:t xml:space="preserve">Une grande finesse psychologique des personnages et une grande complexité psychologique : Manon trompe-t-elle DG sur son infidélité ou fait-elle preuve de sincérité lorsqu’elle dissocie le sentiment amoureux de la sexualité ?/ DG est-il sincère dans l’expression de sa peine ou se complaît-il dans un rôle tragique, ce qui lui permet d’élever ses aventures pitoyables au rang d’une lutte contre un destin injuste ? </w:t>
      </w:r>
    </w:p>
    <w:p w14:paraId="2E501435" w14:textId="21AE15AB" w:rsidR="008C2DDB" w:rsidRDefault="00641F32">
      <w:pPr>
        <w:pStyle w:val="Paragraphedeliste"/>
        <w:numPr>
          <w:ilvl w:val="0"/>
          <w:numId w:val="1"/>
        </w:numPr>
        <w:ind w:left="454" w:hanging="397"/>
        <w:jc w:val="both"/>
        <w:rPr>
          <w:rFonts w:ascii="Calibri" w:hAnsi="Calibri"/>
        </w:rPr>
      </w:pPr>
      <w:r>
        <w:rPr>
          <w:rFonts w:asciiTheme="majorHAnsi" w:hAnsiTheme="majorHAnsi"/>
        </w:rPr>
        <w:t>Ses aventures sont certes rehaussées au rang de tragédie, néanmoins, l’amour n’est pas lié à l’e</w:t>
      </w:r>
      <w:r w:rsidR="009A071B">
        <w:rPr>
          <w:rFonts w:asciiTheme="majorHAnsi" w:hAnsiTheme="majorHAnsi"/>
        </w:rPr>
        <w:t>stime ici et cela conduit</w:t>
      </w:r>
      <w:bookmarkStart w:id="19" w:name="_GoBack"/>
      <w:bookmarkEnd w:id="19"/>
      <w:r>
        <w:rPr>
          <w:rFonts w:asciiTheme="majorHAnsi" w:hAnsiTheme="majorHAnsi"/>
        </w:rPr>
        <w:t xml:space="preserve"> le personnage à s’avilir, ce qui rend d’ailleurs sa situation d’autant plus tragique et renforce la pitié de Renoncour et du lecteur, à un autre niveau. </w:t>
      </w:r>
    </w:p>
    <w:p w14:paraId="51240B7F" w14:textId="77777777" w:rsidR="008C2DDB" w:rsidRDefault="00641F32">
      <w:pPr>
        <w:pStyle w:val="Paragraphedeliste"/>
        <w:numPr>
          <w:ilvl w:val="0"/>
          <w:numId w:val="1"/>
        </w:numPr>
        <w:ind w:left="454" w:hanging="397"/>
        <w:jc w:val="both"/>
        <w:rPr>
          <w:rFonts w:ascii="Calibri" w:hAnsi="Calibri"/>
        </w:rPr>
      </w:pPr>
      <w:r>
        <w:rPr>
          <w:rFonts w:asciiTheme="majorHAnsi" w:hAnsiTheme="majorHAnsi"/>
        </w:rPr>
        <w:t xml:space="preserve">Manon est tout pour DG, mais DG n’est pas tout pour Manon qui veut aussi des robes, des bijoux et des divertissements/ L’amour de DG est une passion exclusive, tandis que l’amour de Manon est un goût affectueux et tendre auquel elle ne s’adonne que si d’autres conditions sont remplies. DG est donc enchaîné à Manon qui le mène à sa perte : «  Elle était passionnée pour le plaisir ; je l’étais pour elle. ». </w:t>
      </w:r>
    </w:p>
    <w:p w14:paraId="6ED9E398" w14:textId="77777777" w:rsidR="008C2DDB" w:rsidRDefault="008C2DDB">
      <w:pPr>
        <w:pStyle w:val="Paragraphedeliste"/>
        <w:ind w:left="1485"/>
        <w:jc w:val="both"/>
        <w:rPr>
          <w:rFonts w:asciiTheme="majorHAnsi" w:hAnsiTheme="majorHAnsi"/>
        </w:rPr>
      </w:pPr>
    </w:p>
    <w:sectPr w:rsidR="008C2DDB">
      <w:pgSz w:w="11906" w:h="16838"/>
      <w:pgMar w:top="867"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4D6B"/>
    <w:multiLevelType w:val="multilevel"/>
    <w:tmpl w:val="B2783A4A"/>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nsid w:val="38C815A8"/>
    <w:multiLevelType w:val="multilevel"/>
    <w:tmpl w:val="E03E6D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4AD58F3"/>
    <w:multiLevelType w:val="multilevel"/>
    <w:tmpl w:val="761EC1AA"/>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DB"/>
    <w:rsid w:val="000D70A0"/>
    <w:rsid w:val="00641F32"/>
    <w:rsid w:val="007503D6"/>
    <w:rsid w:val="007B7A3D"/>
    <w:rsid w:val="008C2DDB"/>
    <w:rsid w:val="009A07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25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qFormat/>
    <w:pPr>
      <w:ind w:left="720"/>
      <w:contextualSpacing/>
    </w:pPr>
  </w:style>
  <w:style w:type="paragraph" w:styleId="NormalWeb">
    <w:name w:val="Normal (Web)"/>
    <w:basedOn w:val="Normal"/>
    <w:qFormat/>
    <w:pPr>
      <w:spacing w:beforeAutospacing="1" w:afterAutospacing="1"/>
    </w:pPr>
    <w:rPr>
      <w:rFonts w:ascii="Times New Roman" w:hAnsi="Times New Roman" w:cs="Times New Roman"/>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qFormat/>
    <w:pPr>
      <w:ind w:left="720"/>
      <w:contextualSpacing/>
    </w:pPr>
  </w:style>
  <w:style w:type="paragraph" w:styleId="NormalWeb">
    <w:name w:val="Normal (Web)"/>
    <w:basedOn w:val="Normal"/>
    <w:qFormat/>
    <w:pPr>
      <w:spacing w:beforeAutospacing="1" w:afterAutospacing="1"/>
    </w:pPr>
    <w:rPr>
      <w:rFonts w:ascii="Times New Roman" w:hAnsi="Times New Roman" w:cs="Times New Roman"/>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1846</Words>
  <Characters>10159</Characters>
  <Application>Microsoft Macintosh Word</Application>
  <DocSecurity>0</DocSecurity>
  <Lines>84</Lines>
  <Paragraphs>23</Paragraphs>
  <ScaleCrop>false</ScaleCrop>
  <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dc:description/>
  <cp:lastModifiedBy>SIMON Annick</cp:lastModifiedBy>
  <cp:revision>6</cp:revision>
  <dcterms:created xsi:type="dcterms:W3CDTF">2022-12-17T12:15:00Z</dcterms:created>
  <dcterms:modified xsi:type="dcterms:W3CDTF">2024-12-11T15:05:00Z</dcterms:modified>
  <dc:language>fr-FR</dc:language>
</cp:coreProperties>
</file>