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29C5" w14:textId="77777777" w:rsidR="002802E9" w:rsidRPr="00B81889" w:rsidRDefault="002802E9" w:rsidP="002802E9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  <w:r w:rsidRPr="00B81889">
        <w:rPr>
          <w:rFonts w:asciiTheme="majorHAnsi" w:hAnsiTheme="majorHAnsi"/>
          <w:b/>
          <w:sz w:val="28"/>
          <w:szCs w:val="28"/>
          <w:u w:val="thick"/>
        </w:rPr>
        <w:t>LE COMMENTAIRE LITTERAIRE. METHODE.</w:t>
      </w:r>
    </w:p>
    <w:p w14:paraId="6B9C22D6" w14:textId="77777777" w:rsidR="002802E9" w:rsidRPr="00847931" w:rsidRDefault="002802E9" w:rsidP="002802E9">
      <w:pPr>
        <w:ind w:left="708"/>
        <w:jc w:val="center"/>
        <w:rPr>
          <w:rFonts w:asciiTheme="majorHAnsi" w:hAnsiTheme="majorHAnsi"/>
          <w:b/>
          <w:color w:val="4F81BD" w:themeColor="accent1"/>
        </w:rPr>
      </w:pPr>
    </w:p>
    <w:p w14:paraId="5FF15564" w14:textId="77777777" w:rsidR="002802E9" w:rsidRPr="00EC7505" w:rsidRDefault="002802E9" w:rsidP="002802E9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 w:rsidRPr="00B81889">
        <w:rPr>
          <w:rFonts w:asciiTheme="majorHAnsi" w:hAnsiTheme="majorHAnsi"/>
        </w:rPr>
        <w:t xml:space="preserve">Expliquer un texte consiste à en proposer une </w:t>
      </w:r>
      <w:r w:rsidRPr="00B81889">
        <w:rPr>
          <w:rFonts w:asciiTheme="majorHAnsi" w:hAnsiTheme="majorHAnsi"/>
          <w:b/>
        </w:rPr>
        <w:t>interprétation personnelle</w:t>
      </w:r>
      <w:r w:rsidRPr="00B81889">
        <w:rPr>
          <w:rFonts w:asciiTheme="majorHAnsi" w:hAnsiTheme="majorHAnsi"/>
        </w:rPr>
        <w:t xml:space="preserve">, qui en révèle </w:t>
      </w:r>
      <w:r w:rsidRPr="00B81889">
        <w:rPr>
          <w:rFonts w:asciiTheme="majorHAnsi" w:hAnsiTheme="majorHAnsi"/>
          <w:b/>
        </w:rPr>
        <w:t>les enjeux</w:t>
      </w:r>
      <w:r w:rsidRPr="00B81889">
        <w:rPr>
          <w:rFonts w:asciiTheme="majorHAnsi" w:hAnsiTheme="majorHAnsi"/>
        </w:rPr>
        <w:t xml:space="preserve"> et s’appuie sur l’analyse </w:t>
      </w:r>
      <w:r w:rsidRPr="00B81889">
        <w:rPr>
          <w:rFonts w:asciiTheme="majorHAnsi" w:hAnsiTheme="majorHAnsi"/>
          <w:b/>
        </w:rPr>
        <w:t>des choix d’écriture</w:t>
      </w:r>
      <w:r w:rsidRPr="00B81889">
        <w:rPr>
          <w:rFonts w:asciiTheme="majorHAnsi" w:hAnsiTheme="majorHAnsi"/>
        </w:rPr>
        <w:t xml:space="preserve"> de l’auteur. Le commentaire est un exercice </w:t>
      </w:r>
      <w:r w:rsidRPr="00B81889">
        <w:rPr>
          <w:rFonts w:asciiTheme="majorHAnsi" w:hAnsiTheme="majorHAnsi"/>
          <w:b/>
        </w:rPr>
        <w:t>écrit,</w:t>
      </w:r>
      <w:r w:rsidRPr="00B81889">
        <w:rPr>
          <w:rFonts w:asciiTheme="majorHAnsi" w:hAnsiTheme="majorHAnsi"/>
        </w:rPr>
        <w:t xml:space="preserve"> organisé selon des </w:t>
      </w:r>
      <w:r w:rsidRPr="00B81889">
        <w:rPr>
          <w:rFonts w:asciiTheme="majorHAnsi" w:hAnsiTheme="majorHAnsi"/>
          <w:b/>
        </w:rPr>
        <w:t>idées directrices</w:t>
      </w:r>
      <w:r w:rsidRPr="00B81889">
        <w:rPr>
          <w:rFonts w:asciiTheme="majorHAnsi" w:hAnsiTheme="majorHAnsi"/>
        </w:rPr>
        <w:t xml:space="preserve">. L’ensemble s’attache à mettre au jour la singularité et </w:t>
      </w:r>
      <w:r w:rsidRPr="00B81889">
        <w:rPr>
          <w:rFonts w:asciiTheme="majorHAnsi" w:hAnsiTheme="majorHAnsi"/>
          <w:b/>
        </w:rPr>
        <w:t xml:space="preserve">l’intérêt </w:t>
      </w:r>
      <w:r w:rsidRPr="00B81889">
        <w:rPr>
          <w:rFonts w:asciiTheme="majorHAnsi" w:hAnsiTheme="majorHAnsi"/>
        </w:rPr>
        <w:t xml:space="preserve">d’un texte et les </w:t>
      </w:r>
      <w:r w:rsidRPr="00B81889">
        <w:rPr>
          <w:rFonts w:asciiTheme="majorHAnsi" w:hAnsiTheme="majorHAnsi"/>
          <w:b/>
        </w:rPr>
        <w:t>émotions</w:t>
      </w:r>
      <w:r w:rsidRPr="00B81889">
        <w:rPr>
          <w:rFonts w:asciiTheme="majorHAnsi" w:hAnsiTheme="majorHAnsi"/>
        </w:rPr>
        <w:t xml:space="preserve"> qu’il suscite. Ainsi, il valorise le travail de l’écrivain. </w:t>
      </w:r>
    </w:p>
    <w:p w14:paraId="4865BBAA" w14:textId="77777777" w:rsidR="002802E9" w:rsidRDefault="002802E9" w:rsidP="002802E9">
      <w:pPr>
        <w:ind w:left="708"/>
        <w:rPr>
          <w:rFonts w:asciiTheme="majorHAnsi" w:hAnsiTheme="majorHAnsi"/>
        </w:rPr>
      </w:pPr>
    </w:p>
    <w:p w14:paraId="01DD368A" w14:textId="77777777" w:rsidR="002802E9" w:rsidRPr="00B81889" w:rsidRDefault="002802E9" w:rsidP="002802E9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 w:rsidRPr="00B81889">
        <w:rPr>
          <w:rFonts w:asciiTheme="majorHAnsi" w:hAnsiTheme="majorHAnsi"/>
          <w:highlight w:val="yellow"/>
        </w:rPr>
        <w:t>La méthode peut se dérouler en 5 temps</w:t>
      </w:r>
      <w:r w:rsidRPr="00B81889">
        <w:rPr>
          <w:rFonts w:asciiTheme="majorHAnsi" w:hAnsiTheme="majorHAnsi"/>
        </w:rPr>
        <w:t> :</w:t>
      </w:r>
    </w:p>
    <w:p w14:paraId="1E81EE14" w14:textId="77777777" w:rsidR="002802E9" w:rsidRDefault="002802E9" w:rsidP="002802E9">
      <w:pPr>
        <w:ind w:left="708"/>
        <w:rPr>
          <w:rFonts w:asciiTheme="majorHAnsi" w:hAnsiTheme="majorHAnsi"/>
        </w:rPr>
      </w:pPr>
    </w:p>
    <w:p w14:paraId="7997339B" w14:textId="6DA95C04" w:rsidR="002802E9" w:rsidRPr="00D56EEA" w:rsidRDefault="002802E9" w:rsidP="002802E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4139A">
        <w:rPr>
          <w:rFonts w:asciiTheme="majorHAnsi" w:hAnsiTheme="majorHAnsi"/>
          <w:color w:val="4F81BD" w:themeColor="accent1"/>
          <w:u w:val="thick"/>
        </w:rPr>
        <w:t>Lire le paratexte</w:t>
      </w:r>
      <w:r w:rsidRPr="000C5D71">
        <w:rPr>
          <w:rFonts w:asciiTheme="majorHAnsi" w:hAnsiTheme="majorHAnsi"/>
        </w:rPr>
        <w:t xml:space="preserve"> </w:t>
      </w:r>
      <w:r w:rsidR="00FA2F57" w:rsidRPr="000C5D71">
        <w:rPr>
          <w:rFonts w:asciiTheme="majorHAnsi" w:hAnsiTheme="majorHAnsi"/>
        </w:rPr>
        <w:t>(les</w:t>
      </w:r>
      <w:r w:rsidRPr="000C5D71">
        <w:rPr>
          <w:rFonts w:asciiTheme="majorHAnsi" w:hAnsiTheme="majorHAnsi"/>
        </w:rPr>
        <w:t xml:space="preserve"> sources, les italiques, les lignes d’introduction)</w:t>
      </w:r>
      <w:r>
        <w:rPr>
          <w:rFonts w:asciiTheme="majorHAnsi" w:hAnsiTheme="majorHAnsi"/>
        </w:rPr>
        <w:t>.</w:t>
      </w:r>
    </w:p>
    <w:p w14:paraId="38A3B6F2" w14:textId="77777777" w:rsidR="002802E9" w:rsidRPr="00D56EEA" w:rsidRDefault="002802E9" w:rsidP="002802E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4139A">
        <w:rPr>
          <w:rFonts w:asciiTheme="majorHAnsi" w:hAnsiTheme="majorHAnsi"/>
          <w:color w:val="4F81BD" w:themeColor="accent1"/>
          <w:u w:val="thick"/>
        </w:rPr>
        <w:t xml:space="preserve">Lire le texte </w:t>
      </w:r>
      <w:r w:rsidRPr="00F4139A">
        <w:rPr>
          <w:rFonts w:asciiTheme="majorHAnsi" w:hAnsiTheme="majorHAnsi"/>
          <w:b/>
          <w:color w:val="4F81BD" w:themeColor="accent1"/>
          <w:u w:val="thick"/>
        </w:rPr>
        <w:t>en prenant son temps</w:t>
      </w:r>
      <w:r>
        <w:rPr>
          <w:rFonts w:asciiTheme="majorHAnsi" w:hAnsiTheme="majorHAnsi"/>
        </w:rPr>
        <w:t>. Consacrez-y au moins 10 à 15 mn.</w:t>
      </w:r>
    </w:p>
    <w:p w14:paraId="673FA0E3" w14:textId="65309BEF" w:rsidR="002802E9" w:rsidRPr="00374F9B" w:rsidRDefault="002802E9" w:rsidP="00374F9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4139A">
        <w:rPr>
          <w:rFonts w:asciiTheme="majorHAnsi" w:hAnsiTheme="majorHAnsi"/>
          <w:color w:val="4F81BD" w:themeColor="accent1"/>
          <w:u w:val="thick"/>
        </w:rPr>
        <w:t>Chercher les idées directrices </w:t>
      </w:r>
      <w:r>
        <w:rPr>
          <w:rFonts w:asciiTheme="majorHAnsi" w:hAnsiTheme="majorHAnsi"/>
        </w:rPr>
        <w:t>:</w:t>
      </w:r>
    </w:p>
    <w:p w14:paraId="0F0C0281" w14:textId="77777777" w:rsidR="002802E9" w:rsidRPr="00A27C1E" w:rsidRDefault="002802E9" w:rsidP="002802E9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 w:rsidRPr="00FC1087">
        <w:rPr>
          <w:rFonts w:asciiTheme="majorHAnsi" w:hAnsiTheme="majorHAnsi"/>
        </w:rPr>
        <w:t>Ecrivez vos réactions personnelles : l</w:t>
      </w:r>
      <w:r>
        <w:rPr>
          <w:rFonts w:asciiTheme="majorHAnsi" w:hAnsiTheme="majorHAnsi"/>
        </w:rPr>
        <w:t>e texte vous a-t-il fait rire ; v</w:t>
      </w:r>
      <w:r w:rsidRPr="00FC1087">
        <w:rPr>
          <w:rFonts w:asciiTheme="majorHAnsi" w:hAnsiTheme="majorHAnsi"/>
        </w:rPr>
        <w:t>ous a-t-il choqué</w:t>
      </w:r>
      <w:r>
        <w:rPr>
          <w:rFonts w:asciiTheme="majorHAnsi" w:hAnsiTheme="majorHAnsi"/>
        </w:rPr>
        <w:t>(e)</w:t>
      </w:r>
      <w:r w:rsidRPr="00FC1087">
        <w:rPr>
          <w:rFonts w:asciiTheme="majorHAnsi" w:hAnsiTheme="majorHAnsi"/>
        </w:rPr>
        <w:t> ? ému</w:t>
      </w:r>
      <w:r>
        <w:rPr>
          <w:rFonts w:asciiTheme="majorHAnsi" w:hAnsiTheme="majorHAnsi"/>
        </w:rPr>
        <w:t>(e)</w:t>
      </w:r>
      <w:r w:rsidRPr="00FC1087">
        <w:rPr>
          <w:rFonts w:asciiTheme="majorHAnsi" w:hAnsiTheme="majorHAnsi"/>
        </w:rPr>
        <w:t> ?</w:t>
      </w:r>
    </w:p>
    <w:p w14:paraId="6297F7FE" w14:textId="6D26C484" w:rsidR="002802E9" w:rsidRPr="00F95D89" w:rsidRDefault="002802E9" w:rsidP="00F95D89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Définissez les caractéristiques du texte, </w:t>
      </w:r>
      <w:r w:rsidRPr="00512D61">
        <w:rPr>
          <w:rFonts w:asciiTheme="majorHAnsi" w:hAnsiTheme="majorHAnsi"/>
          <w:b/>
          <w:highlight w:val="yellow"/>
        </w:rPr>
        <w:t>sa carte d’identité</w:t>
      </w:r>
      <w:r>
        <w:rPr>
          <w:rFonts w:asciiTheme="majorHAnsi" w:hAnsiTheme="majorHAnsi"/>
        </w:rPr>
        <w:t xml:space="preserve"> en identifiant :</w:t>
      </w:r>
    </w:p>
    <w:p w14:paraId="7B11AE7A" w14:textId="77777777" w:rsidR="002802E9" w:rsidRDefault="002802E9" w:rsidP="002802E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le genre</w:t>
      </w:r>
    </w:p>
    <w:p w14:paraId="705F6B0A" w14:textId="77777777" w:rsidR="002802E9" w:rsidRDefault="002802E9" w:rsidP="002802E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le mouvement littéraire</w:t>
      </w:r>
    </w:p>
    <w:p w14:paraId="179A4E0E" w14:textId="3AD44E3A" w:rsidR="002802E9" w:rsidRDefault="002802E9" w:rsidP="002802E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type de discours </w:t>
      </w:r>
      <w:r w:rsidR="00FA2F57">
        <w:rPr>
          <w:rFonts w:asciiTheme="majorHAnsi" w:hAnsiTheme="majorHAnsi"/>
        </w:rPr>
        <w:t>(narratif</w:t>
      </w:r>
      <w:r>
        <w:rPr>
          <w:rFonts w:asciiTheme="majorHAnsi" w:hAnsiTheme="majorHAnsi"/>
        </w:rPr>
        <w:t>, argumentatif…)</w:t>
      </w:r>
    </w:p>
    <w:p w14:paraId="15B12676" w14:textId="77777777" w:rsidR="002802E9" w:rsidRPr="00BE0C35" w:rsidRDefault="002802E9" w:rsidP="002802E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BE0C35">
        <w:rPr>
          <w:rFonts w:asciiTheme="majorHAnsi" w:hAnsiTheme="majorHAnsi"/>
        </w:rPr>
        <w:t>le ou les thèmes</w:t>
      </w:r>
    </w:p>
    <w:p w14:paraId="481D3942" w14:textId="4416C435" w:rsidR="002802E9" w:rsidRPr="00283D02" w:rsidRDefault="00BE0C35" w:rsidP="00BE0C35">
      <w:pPr>
        <w:ind w:left="142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    </w:t>
      </w:r>
      <w:r w:rsidR="002802E9" w:rsidRPr="00BE0C35">
        <w:rPr>
          <w:rFonts w:asciiTheme="majorHAnsi" w:hAnsiTheme="majorHAnsi"/>
        </w:rPr>
        <w:t xml:space="preserve">le ou les registres. </w:t>
      </w:r>
      <w:r w:rsidR="00FA2F57" w:rsidRPr="00BE0C35">
        <w:rPr>
          <w:rFonts w:asciiTheme="majorHAnsi" w:hAnsiTheme="majorHAnsi"/>
        </w:rPr>
        <w:t>(mots</w:t>
      </w:r>
      <w:r w:rsidR="002802E9" w:rsidRPr="00BE0C35">
        <w:rPr>
          <w:rFonts w:asciiTheme="majorHAnsi" w:hAnsiTheme="majorHAnsi"/>
        </w:rPr>
        <w:t xml:space="preserve"> en –ique : pathétique, tragique…)</w:t>
      </w:r>
      <w:r w:rsidR="002802E9" w:rsidRPr="00BE0C35">
        <w:rPr>
          <w:rFonts w:asciiTheme="majorHAnsi" w:hAnsiTheme="majorHAnsi"/>
          <w:b/>
          <w:highlight w:val="yellow"/>
          <w:u w:val="single"/>
        </w:rPr>
        <w:t>TRUC</w:t>
      </w:r>
      <w:r w:rsidR="002802E9" w:rsidRPr="00BE0C35">
        <w:rPr>
          <w:rFonts w:asciiTheme="majorHAnsi" w:hAnsiTheme="majorHAnsi"/>
          <w:b/>
          <w:u w:val="single"/>
        </w:rPr>
        <w:t> </w:t>
      </w:r>
      <w:r w:rsidR="002802E9" w:rsidRPr="00BE0C35">
        <w:rPr>
          <w:rFonts w:asciiTheme="majorHAnsi" w:hAnsiTheme="majorHAnsi"/>
        </w:rPr>
        <w:t xml:space="preserve">: </w:t>
      </w:r>
      <w:r w:rsidR="002802E9" w:rsidRPr="00283D02">
        <w:rPr>
          <w:rFonts w:asciiTheme="majorHAnsi" w:hAnsiTheme="majorHAnsi"/>
        </w:rPr>
        <w:t>si vous n’arrivez pas à trouver le registre, caractérisez le texte à l’aide d’adjectifs.</w:t>
      </w:r>
    </w:p>
    <w:p w14:paraId="242A8241" w14:textId="77777777" w:rsidR="002802E9" w:rsidRPr="00283D02" w:rsidRDefault="002802E9" w:rsidP="002802E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155E58">
        <w:rPr>
          <w:rFonts w:asciiTheme="majorHAnsi" w:hAnsiTheme="majorHAnsi"/>
        </w:rPr>
        <w:t xml:space="preserve">le but de l’auteur. </w:t>
      </w:r>
      <w:r w:rsidRPr="00155E58">
        <w:rPr>
          <w:rFonts w:asciiTheme="majorHAnsi" w:hAnsiTheme="majorHAnsi"/>
          <w:b/>
          <w:highlight w:val="yellow"/>
          <w:u w:val="single"/>
        </w:rPr>
        <w:t>TRUC</w:t>
      </w:r>
      <w:r w:rsidRPr="00155E58">
        <w:rPr>
          <w:rFonts w:asciiTheme="majorHAnsi" w:hAnsiTheme="majorHAnsi"/>
          <w:b/>
          <w:u w:val="single"/>
        </w:rPr>
        <w:t> </w:t>
      </w:r>
      <w:r w:rsidRPr="00155E58">
        <w:rPr>
          <w:rFonts w:asciiTheme="majorHAnsi" w:hAnsiTheme="majorHAnsi"/>
        </w:rPr>
        <w:t xml:space="preserve">: </w:t>
      </w:r>
      <w:r w:rsidRPr="00283D02">
        <w:rPr>
          <w:rFonts w:asciiTheme="majorHAnsi" w:hAnsiTheme="majorHAnsi"/>
        </w:rPr>
        <w:t xml:space="preserve">pour trouver quelles sont les intentions de l’auteur, cherchez à construire une phrase avec </w:t>
      </w:r>
      <w:r w:rsidRPr="00AC689A">
        <w:rPr>
          <w:rFonts w:asciiTheme="majorHAnsi" w:hAnsiTheme="majorHAnsi"/>
          <w:b/>
        </w:rPr>
        <w:t>«  pour + verbe à l’INFINITIF ».</w:t>
      </w:r>
    </w:p>
    <w:p w14:paraId="0DD3B2F6" w14:textId="77777777" w:rsidR="002802E9" w:rsidRPr="00B9258E" w:rsidRDefault="002802E9" w:rsidP="002802E9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 w:rsidRPr="003B3407">
        <w:rPr>
          <w:rFonts w:asciiTheme="majorHAnsi" w:hAnsiTheme="majorHAnsi"/>
        </w:rPr>
        <w:t xml:space="preserve">à l’issue de cette étape, vous pourrez élaborer une </w:t>
      </w:r>
      <w:r w:rsidRPr="00283D02">
        <w:rPr>
          <w:rFonts w:asciiTheme="majorHAnsi" w:hAnsiTheme="majorHAnsi"/>
          <w:b/>
          <w:highlight w:val="yellow"/>
        </w:rPr>
        <w:t>problématique</w:t>
      </w:r>
      <w:r w:rsidRPr="003B3407">
        <w:rPr>
          <w:rFonts w:asciiTheme="majorHAnsi" w:hAnsiTheme="majorHAnsi"/>
        </w:rPr>
        <w:t xml:space="preserve"> qui structurera l’ensemble du commentaire : il s’agit de dégager l’intérêt du texte,</w:t>
      </w:r>
      <w:r>
        <w:rPr>
          <w:rFonts w:asciiTheme="majorHAnsi" w:hAnsiTheme="majorHAnsi"/>
        </w:rPr>
        <w:t xml:space="preserve"> de définir un projet de lecture.</w:t>
      </w:r>
    </w:p>
    <w:p w14:paraId="0D853574" w14:textId="6598D773" w:rsidR="002802E9" w:rsidRPr="003B3407" w:rsidRDefault="002802E9" w:rsidP="002802E9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 : </w:t>
      </w:r>
      <w:r w:rsidR="00EB62B0">
        <w:rPr>
          <w:rFonts w:asciiTheme="majorHAnsi" w:hAnsiTheme="majorHAnsi"/>
          <w:i/>
        </w:rPr>
        <w:t>Comment le romancier</w:t>
      </w:r>
      <w:r w:rsidRPr="003B3407">
        <w:rPr>
          <w:rFonts w:asciiTheme="majorHAnsi" w:hAnsiTheme="majorHAnsi"/>
          <w:i/>
        </w:rPr>
        <w:t xml:space="preserve"> parvient-il à</w:t>
      </w:r>
      <w:r>
        <w:rPr>
          <w:rFonts w:asciiTheme="majorHAnsi" w:hAnsiTheme="majorHAnsi"/>
        </w:rPr>
        <w:t xml:space="preserve">….. ? / </w:t>
      </w:r>
      <w:r w:rsidRPr="003B3407">
        <w:rPr>
          <w:rFonts w:asciiTheme="majorHAnsi" w:hAnsiTheme="majorHAnsi"/>
          <w:i/>
        </w:rPr>
        <w:t>En quoi ce poème est-il lyrique </w:t>
      </w:r>
      <w:r>
        <w:rPr>
          <w:rFonts w:asciiTheme="majorHAnsi" w:hAnsiTheme="majorHAnsi"/>
        </w:rPr>
        <w:t xml:space="preserve">? </w:t>
      </w:r>
    </w:p>
    <w:p w14:paraId="4A604B74" w14:textId="77777777" w:rsidR="002802E9" w:rsidRDefault="002802E9" w:rsidP="002802E9">
      <w:pPr>
        <w:pStyle w:val="Paragraphedeliste"/>
        <w:ind w:left="1788"/>
        <w:rPr>
          <w:rFonts w:asciiTheme="majorHAnsi" w:hAnsiTheme="majorHAnsi"/>
        </w:rPr>
      </w:pPr>
    </w:p>
    <w:p w14:paraId="62519338" w14:textId="02B4810B" w:rsidR="002802E9" w:rsidRPr="00374F9B" w:rsidRDefault="002802E9" w:rsidP="00374F9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4F81BD" w:themeColor="accent1"/>
          <w:u w:val="thick"/>
        </w:rPr>
        <w:t xml:space="preserve">Analyser le texte dans le détail </w:t>
      </w:r>
      <w:r>
        <w:rPr>
          <w:rFonts w:asciiTheme="majorHAnsi" w:hAnsiTheme="majorHAnsi"/>
          <w:color w:val="4F81BD" w:themeColor="accent1"/>
        </w:rPr>
        <w:t>…</w:t>
      </w:r>
    </w:p>
    <w:p w14:paraId="6E89AE79" w14:textId="77777777" w:rsidR="002802E9" w:rsidRDefault="002802E9" w:rsidP="002802E9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Observez la structure et la progression du texte</w:t>
      </w:r>
    </w:p>
    <w:p w14:paraId="32F73DB6" w14:textId="77777777" w:rsidR="002802E9" w:rsidRDefault="002802E9" w:rsidP="002802E9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 w:rsidRPr="00B97193">
        <w:rPr>
          <w:rFonts w:asciiTheme="majorHAnsi" w:hAnsiTheme="majorHAnsi"/>
        </w:rPr>
        <w:t xml:space="preserve">Menez </w:t>
      </w:r>
      <w:r w:rsidRPr="00F73A43">
        <w:rPr>
          <w:rFonts w:asciiTheme="majorHAnsi" w:hAnsiTheme="majorHAnsi"/>
          <w:b/>
          <w:highlight w:val="yellow"/>
        </w:rPr>
        <w:t>une analyse linéaire</w:t>
      </w:r>
      <w:r w:rsidRPr="00B97193">
        <w:rPr>
          <w:rFonts w:asciiTheme="majorHAnsi" w:hAnsiTheme="majorHAnsi"/>
        </w:rPr>
        <w:t xml:space="preserve"> approfondie dans laquelle vous observerez les choix d’écriture : identifiez des procédés d’écriture et interprétez-les ; analysez le vocabulaire ; repérez des figures de style ; analysez l’emploi des temps verbaux ; analysez les champs lexicaux ; analysez la ponctuation etc. ….</w:t>
      </w:r>
    </w:p>
    <w:p w14:paraId="52073C5E" w14:textId="77777777" w:rsidR="002802E9" w:rsidRPr="00A94309" w:rsidRDefault="002802E9" w:rsidP="002802E9">
      <w:pPr>
        <w:pStyle w:val="Paragraphedeliste"/>
        <w:rPr>
          <w:rFonts w:asciiTheme="majorHAnsi" w:hAnsiTheme="majorHAnsi"/>
        </w:rPr>
      </w:pPr>
    </w:p>
    <w:p w14:paraId="7AA3C666" w14:textId="77777777" w:rsidR="002802E9" w:rsidRPr="005E0F45" w:rsidRDefault="002802E9" w:rsidP="002802E9">
      <w:pPr>
        <w:rPr>
          <w:rFonts w:asciiTheme="majorHAnsi" w:hAnsiTheme="majorHAnsi"/>
          <w:color w:val="4F81BD" w:themeColor="accent1"/>
          <w:u w:val="thick"/>
        </w:rPr>
      </w:pPr>
      <w:r w:rsidRPr="00C14639">
        <w:rPr>
          <w:rFonts w:asciiTheme="majorHAnsi" w:hAnsiTheme="majorHAnsi"/>
          <w:color w:val="4F81BD" w:themeColor="accent1"/>
        </w:rPr>
        <w:t xml:space="preserve">                </w:t>
      </w:r>
      <w:r w:rsidRPr="00EC7505">
        <w:rPr>
          <w:rFonts w:asciiTheme="majorHAnsi" w:hAnsiTheme="majorHAnsi"/>
          <w:color w:val="4F81BD" w:themeColor="accent1"/>
          <w:u w:val="thick"/>
        </w:rPr>
        <w:t>…</w:t>
      </w:r>
      <w:r>
        <w:rPr>
          <w:rFonts w:asciiTheme="majorHAnsi" w:hAnsiTheme="majorHAnsi"/>
          <w:color w:val="4F81BD" w:themeColor="accent1"/>
          <w:u w:val="thick"/>
        </w:rPr>
        <w:t xml:space="preserve"> </w:t>
      </w:r>
      <w:r w:rsidRPr="00EC7505">
        <w:rPr>
          <w:rFonts w:asciiTheme="majorHAnsi" w:hAnsiTheme="majorHAnsi"/>
          <w:color w:val="4F81BD" w:themeColor="accent1"/>
          <w:u w:val="thick"/>
        </w:rPr>
        <w:t>et chercher des axes dont vous vérifierez la pertinence</w:t>
      </w:r>
      <w:r w:rsidRPr="00EC7505">
        <w:rPr>
          <w:rFonts w:asciiTheme="majorHAnsi" w:hAnsiTheme="majorHAnsi"/>
        </w:rPr>
        <w:t xml:space="preserve">. </w:t>
      </w:r>
      <w:r w:rsidRPr="00EC7505">
        <w:rPr>
          <w:rFonts w:asciiTheme="majorHAnsi" w:hAnsiTheme="majorHAnsi"/>
          <w:color w:val="4F81BD" w:themeColor="accent1"/>
          <w:u w:val="thick"/>
        </w:rPr>
        <w:t xml:space="preserve">Les axes répondent en fait à la problématique posée. </w:t>
      </w:r>
    </w:p>
    <w:p w14:paraId="77FF389A" w14:textId="4F35C44D" w:rsidR="002802E9" w:rsidRDefault="002802E9" w:rsidP="002802E9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 xml:space="preserve">pour éviter la </w:t>
      </w:r>
      <w:r w:rsidRPr="00602F88">
        <w:rPr>
          <w:rFonts w:asciiTheme="majorHAnsi" w:hAnsiTheme="majorHAnsi"/>
          <w:b/>
        </w:rPr>
        <w:t>PARAPHRASE</w:t>
      </w:r>
      <w:r>
        <w:rPr>
          <w:rFonts w:asciiTheme="majorHAnsi" w:hAnsiTheme="majorHAnsi"/>
        </w:rPr>
        <w:t xml:space="preserve"> </w:t>
      </w:r>
      <w:r w:rsidR="00FA2F57">
        <w:rPr>
          <w:rFonts w:asciiTheme="majorHAnsi" w:hAnsiTheme="majorHAnsi"/>
        </w:rPr>
        <w:t>(c’est</w:t>
      </w:r>
      <w:r>
        <w:rPr>
          <w:rFonts w:asciiTheme="majorHAnsi" w:hAnsiTheme="majorHAnsi"/>
        </w:rPr>
        <w:t xml:space="preserve">-à-dire redire exactement ce que dit l’auteur), écrivez sur votre brouillon la formule suivante : </w:t>
      </w:r>
      <w:r w:rsidRPr="003E79EF">
        <w:rPr>
          <w:rFonts w:asciiTheme="majorHAnsi" w:hAnsiTheme="majorHAnsi"/>
          <w:highlight w:val="yellow"/>
        </w:rPr>
        <w:t>«  Je veux montrer que/ comment…</w:t>
      </w:r>
      <w:r>
        <w:rPr>
          <w:rFonts w:asciiTheme="majorHAnsi" w:hAnsiTheme="majorHAnsi"/>
        </w:rPr>
        <w:t xml:space="preserve">). </w:t>
      </w:r>
      <w:r w:rsidRPr="00074349">
        <w:rPr>
          <w:rFonts w:asciiTheme="majorHAnsi" w:hAnsiTheme="majorHAnsi"/>
          <w:b/>
          <w:i/>
        </w:rPr>
        <w:t>Bien évidemment, quand vous rédigerez, vous ôterez cette formule.</w:t>
      </w:r>
    </w:p>
    <w:p w14:paraId="44EE8DB9" w14:textId="77777777" w:rsidR="000A1445" w:rsidRDefault="000A1445" w:rsidP="000A1445">
      <w:pPr>
        <w:pStyle w:val="Paragraphedeliste"/>
        <w:ind w:left="1428"/>
        <w:rPr>
          <w:rFonts w:asciiTheme="majorHAnsi" w:hAnsiTheme="majorHAnsi"/>
          <w:b/>
          <w:i/>
        </w:rPr>
      </w:pPr>
      <w:bookmarkStart w:id="0" w:name="_GoBack"/>
      <w:bookmarkEnd w:id="0"/>
    </w:p>
    <w:p w14:paraId="7B0E8F69" w14:textId="4E3C9CEE" w:rsidR="000A1445" w:rsidRPr="000A1445" w:rsidRDefault="000A1445" w:rsidP="00E6555C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8"/>
        <w:jc w:val="center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b/>
          <w:color w:val="FF0000"/>
        </w:rPr>
        <w:t xml:space="preserve">Formule C/Q/I : Citation/ </w:t>
      </w:r>
      <w:r w:rsidR="000847CB">
        <w:rPr>
          <w:rFonts w:asciiTheme="majorHAnsi" w:hAnsiTheme="majorHAnsi"/>
          <w:b/>
          <w:color w:val="FF0000"/>
        </w:rPr>
        <w:t>Qualification (le</w:t>
      </w:r>
      <w:r>
        <w:rPr>
          <w:rFonts w:asciiTheme="majorHAnsi" w:hAnsiTheme="majorHAnsi"/>
          <w:b/>
          <w:color w:val="FF0000"/>
        </w:rPr>
        <w:t xml:space="preserve"> procédé à l’œuvre)/ Interprétation</w:t>
      </w:r>
    </w:p>
    <w:p w14:paraId="1203E6F1" w14:textId="77777777" w:rsidR="00F95D89" w:rsidRPr="00262419" w:rsidRDefault="00F95D89" w:rsidP="00F95D89">
      <w:pPr>
        <w:pStyle w:val="Paragraphedeliste"/>
        <w:ind w:left="1428"/>
        <w:rPr>
          <w:rFonts w:asciiTheme="majorHAnsi" w:hAnsiTheme="majorHAnsi"/>
          <w:b/>
          <w:i/>
        </w:rPr>
      </w:pPr>
    </w:p>
    <w:p w14:paraId="152B6E66" w14:textId="77777777" w:rsidR="002802E9" w:rsidRDefault="002802E9" w:rsidP="002802E9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choisissez une couleur de surligneur par axe et mettez en couleur les preuves de ce que vous avancez. </w:t>
      </w:r>
      <w:r w:rsidRPr="009005A0">
        <w:rPr>
          <w:rFonts w:asciiTheme="majorHAnsi" w:hAnsiTheme="majorHAnsi"/>
          <w:b/>
        </w:rPr>
        <w:t>ATTENTION </w:t>
      </w:r>
      <w:r>
        <w:rPr>
          <w:rFonts w:asciiTheme="majorHAnsi" w:hAnsiTheme="majorHAnsi"/>
        </w:rPr>
        <w:t>: ne surlignez jamais des phrases entières, mais juste des expressions, des mots convaincants pour votre démonstration.</w:t>
      </w:r>
    </w:p>
    <w:p w14:paraId="3E36FBAC" w14:textId="77777777" w:rsidR="002802E9" w:rsidRDefault="002802E9" w:rsidP="002802E9">
      <w:pPr>
        <w:pStyle w:val="Paragraphedeliste"/>
        <w:ind w:left="1428"/>
        <w:rPr>
          <w:rFonts w:asciiTheme="majorHAnsi" w:hAnsiTheme="majorHAnsi"/>
        </w:rPr>
      </w:pPr>
    </w:p>
    <w:p w14:paraId="5E61CD4C" w14:textId="77777777" w:rsidR="002802E9" w:rsidRDefault="002802E9" w:rsidP="002802E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4139A">
        <w:rPr>
          <w:rFonts w:asciiTheme="majorHAnsi" w:hAnsiTheme="majorHAnsi"/>
          <w:color w:val="4F81BD" w:themeColor="accent1"/>
          <w:u w:val="thick"/>
        </w:rPr>
        <w:t>Construire le plan détaillé.</w:t>
      </w:r>
    </w:p>
    <w:p w14:paraId="690DD850" w14:textId="77777777" w:rsidR="002802E9" w:rsidRPr="003F6B46" w:rsidRDefault="002802E9" w:rsidP="002802E9">
      <w:pPr>
        <w:pStyle w:val="Paragraphedeliste"/>
        <w:ind w:left="1068"/>
        <w:rPr>
          <w:rFonts w:asciiTheme="majorHAnsi" w:hAnsiTheme="majorHAnsi"/>
        </w:rPr>
      </w:pPr>
    </w:p>
    <w:p w14:paraId="533070FE" w14:textId="77777777" w:rsidR="002802E9" w:rsidRDefault="002802E9" w:rsidP="002802E9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Mettre les axes dans l’ordre chronologique : toujours du plus simple, du plus évident au plus complexe.</w:t>
      </w:r>
    </w:p>
    <w:p w14:paraId="31823F7F" w14:textId="5508DCEB" w:rsidR="00E228C2" w:rsidRPr="00F95D89" w:rsidRDefault="002802E9" w:rsidP="00F95D89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Structurer les grands axes en sous-parties en ménageant des </w:t>
      </w:r>
      <w:r w:rsidRPr="007D4DA9">
        <w:rPr>
          <w:rFonts w:asciiTheme="majorHAnsi" w:hAnsiTheme="majorHAnsi"/>
          <w:b/>
          <w:highlight w:val="yellow"/>
        </w:rPr>
        <w:t>transitions</w:t>
      </w:r>
      <w:r>
        <w:rPr>
          <w:rFonts w:asciiTheme="majorHAnsi" w:hAnsiTheme="majorHAnsi"/>
        </w:rPr>
        <w:t>.</w:t>
      </w:r>
    </w:p>
    <w:sectPr w:rsidR="00E228C2" w:rsidRPr="00F95D89" w:rsidSect="005B5A01">
      <w:pgSz w:w="11900" w:h="16840"/>
      <w:pgMar w:top="851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BAE"/>
    <w:multiLevelType w:val="hybridMultilevel"/>
    <w:tmpl w:val="AA3C33B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5E77DA"/>
    <w:multiLevelType w:val="hybridMultilevel"/>
    <w:tmpl w:val="EC8C6ADE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A43B39"/>
    <w:multiLevelType w:val="hybridMultilevel"/>
    <w:tmpl w:val="95183C7A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8D75DC"/>
    <w:multiLevelType w:val="hybridMultilevel"/>
    <w:tmpl w:val="6CDA4368"/>
    <w:lvl w:ilvl="0" w:tplc="D09EED0C">
      <w:start w:val="1"/>
      <w:numFmt w:val="bullet"/>
      <w:lvlText w:val="-"/>
      <w:lvlJc w:val="left"/>
      <w:pPr>
        <w:ind w:left="178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04C3EFC"/>
    <w:multiLevelType w:val="hybridMultilevel"/>
    <w:tmpl w:val="E6BE8B66"/>
    <w:lvl w:ilvl="0" w:tplc="9A0A085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76DD6"/>
    <w:multiLevelType w:val="hybridMultilevel"/>
    <w:tmpl w:val="6F70B8C8"/>
    <w:lvl w:ilvl="0" w:tplc="2028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1D7612"/>
    <w:multiLevelType w:val="hybridMultilevel"/>
    <w:tmpl w:val="A3B24B82"/>
    <w:lvl w:ilvl="0" w:tplc="88ACBD9C">
      <w:start w:val="4"/>
      <w:numFmt w:val="bullet"/>
      <w:lvlText w:val=""/>
      <w:lvlJc w:val="left"/>
      <w:pPr>
        <w:ind w:left="142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E9"/>
    <w:rsid w:val="000847CB"/>
    <w:rsid w:val="000A1445"/>
    <w:rsid w:val="002802E9"/>
    <w:rsid w:val="00283D02"/>
    <w:rsid w:val="00374F9B"/>
    <w:rsid w:val="005B5A01"/>
    <w:rsid w:val="006A6139"/>
    <w:rsid w:val="00942670"/>
    <w:rsid w:val="00AC689A"/>
    <w:rsid w:val="00BE0C35"/>
    <w:rsid w:val="00E228C2"/>
    <w:rsid w:val="00E6555C"/>
    <w:rsid w:val="00EB62B0"/>
    <w:rsid w:val="00F73A43"/>
    <w:rsid w:val="00F95D89"/>
    <w:rsid w:val="00F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C273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694</Words>
  <Characters>2083</Characters>
  <Application>Microsoft Macintosh Word</Application>
  <DocSecurity>0</DocSecurity>
  <Lines>694</Lines>
  <Paragraphs>555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SIMON Annick</cp:lastModifiedBy>
  <cp:revision>14</cp:revision>
  <dcterms:created xsi:type="dcterms:W3CDTF">2021-09-26T19:28:00Z</dcterms:created>
  <dcterms:modified xsi:type="dcterms:W3CDTF">2025-07-18T18:04:00Z</dcterms:modified>
</cp:coreProperties>
</file>