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51C41" w14:textId="77777777" w:rsidR="00E26566" w:rsidRPr="00187E2C" w:rsidRDefault="00E26566" w:rsidP="00E26566">
      <w:pPr>
        <w:pStyle w:val="NormalWeb"/>
        <w:rPr>
          <w:rFonts w:ascii="Calibri" w:hAnsi="Calibri" w:cs="Calibri"/>
        </w:rPr>
      </w:pPr>
      <w:r w:rsidRPr="00187E2C">
        <w:rPr>
          <w:rFonts w:ascii="Calibri" w:hAnsi="Calibri" w:cs="Calibri"/>
          <w:highlight w:val="cyan"/>
        </w:rPr>
        <w:t>Lundi 20 avril Ecole à la maison n°16</w:t>
      </w:r>
    </w:p>
    <w:p w14:paraId="573995BF" w14:textId="77777777" w:rsidR="00E26566" w:rsidRPr="00187E2C" w:rsidRDefault="00E26566" w:rsidP="00E26566">
      <w:pPr>
        <w:pStyle w:val="NormalWeb"/>
        <w:rPr>
          <w:rFonts w:ascii="Calibri" w:hAnsi="Calibri" w:cs="Calibri"/>
        </w:rPr>
      </w:pPr>
      <w:r w:rsidRPr="00187E2C">
        <w:rPr>
          <w:rFonts w:ascii="Calibri" w:hAnsi="Calibri" w:cs="Calibri"/>
        </w:rPr>
        <w:t>Bonjour les enfants, j’espère que vous allez bien, que vos vacances à la maison se sont bien passées.</w:t>
      </w:r>
    </w:p>
    <w:p w14:paraId="573299B3" w14:textId="77777777" w:rsidR="00E26566" w:rsidRPr="00187E2C" w:rsidRDefault="00E26566" w:rsidP="00E26566">
      <w:pPr>
        <w:pStyle w:val="NormalWeb"/>
        <w:rPr>
          <w:rFonts w:ascii="Calibri" w:hAnsi="Calibri" w:cs="Calibri"/>
        </w:rPr>
      </w:pPr>
      <w:r w:rsidRPr="00187E2C">
        <w:rPr>
          <w:rFonts w:ascii="Calibri" w:hAnsi="Calibri" w:cs="Calibri"/>
        </w:rPr>
        <w:t>Voici le programme du jour :</w:t>
      </w:r>
    </w:p>
    <w:p w14:paraId="4B3F55A6" w14:textId="77777777" w:rsidR="00E26566" w:rsidRPr="00187E2C" w:rsidRDefault="00E26566" w:rsidP="00E26566">
      <w:pPr>
        <w:pStyle w:val="NormalWeb"/>
        <w:rPr>
          <w:rFonts w:ascii="Calibri" w:hAnsi="Calibri" w:cs="Calibri"/>
        </w:rPr>
      </w:pPr>
      <w:r w:rsidRPr="00187E2C">
        <w:rPr>
          <w:rFonts w:ascii="Calibri" w:hAnsi="Calibri" w:cs="Calibri"/>
          <w:highlight w:val="green"/>
        </w:rPr>
        <w:t>1-Jogging d’écriture</w:t>
      </w:r>
      <w:r w:rsidRPr="00187E2C">
        <w:rPr>
          <w:rFonts w:ascii="Calibri" w:hAnsi="Calibri" w:cs="Calibri"/>
        </w:rPr>
        <w:t> : mon meilleur souvenir de vacances à la maison (réel ou imaginaire)</w:t>
      </w:r>
    </w:p>
    <w:p w14:paraId="57C5912D" w14:textId="77777777" w:rsidR="00E26566" w:rsidRPr="00187E2C" w:rsidRDefault="00E26566" w:rsidP="00E26566">
      <w:pPr>
        <w:pStyle w:val="NormalWeb"/>
        <w:rPr>
          <w:rFonts w:ascii="Calibri" w:hAnsi="Calibri" w:cs="Calibri"/>
        </w:rPr>
      </w:pPr>
      <w:r w:rsidRPr="00187E2C">
        <w:rPr>
          <w:rFonts w:ascii="Calibri" w:hAnsi="Calibri" w:cs="Calibri"/>
          <w:highlight w:val="green"/>
        </w:rPr>
        <w:t>2-Lecture</w:t>
      </w:r>
      <w:r w:rsidRPr="00187E2C">
        <w:rPr>
          <w:rFonts w:ascii="Calibri" w:hAnsi="Calibri" w:cs="Calibri"/>
        </w:rPr>
        <w:t> : La pêche d’Ysengrin : 1 le vocabulaire, 2- lecture</w:t>
      </w:r>
    </w:p>
    <w:p w14:paraId="515F5D50" w14:textId="77777777" w:rsidR="00E26566" w:rsidRPr="00187E2C" w:rsidRDefault="00E26566" w:rsidP="00E26566">
      <w:pPr>
        <w:pStyle w:val="NormalWeb"/>
        <w:rPr>
          <w:rFonts w:ascii="Calibri" w:hAnsi="Calibri" w:cs="Calibri"/>
        </w:rPr>
      </w:pPr>
      <w:r w:rsidRPr="00187E2C">
        <w:rPr>
          <w:rFonts w:ascii="Calibri" w:hAnsi="Calibri" w:cs="Calibri"/>
        </w:rPr>
        <w:t>Que penses-tu du tour joué au loup ?</w:t>
      </w:r>
    </w:p>
    <w:p w14:paraId="528BAA77" w14:textId="77777777" w:rsidR="00E26566" w:rsidRPr="00187E2C" w:rsidRDefault="00E26566" w:rsidP="00E26566">
      <w:pPr>
        <w:pStyle w:val="NormalWeb"/>
        <w:rPr>
          <w:rFonts w:ascii="Calibri" w:hAnsi="Calibri" w:cs="Calibri"/>
        </w:rPr>
      </w:pPr>
      <w:r w:rsidRPr="00187E2C">
        <w:rPr>
          <w:rFonts w:ascii="Calibri" w:hAnsi="Calibri" w:cs="Calibri"/>
          <w:highlight w:val="green"/>
        </w:rPr>
        <w:t>3-Classe virtuelle 9h30 -10h15 ou 11h-11h45</w:t>
      </w:r>
    </w:p>
    <w:p w14:paraId="5317805B" w14:textId="77777777" w:rsidR="00E26566" w:rsidRPr="00187E2C" w:rsidRDefault="00E26566" w:rsidP="00E26566">
      <w:pPr>
        <w:pStyle w:val="NormalWeb"/>
        <w:rPr>
          <w:rFonts w:ascii="Calibri" w:hAnsi="Calibri" w:cs="Calibri"/>
        </w:rPr>
      </w:pPr>
      <w:r w:rsidRPr="00187E2C">
        <w:rPr>
          <w:rFonts w:ascii="Calibri" w:hAnsi="Calibri" w:cs="Calibri"/>
          <w:highlight w:val="green"/>
        </w:rPr>
        <w:t>4-Mathématiques</w:t>
      </w:r>
      <w:r w:rsidRPr="00187E2C">
        <w:rPr>
          <w:rFonts w:ascii="Calibri" w:hAnsi="Calibri" w:cs="Calibri"/>
        </w:rPr>
        <w:t xml:space="preserve"> : Mesures de contenances p 96 (découverte et leçon en classe virtuelle)</w:t>
      </w:r>
    </w:p>
    <w:p w14:paraId="47A3F6D4" w14:textId="77777777" w:rsidR="00E26566" w:rsidRPr="00187E2C" w:rsidRDefault="00E26566" w:rsidP="00E26566">
      <w:pPr>
        <w:pStyle w:val="NormalWeb"/>
        <w:rPr>
          <w:rFonts w:ascii="Calibri" w:hAnsi="Calibri" w:cs="Calibri"/>
        </w:rPr>
      </w:pPr>
      <w:r w:rsidRPr="00187E2C">
        <w:rPr>
          <w:rFonts w:ascii="Calibri" w:hAnsi="Calibri" w:cs="Calibri"/>
        </w:rPr>
        <w:t>Exercices n° 2 ; 3 ; 4 ; 5 ; 6</w:t>
      </w:r>
    </w:p>
    <w:p w14:paraId="7840FFB3" w14:textId="77777777" w:rsidR="00E26566" w:rsidRPr="00187E2C" w:rsidRDefault="00E26566" w:rsidP="00E26566">
      <w:pPr>
        <w:pStyle w:val="NormalWeb"/>
        <w:rPr>
          <w:rFonts w:ascii="Calibri" w:hAnsi="Calibri" w:cs="Calibri"/>
        </w:rPr>
      </w:pPr>
      <w:r w:rsidRPr="00187E2C">
        <w:rPr>
          <w:rFonts w:ascii="Calibri" w:hAnsi="Calibri" w:cs="Calibri"/>
          <w:highlight w:val="green"/>
        </w:rPr>
        <w:t>5-Français conjugaison</w:t>
      </w:r>
      <w:r w:rsidRPr="00187E2C">
        <w:rPr>
          <w:rFonts w:ascii="Calibri" w:hAnsi="Calibri" w:cs="Calibri"/>
        </w:rPr>
        <w:t> : (révision en classe virtuelle) Ecris le texte suivant à l’imparfait.</w:t>
      </w:r>
    </w:p>
    <w:p w14:paraId="709E6A50" w14:textId="77777777" w:rsidR="00E26566" w:rsidRPr="00187E2C" w:rsidRDefault="00E26566" w:rsidP="00E26566">
      <w:pPr>
        <w:pStyle w:val="NormalWeb"/>
        <w:rPr>
          <w:rFonts w:ascii="Calibri" w:hAnsi="Calibri" w:cs="Calibri"/>
        </w:rPr>
      </w:pPr>
      <w:r w:rsidRPr="00187E2C">
        <w:rPr>
          <w:rFonts w:ascii="Calibri" w:hAnsi="Calibri" w:cs="Calibri"/>
          <w:highlight w:val="yellow"/>
        </w:rPr>
        <w:t>Conseil : Lis une fois le texte puis surligne les verbes conjugués qui vont changer.</w:t>
      </w:r>
      <w:r w:rsidRPr="00187E2C">
        <w:rPr>
          <w:rFonts w:ascii="Calibri" w:hAnsi="Calibri" w:cs="Calibri"/>
        </w:rPr>
        <w:t xml:space="preserve"> </w:t>
      </w:r>
    </w:p>
    <w:p w14:paraId="08617BAC" w14:textId="77777777" w:rsidR="00E26566" w:rsidRPr="00187E2C" w:rsidRDefault="00E26566" w:rsidP="00E26566">
      <w:pPr>
        <w:pStyle w:val="NormalWeb"/>
        <w:rPr>
          <w:rFonts w:ascii="Calibri" w:hAnsi="Calibri" w:cs="Calibri"/>
        </w:rPr>
      </w:pPr>
      <w:r w:rsidRPr="00187E2C">
        <w:rPr>
          <w:rFonts w:ascii="Calibri" w:hAnsi="Calibri" w:cs="Calibri"/>
        </w:rPr>
        <w:t>« De tous les monstres et créatures qui hantent nos contrées, il n'en est guère de plus étrange ni de plus mortel que le Basilic, connu également sous le nom de Roi des Serpents. Ce reptile, qui peut atteindre une taille gigantesque et vivre plusieurs centaines d'années, naît d'un œuf de poulet couvé par un crapaud. Pour tuer ses victimes, la créature recourt à une méthode des plus singulières : outre ses crochets venimeux, le Basilic possède en effet des yeux meurtriers qui condamnent à une mort immédiate quiconque croise son regard. Il répand également la terreur parmi les araignées dont il est sans nul doute le plus mortel ennemi. Le monstre, quant à lui, redoute plus que tout le chant du coq qui lui est fatal si d'aventure il lui parvient aux oreilles. »</w:t>
      </w:r>
    </w:p>
    <w:p w14:paraId="1ED22BA9" w14:textId="77777777" w:rsidR="00E26566" w:rsidRPr="00187E2C" w:rsidRDefault="00E26566" w:rsidP="00E26566">
      <w:pPr>
        <w:pStyle w:val="NormalWeb"/>
        <w:rPr>
          <w:rFonts w:ascii="Calibri" w:hAnsi="Calibri" w:cs="Calibri"/>
        </w:rPr>
      </w:pPr>
      <w:r w:rsidRPr="00187E2C">
        <w:rPr>
          <w:rFonts w:ascii="Calibri" w:hAnsi="Calibri" w:cs="Calibri"/>
        </w:rPr>
        <w:t>Harry Potter et la Chambre des Secrets, J.K. Rowling</w:t>
      </w:r>
    </w:p>
    <w:p w14:paraId="7FE1B261" w14:textId="77777777" w:rsidR="00E26566" w:rsidRPr="00187E2C" w:rsidRDefault="00E26566" w:rsidP="00E26566">
      <w:pPr>
        <w:pStyle w:val="NormalWeb"/>
        <w:rPr>
          <w:rFonts w:ascii="Calibri" w:hAnsi="Calibri" w:cs="Calibri"/>
        </w:rPr>
      </w:pPr>
      <w:r w:rsidRPr="00187E2C">
        <w:rPr>
          <w:rFonts w:ascii="Calibri" w:hAnsi="Calibri" w:cs="Calibri"/>
          <w:highlight w:val="green"/>
        </w:rPr>
        <w:t>6-Sciences</w:t>
      </w:r>
      <w:r w:rsidRPr="00187E2C">
        <w:rPr>
          <w:rFonts w:ascii="Calibri" w:hAnsi="Calibri" w:cs="Calibri"/>
        </w:rPr>
        <w:t xml:space="preserve"> : « Silence ça pousse junior » sur </w:t>
      </w:r>
      <w:proofErr w:type="spellStart"/>
      <w:r w:rsidRPr="00187E2C">
        <w:rPr>
          <w:rFonts w:ascii="Calibri" w:hAnsi="Calibri" w:cs="Calibri"/>
        </w:rPr>
        <w:t>Lumni</w:t>
      </w:r>
      <w:proofErr w:type="spellEnd"/>
      <w:r w:rsidRPr="00187E2C">
        <w:rPr>
          <w:rFonts w:ascii="Calibri" w:hAnsi="Calibri" w:cs="Calibri"/>
        </w:rPr>
        <w:t xml:space="preserve"> : </w:t>
      </w:r>
      <w:hyperlink r:id="rId4" w:anchor="containerType=program&amp;containerSlug=silence-ca-pousse-junior" w:history="1">
        <w:r w:rsidRPr="00187E2C">
          <w:rPr>
            <w:rStyle w:val="Lienhypertexte"/>
            <w:rFonts w:ascii="Calibri" w:hAnsi="Calibri" w:cs="Calibri"/>
          </w:rPr>
          <w:t>encore de l’eau !</w:t>
        </w:r>
      </w:hyperlink>
    </w:p>
    <w:p w14:paraId="10853817" w14:textId="77777777" w:rsidR="00E26566" w:rsidRPr="00187E2C" w:rsidRDefault="00E26566" w:rsidP="00E26566">
      <w:pPr>
        <w:pStyle w:val="NormalWeb"/>
        <w:rPr>
          <w:rFonts w:ascii="Calibri" w:hAnsi="Calibri" w:cs="Calibri"/>
        </w:rPr>
      </w:pPr>
      <w:r w:rsidRPr="00187E2C">
        <w:rPr>
          <w:rFonts w:ascii="Calibri" w:hAnsi="Calibri" w:cs="Calibri"/>
          <w:b/>
          <w:noProof/>
          <w:sz w:val="32"/>
          <w:szCs w:val="32"/>
        </w:rPr>
        <w:drawing>
          <wp:inline distT="0" distB="0" distL="0" distR="0" wp14:anchorId="2BB74EC5" wp14:editId="3255B45C">
            <wp:extent cx="5273040" cy="2827167"/>
            <wp:effectExtent l="0" t="0" r="381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3968" cy="2838388"/>
                    </a:xfrm>
                    <a:prstGeom prst="rect">
                      <a:avLst/>
                    </a:prstGeom>
                    <a:noFill/>
                    <a:ln>
                      <a:noFill/>
                    </a:ln>
                  </pic:spPr>
                </pic:pic>
              </a:graphicData>
            </a:graphic>
          </wp:inline>
        </w:drawing>
      </w:r>
    </w:p>
    <w:p w14:paraId="61C57FC7" w14:textId="77777777" w:rsidR="00E26566" w:rsidRPr="00187E2C" w:rsidRDefault="00E26566" w:rsidP="00E26566">
      <w:pPr>
        <w:pStyle w:val="NormalWeb"/>
        <w:rPr>
          <w:rFonts w:ascii="Calibri" w:hAnsi="Calibri" w:cs="Calibri"/>
        </w:rPr>
      </w:pPr>
      <w:r w:rsidRPr="00187E2C">
        <w:rPr>
          <w:rFonts w:ascii="Calibri" w:hAnsi="Calibri" w:cs="Calibri"/>
        </w:rPr>
        <w:t>A la station d’épuration :</w:t>
      </w:r>
      <w:r w:rsidRPr="00187E2C">
        <w:rPr>
          <w:rFonts w:ascii="Calibri" w:hAnsi="Calibri" w:cs="Calibri"/>
        </w:rPr>
        <w:tab/>
        <w:t>1-A quoi sert une station d’épuration ? Qu’y fait-on des eaux usées ?</w:t>
      </w:r>
    </w:p>
    <w:p w14:paraId="70C3E2B0" w14:textId="77777777" w:rsidR="00E26566" w:rsidRPr="00187E2C" w:rsidRDefault="00E26566" w:rsidP="00E26566">
      <w:pPr>
        <w:pStyle w:val="NormalWeb"/>
        <w:ind w:left="1416" w:firstLine="708"/>
        <w:rPr>
          <w:rFonts w:ascii="Calibri" w:hAnsi="Calibri" w:cs="Calibri"/>
        </w:rPr>
      </w:pPr>
      <w:r w:rsidRPr="00187E2C">
        <w:rPr>
          <w:rFonts w:ascii="Calibri" w:hAnsi="Calibri" w:cs="Calibri"/>
        </w:rPr>
        <w:t>2 Quelle est la différence entre une station de traitement et une station d’épuration ?</w:t>
      </w:r>
    </w:p>
    <w:p w14:paraId="25DC5B45" w14:textId="77777777" w:rsidR="00E26566" w:rsidRPr="00187E2C" w:rsidRDefault="00E26566" w:rsidP="00E26566">
      <w:pPr>
        <w:pStyle w:val="NormalWeb"/>
        <w:rPr>
          <w:rFonts w:ascii="Calibri" w:hAnsi="Calibri" w:cs="Calibri"/>
          <w:b/>
          <w:color w:val="FF0000"/>
        </w:rPr>
      </w:pPr>
      <w:r w:rsidRPr="00187E2C">
        <w:rPr>
          <w:rFonts w:ascii="Calibri" w:hAnsi="Calibri" w:cs="Calibri"/>
          <w:b/>
          <w:color w:val="FF0000"/>
        </w:rPr>
        <w:lastRenderedPageBreak/>
        <w:t>20/04/2020 Où vont les eaux usées ?</w:t>
      </w:r>
    </w:p>
    <w:p w14:paraId="11A63E1C" w14:textId="77777777" w:rsidR="00E26566" w:rsidRPr="00187E2C" w:rsidRDefault="00E26566" w:rsidP="00E26566">
      <w:pPr>
        <w:pStyle w:val="NormalWeb"/>
        <w:rPr>
          <w:rFonts w:ascii="Calibri" w:hAnsi="Calibri" w:cs="Calibri"/>
        </w:rPr>
      </w:pPr>
      <w:r w:rsidRPr="00187E2C">
        <w:rPr>
          <w:rFonts w:ascii="Calibri" w:hAnsi="Calibri" w:cs="Calibri"/>
        </w:rPr>
        <w:t>*</w:t>
      </w:r>
      <w:r w:rsidRPr="00187E2C">
        <w:rPr>
          <w:rFonts w:ascii="Calibri" w:hAnsi="Calibri" w:cs="Calibri"/>
          <w:highlight w:val="yellow"/>
        </w:rPr>
        <w:t>Les eaux usées</w:t>
      </w:r>
      <w:r w:rsidRPr="00187E2C">
        <w:rPr>
          <w:rFonts w:ascii="Calibri" w:hAnsi="Calibri" w:cs="Calibri"/>
        </w:rPr>
        <w:t xml:space="preserve"> s’écoulent dans des </w:t>
      </w:r>
      <w:r w:rsidRPr="00187E2C">
        <w:rPr>
          <w:rFonts w:ascii="Calibri" w:hAnsi="Calibri" w:cs="Calibri"/>
          <w:highlight w:val="yellow"/>
        </w:rPr>
        <w:t>canalisations</w:t>
      </w:r>
      <w:r w:rsidRPr="00187E2C">
        <w:rPr>
          <w:rFonts w:ascii="Calibri" w:hAnsi="Calibri" w:cs="Calibri"/>
        </w:rPr>
        <w:t xml:space="preserve"> jusqu’à une station d’épuration.</w:t>
      </w:r>
    </w:p>
    <w:p w14:paraId="31A97C0F" w14:textId="77777777" w:rsidR="00E26566" w:rsidRPr="00187E2C" w:rsidRDefault="00E26566" w:rsidP="00E26566">
      <w:pPr>
        <w:pStyle w:val="NormalWeb"/>
        <w:rPr>
          <w:rFonts w:ascii="Calibri" w:hAnsi="Calibri" w:cs="Calibri"/>
        </w:rPr>
      </w:pPr>
      <w:r w:rsidRPr="00187E2C">
        <w:rPr>
          <w:rFonts w:ascii="Calibri" w:hAnsi="Calibri" w:cs="Calibri"/>
        </w:rPr>
        <w:t>*L’eau y est débarrassée :</w:t>
      </w:r>
    </w:p>
    <w:p w14:paraId="4E0914A7" w14:textId="77777777" w:rsidR="00E26566" w:rsidRPr="00187E2C" w:rsidRDefault="00E26566" w:rsidP="00E26566">
      <w:pPr>
        <w:pStyle w:val="NormalWeb"/>
        <w:rPr>
          <w:rFonts w:ascii="Calibri" w:hAnsi="Calibri" w:cs="Calibri"/>
        </w:rPr>
      </w:pPr>
      <w:r w:rsidRPr="00187E2C">
        <w:rPr>
          <w:rFonts w:ascii="Calibri" w:hAnsi="Calibri" w:cs="Calibri"/>
        </w:rPr>
        <w:t>-de ses plus gros déchets (dégrilleur, dessableur)</w:t>
      </w:r>
    </w:p>
    <w:p w14:paraId="4D6A3644" w14:textId="77777777" w:rsidR="00E26566" w:rsidRPr="00187E2C" w:rsidRDefault="00E26566" w:rsidP="00E26566">
      <w:pPr>
        <w:pStyle w:val="NormalWeb"/>
        <w:rPr>
          <w:rFonts w:ascii="Calibri" w:hAnsi="Calibri" w:cs="Calibri"/>
        </w:rPr>
      </w:pPr>
      <w:r w:rsidRPr="00187E2C">
        <w:rPr>
          <w:rFonts w:ascii="Calibri" w:hAnsi="Calibri" w:cs="Calibri"/>
        </w:rPr>
        <w:t>-des produits flottants : graisse et huile (dégraisseur)</w:t>
      </w:r>
    </w:p>
    <w:p w14:paraId="7EB0A23F" w14:textId="77777777" w:rsidR="00E26566" w:rsidRPr="00187E2C" w:rsidRDefault="00E26566" w:rsidP="00E26566">
      <w:pPr>
        <w:pStyle w:val="NormalWeb"/>
        <w:rPr>
          <w:rFonts w:ascii="Calibri" w:hAnsi="Calibri" w:cs="Calibri"/>
        </w:rPr>
      </w:pPr>
      <w:r w:rsidRPr="00187E2C">
        <w:rPr>
          <w:rFonts w:ascii="Calibri" w:hAnsi="Calibri" w:cs="Calibri"/>
        </w:rPr>
        <w:t>-des matières en suspension (décanteur).</w:t>
      </w:r>
    </w:p>
    <w:p w14:paraId="594D3908" w14:textId="77777777" w:rsidR="00E26566" w:rsidRPr="00187E2C" w:rsidRDefault="00E26566" w:rsidP="00E26566">
      <w:pPr>
        <w:pStyle w:val="NormalWeb"/>
        <w:rPr>
          <w:rFonts w:ascii="Calibri" w:hAnsi="Calibri" w:cs="Calibri"/>
        </w:rPr>
      </w:pPr>
      <w:r w:rsidRPr="00187E2C">
        <w:rPr>
          <w:rFonts w:ascii="Calibri" w:hAnsi="Calibri" w:cs="Calibri"/>
        </w:rPr>
        <w:t>L’eau est ensuite aérée pour permettre la multiplication de micro-organismes.</w:t>
      </w:r>
    </w:p>
    <w:p w14:paraId="0291C259" w14:textId="77777777" w:rsidR="00E26566" w:rsidRPr="00187E2C" w:rsidRDefault="00E26566" w:rsidP="00E26566">
      <w:pPr>
        <w:pStyle w:val="NormalWeb"/>
        <w:rPr>
          <w:rFonts w:ascii="Calibri" w:hAnsi="Calibri" w:cs="Calibri"/>
        </w:rPr>
      </w:pPr>
      <w:r w:rsidRPr="00187E2C">
        <w:rPr>
          <w:rFonts w:ascii="Calibri" w:hAnsi="Calibri" w:cs="Calibri"/>
        </w:rPr>
        <w:t>*Les boues recueillies sont déshydratées et peuvent ensuite servir de combustibles.</w:t>
      </w:r>
    </w:p>
    <w:p w14:paraId="2CD98D07" w14:textId="77777777" w:rsidR="00E26566" w:rsidRPr="00187E2C" w:rsidRDefault="00E26566" w:rsidP="00E26566">
      <w:pPr>
        <w:pStyle w:val="NormalWeb"/>
        <w:rPr>
          <w:rFonts w:ascii="Calibri" w:hAnsi="Calibri" w:cs="Calibri"/>
        </w:rPr>
      </w:pPr>
      <w:r w:rsidRPr="00187E2C">
        <w:rPr>
          <w:rFonts w:ascii="Calibri" w:hAnsi="Calibri" w:cs="Calibri"/>
        </w:rPr>
        <w:t>*L’eau ainsi épurée est alors rejetée en aval (≠amont) dans le fleuve.</w:t>
      </w:r>
    </w:p>
    <w:p w14:paraId="3103FDF8" w14:textId="77777777" w:rsidR="00E26566" w:rsidRPr="00187E2C" w:rsidRDefault="00E26566" w:rsidP="00E26566">
      <w:pPr>
        <w:pStyle w:val="NormalWeb"/>
        <w:rPr>
          <w:rFonts w:ascii="Calibri" w:hAnsi="Calibri" w:cs="Calibri"/>
        </w:rPr>
      </w:pPr>
      <w:r w:rsidRPr="00187E2C">
        <w:rPr>
          <w:rFonts w:ascii="Calibri" w:hAnsi="Calibri" w:cs="Calibri"/>
        </w:rPr>
        <w:t>*Attention :</w:t>
      </w:r>
    </w:p>
    <w:p w14:paraId="0132D4F6" w14:textId="77777777" w:rsidR="00E26566" w:rsidRPr="00187E2C" w:rsidRDefault="00E26566" w:rsidP="00E26566">
      <w:pPr>
        <w:pStyle w:val="NormalWeb"/>
        <w:rPr>
          <w:rFonts w:ascii="Calibri" w:hAnsi="Calibri" w:cs="Calibri"/>
          <w:highlight w:val="yellow"/>
        </w:rPr>
      </w:pPr>
      <w:r w:rsidRPr="00187E2C">
        <w:rPr>
          <w:rFonts w:ascii="Calibri" w:hAnsi="Calibri" w:cs="Calibri"/>
          <w:highlight w:val="yellow"/>
        </w:rPr>
        <w:t>La station de traitement rend l’eau potable.</w:t>
      </w:r>
    </w:p>
    <w:p w14:paraId="162087E2" w14:textId="77777777" w:rsidR="00E26566" w:rsidRPr="00187E2C" w:rsidRDefault="00E26566" w:rsidP="00E26566">
      <w:pPr>
        <w:pStyle w:val="NormalWeb"/>
        <w:rPr>
          <w:rFonts w:ascii="Calibri" w:hAnsi="Calibri" w:cs="Calibri"/>
        </w:rPr>
      </w:pPr>
      <w:r w:rsidRPr="00187E2C">
        <w:rPr>
          <w:rFonts w:ascii="Calibri" w:hAnsi="Calibri" w:cs="Calibri"/>
          <w:highlight w:val="yellow"/>
        </w:rPr>
        <w:t>La station d’épuration nettoie les eaux usées avant leur retour dans la nature.</w:t>
      </w:r>
    </w:p>
    <w:p w14:paraId="7909AA83" w14:textId="77777777" w:rsidR="00E26566" w:rsidRPr="00187E2C" w:rsidRDefault="00E26566" w:rsidP="00E26566">
      <w:pPr>
        <w:pStyle w:val="NormalWeb"/>
        <w:rPr>
          <w:rFonts w:ascii="Calibri" w:hAnsi="Calibri" w:cs="Calibri"/>
        </w:rPr>
      </w:pPr>
    </w:p>
    <w:p w14:paraId="02DF5EE3" w14:textId="77777777" w:rsidR="00E26566" w:rsidRPr="00187E2C" w:rsidRDefault="00E26566" w:rsidP="00E26566">
      <w:pPr>
        <w:pStyle w:val="NormalWeb"/>
        <w:rPr>
          <w:rFonts w:ascii="Calibri" w:hAnsi="Calibri" w:cs="Calibri"/>
        </w:rPr>
      </w:pPr>
      <w:r w:rsidRPr="00187E2C">
        <w:rPr>
          <w:rFonts w:ascii="Calibri" w:hAnsi="Calibri" w:cs="Calibri"/>
        </w:rPr>
        <w:t xml:space="preserve">Bonus pour les scientifiques en herbe : </w:t>
      </w:r>
      <w:hyperlink r:id="rId6" w:history="1">
        <w:r w:rsidRPr="00187E2C">
          <w:rPr>
            <w:rStyle w:val="Lienhypertexte"/>
            <w:rFonts w:ascii="Calibri" w:hAnsi="Calibri" w:cs="Calibri"/>
          </w:rPr>
          <w:t xml:space="preserve">un savoir par jour avec </w:t>
        </w:r>
        <w:proofErr w:type="spellStart"/>
        <w:r w:rsidRPr="00187E2C">
          <w:rPr>
            <w:rStyle w:val="Lienhypertexte"/>
            <w:rFonts w:ascii="Calibri" w:hAnsi="Calibri" w:cs="Calibri"/>
          </w:rPr>
          <w:t>Jamy</w:t>
        </w:r>
        <w:proofErr w:type="spellEnd"/>
        <w:r w:rsidRPr="00187E2C">
          <w:rPr>
            <w:rStyle w:val="Lienhypertexte"/>
            <w:rFonts w:ascii="Calibri" w:hAnsi="Calibri" w:cs="Calibri"/>
          </w:rPr>
          <w:t xml:space="preserve"> sur </w:t>
        </w:r>
        <w:proofErr w:type="spellStart"/>
        <w:r w:rsidRPr="00187E2C">
          <w:rPr>
            <w:rStyle w:val="Lienhypertexte"/>
            <w:rFonts w:ascii="Calibri" w:hAnsi="Calibri" w:cs="Calibri"/>
          </w:rPr>
          <w:t>youtube</w:t>
        </w:r>
        <w:proofErr w:type="spellEnd"/>
      </w:hyperlink>
      <w:r w:rsidRPr="00187E2C">
        <w:rPr>
          <w:rFonts w:ascii="Calibri" w:hAnsi="Calibri" w:cs="Calibri"/>
        </w:rPr>
        <w:t>.</w:t>
      </w:r>
    </w:p>
    <w:p w14:paraId="4E47ECED" w14:textId="77777777" w:rsidR="00E26566" w:rsidRPr="00187E2C" w:rsidRDefault="00E26566" w:rsidP="00E26566">
      <w:pPr>
        <w:pStyle w:val="NormalWeb"/>
        <w:rPr>
          <w:rFonts w:ascii="Calibri" w:hAnsi="Calibri" w:cs="Calibri"/>
          <w:w w:val="86"/>
          <w:sz w:val="26"/>
          <w:szCs w:val="20"/>
          <w:lang w:eastAsia="en-US"/>
        </w:rPr>
      </w:pPr>
    </w:p>
    <w:p w14:paraId="38591E5C" w14:textId="77777777" w:rsidR="00E26566" w:rsidRPr="00187E2C" w:rsidRDefault="00E26566" w:rsidP="00E26566">
      <w:pPr>
        <w:pStyle w:val="NormalWeb"/>
        <w:rPr>
          <w:rFonts w:ascii="Calibri" w:hAnsi="Calibri" w:cs="Calibri"/>
          <w:w w:val="86"/>
          <w:sz w:val="26"/>
          <w:szCs w:val="20"/>
          <w:lang w:eastAsia="en-US"/>
        </w:rPr>
      </w:pPr>
      <w:r w:rsidRPr="00187E2C">
        <w:rPr>
          <w:rFonts w:ascii="Calibri" w:hAnsi="Calibri" w:cs="Calibri"/>
          <w:w w:val="86"/>
          <w:sz w:val="26"/>
          <w:szCs w:val="20"/>
          <w:lang w:eastAsia="en-US"/>
        </w:rPr>
        <w:t xml:space="preserve">Pour ceux qui ont du temps libre : sur LUMNI, rubrique cm1 : </w:t>
      </w:r>
      <w:hyperlink r:id="rId7" w:history="1">
        <w:r w:rsidRPr="00187E2C">
          <w:rPr>
            <w:rStyle w:val="Lienhypertexte"/>
            <w:rFonts w:ascii="Calibri" w:hAnsi="Calibri" w:cs="Calibri"/>
            <w:w w:val="86"/>
            <w:sz w:val="26"/>
            <w:szCs w:val="20"/>
            <w:lang w:eastAsia="en-US"/>
          </w:rPr>
          <w:t>un peu d’arts</w:t>
        </w:r>
      </w:hyperlink>
      <w:r w:rsidRPr="00187E2C">
        <w:rPr>
          <w:rFonts w:ascii="Calibri" w:hAnsi="Calibri" w:cs="Calibri"/>
          <w:w w:val="86"/>
          <w:sz w:val="26"/>
          <w:szCs w:val="20"/>
          <w:lang w:eastAsia="en-US"/>
        </w:rPr>
        <w:t xml:space="preserve"> </w:t>
      </w:r>
    </w:p>
    <w:p w14:paraId="4DEE8D3B" w14:textId="77777777" w:rsidR="00E26566" w:rsidRPr="00187E2C" w:rsidRDefault="00E26566" w:rsidP="00E26566">
      <w:pPr>
        <w:pStyle w:val="NormalWeb"/>
        <w:rPr>
          <w:rFonts w:ascii="Calibri" w:hAnsi="Calibri" w:cs="Calibri"/>
        </w:rPr>
      </w:pPr>
      <w:r w:rsidRPr="00187E2C">
        <w:rPr>
          <w:rFonts w:ascii="Calibri" w:hAnsi="Calibri" w:cs="Calibri"/>
          <w:w w:val="86"/>
          <w:sz w:val="26"/>
          <w:szCs w:val="20"/>
          <w:lang w:eastAsia="en-US"/>
        </w:rPr>
        <w:t>Les autres rubriques sont également intéressantes.</w:t>
      </w:r>
    </w:p>
    <w:p w14:paraId="53ACFA28" w14:textId="77777777" w:rsidR="00E26566" w:rsidRPr="00187E2C" w:rsidRDefault="00E26566" w:rsidP="00E26566">
      <w:pPr>
        <w:pStyle w:val="NormalWeb"/>
        <w:rPr>
          <w:rFonts w:ascii="Calibri" w:hAnsi="Calibri" w:cs="Calibri"/>
        </w:rPr>
      </w:pPr>
      <w:r w:rsidRPr="00187E2C">
        <w:rPr>
          <w:rFonts w:ascii="Calibri" w:hAnsi="Calibri" w:cs="Calibri"/>
        </w:rPr>
        <w:t>Bon courage, à bientôt, la maîtresse.</w:t>
      </w:r>
    </w:p>
    <w:p w14:paraId="2E05B5B0" w14:textId="77777777" w:rsidR="00372E50" w:rsidRDefault="00372E50"/>
    <w:sectPr w:rsidR="00372E50" w:rsidSect="00C865DF">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566"/>
    <w:rsid w:val="000C3C72"/>
    <w:rsid w:val="00141CB0"/>
    <w:rsid w:val="00206BE1"/>
    <w:rsid w:val="00372E50"/>
    <w:rsid w:val="003A6EFD"/>
    <w:rsid w:val="00556564"/>
    <w:rsid w:val="006E2020"/>
    <w:rsid w:val="00793CAE"/>
    <w:rsid w:val="007A5B93"/>
    <w:rsid w:val="007E7034"/>
    <w:rsid w:val="009612D7"/>
    <w:rsid w:val="00C124E0"/>
    <w:rsid w:val="00C549C1"/>
    <w:rsid w:val="00C732A6"/>
    <w:rsid w:val="00C865DF"/>
    <w:rsid w:val="00CA763F"/>
    <w:rsid w:val="00DB37D8"/>
    <w:rsid w:val="00E26566"/>
    <w:rsid w:val="00F944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BF90F"/>
  <w15:chartTrackingRefBased/>
  <w15:docId w15:val="{D3AE4A42-913A-428B-9FB5-CD0DEA07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4"/>
        <w:szCs w:val="24"/>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EFD"/>
    <w:rPr>
      <w:lang w:val="fr-FR"/>
    </w:rPr>
  </w:style>
  <w:style w:type="paragraph" w:styleId="Titre1">
    <w:name w:val="heading 1"/>
    <w:basedOn w:val="Normal"/>
    <w:next w:val="Normal"/>
    <w:link w:val="Titre1Car"/>
    <w:uiPriority w:val="9"/>
    <w:qFormat/>
    <w:rsid w:val="003A6EFD"/>
    <w:pPr>
      <w:spacing w:before="480" w:after="0"/>
      <w:contextualSpacing/>
      <w:outlineLvl w:val="0"/>
    </w:pPr>
    <w:rPr>
      <w:rFonts w:asciiTheme="majorHAnsi" w:eastAsiaTheme="majorEastAsia" w:hAnsiTheme="majorHAnsi" w:cstheme="majorBidi"/>
      <w:b/>
    </w:rPr>
  </w:style>
  <w:style w:type="paragraph" w:styleId="Titre2">
    <w:name w:val="heading 2"/>
    <w:basedOn w:val="Normal"/>
    <w:next w:val="Normal"/>
    <w:link w:val="Titre2Car"/>
    <w:uiPriority w:val="9"/>
    <w:semiHidden/>
    <w:unhideWhenUsed/>
    <w:qFormat/>
    <w:rsid w:val="003A6EFD"/>
    <w:pPr>
      <w:spacing w:before="200" w:after="0"/>
      <w:outlineLvl w:val="1"/>
    </w:pPr>
    <w:rPr>
      <w:rFonts w:asciiTheme="majorHAnsi" w:eastAsiaTheme="majorEastAsia" w:hAnsiTheme="majorHAnsi" w:cstheme="majorBidi"/>
      <w:b/>
    </w:rPr>
  </w:style>
  <w:style w:type="paragraph" w:styleId="Titre3">
    <w:name w:val="heading 3"/>
    <w:basedOn w:val="Normal"/>
    <w:next w:val="Normal"/>
    <w:link w:val="Titre3Car"/>
    <w:uiPriority w:val="9"/>
    <w:semiHidden/>
    <w:unhideWhenUsed/>
    <w:qFormat/>
    <w:rsid w:val="003A6EFD"/>
    <w:pPr>
      <w:spacing w:before="200" w:after="0" w:line="271" w:lineRule="auto"/>
      <w:outlineLvl w:val="2"/>
    </w:pPr>
    <w:rPr>
      <w:rFonts w:asciiTheme="majorHAnsi" w:eastAsiaTheme="majorEastAsia" w:hAnsiTheme="majorHAnsi" w:cstheme="majorBidi"/>
      <w:b/>
    </w:rPr>
  </w:style>
  <w:style w:type="paragraph" w:styleId="Titre4">
    <w:name w:val="heading 4"/>
    <w:basedOn w:val="Normal"/>
    <w:next w:val="Normal"/>
    <w:link w:val="Titre4Car"/>
    <w:uiPriority w:val="9"/>
    <w:semiHidden/>
    <w:unhideWhenUsed/>
    <w:qFormat/>
    <w:rsid w:val="003A6EFD"/>
    <w:pPr>
      <w:spacing w:before="200" w:after="0"/>
      <w:outlineLvl w:val="3"/>
    </w:pPr>
    <w:rPr>
      <w:rFonts w:asciiTheme="majorHAnsi" w:eastAsiaTheme="majorEastAsia" w:hAnsiTheme="majorHAnsi" w:cstheme="majorBidi"/>
      <w:b/>
      <w:i/>
      <w:iCs/>
    </w:rPr>
  </w:style>
  <w:style w:type="paragraph" w:styleId="Titre5">
    <w:name w:val="heading 5"/>
    <w:basedOn w:val="Normal"/>
    <w:next w:val="Normal"/>
    <w:link w:val="Titre5Car"/>
    <w:uiPriority w:val="9"/>
    <w:semiHidden/>
    <w:unhideWhenUsed/>
    <w:qFormat/>
    <w:rsid w:val="003A6EFD"/>
    <w:pPr>
      <w:spacing w:before="200" w:after="0"/>
      <w:outlineLvl w:val="4"/>
    </w:pPr>
    <w:rPr>
      <w:rFonts w:asciiTheme="majorHAnsi" w:eastAsiaTheme="majorEastAsia" w:hAnsiTheme="majorHAnsi" w:cstheme="majorBidi"/>
      <w:b/>
      <w:color w:val="7F7F7F" w:themeColor="text1" w:themeTint="80"/>
    </w:rPr>
  </w:style>
  <w:style w:type="paragraph" w:styleId="Titre6">
    <w:name w:val="heading 6"/>
    <w:basedOn w:val="Normal"/>
    <w:next w:val="Normal"/>
    <w:link w:val="Titre6Car"/>
    <w:uiPriority w:val="9"/>
    <w:semiHidden/>
    <w:unhideWhenUsed/>
    <w:qFormat/>
    <w:rsid w:val="003A6EFD"/>
    <w:pPr>
      <w:spacing w:after="0" w:line="271" w:lineRule="auto"/>
      <w:outlineLvl w:val="5"/>
    </w:pPr>
    <w:rPr>
      <w:rFonts w:asciiTheme="majorHAnsi" w:eastAsiaTheme="majorEastAsia" w:hAnsiTheme="majorHAnsi" w:cstheme="majorBidi"/>
      <w:b/>
      <w:i/>
      <w:iCs/>
      <w:color w:val="7F7F7F" w:themeColor="text1" w:themeTint="80"/>
    </w:rPr>
  </w:style>
  <w:style w:type="paragraph" w:styleId="Titre7">
    <w:name w:val="heading 7"/>
    <w:basedOn w:val="Normal"/>
    <w:next w:val="Normal"/>
    <w:link w:val="Titre7Car"/>
    <w:uiPriority w:val="9"/>
    <w:semiHidden/>
    <w:unhideWhenUsed/>
    <w:qFormat/>
    <w:rsid w:val="003A6EFD"/>
    <w:pPr>
      <w:spacing w:after="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unhideWhenUsed/>
    <w:qFormat/>
    <w:rsid w:val="003A6EFD"/>
    <w:pPr>
      <w:spacing w:after="0"/>
      <w:outlineLvl w:val="7"/>
    </w:pPr>
    <w:rPr>
      <w:rFonts w:asciiTheme="majorHAnsi" w:eastAsiaTheme="majorEastAsia" w:hAnsiTheme="majorHAnsi" w:cstheme="majorBidi"/>
      <w:sz w:val="20"/>
      <w:szCs w:val="20"/>
    </w:rPr>
  </w:style>
  <w:style w:type="paragraph" w:styleId="Titre9">
    <w:name w:val="heading 9"/>
    <w:basedOn w:val="Normal"/>
    <w:next w:val="Normal"/>
    <w:link w:val="Titre9Car"/>
    <w:uiPriority w:val="9"/>
    <w:semiHidden/>
    <w:unhideWhenUsed/>
    <w:qFormat/>
    <w:rsid w:val="003A6EFD"/>
    <w:pPr>
      <w:spacing w:after="0"/>
      <w:outlineLvl w:val="8"/>
    </w:pPr>
    <w:rPr>
      <w:rFonts w:asciiTheme="majorHAnsi" w:eastAsiaTheme="majorEastAsia" w:hAnsiTheme="majorHAnsi" w:cstheme="majorBidi"/>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uiPriority w:val="1"/>
    <w:qFormat/>
    <w:rsid w:val="003A6EFD"/>
    <w:pPr>
      <w:spacing w:after="0" w:line="240" w:lineRule="auto"/>
    </w:pPr>
  </w:style>
  <w:style w:type="character" w:customStyle="1" w:styleId="Titre1Car">
    <w:name w:val="Titre 1 Car"/>
    <w:basedOn w:val="Policepardfaut"/>
    <w:link w:val="Titre1"/>
    <w:uiPriority w:val="9"/>
    <w:rsid w:val="003A6EFD"/>
    <w:rPr>
      <w:rFonts w:asciiTheme="majorHAnsi" w:eastAsiaTheme="majorEastAsia" w:hAnsiTheme="majorHAnsi" w:cstheme="majorBidi"/>
      <w:b/>
      <w:bCs w:val="0"/>
      <w:sz w:val="28"/>
      <w:szCs w:val="28"/>
    </w:rPr>
  </w:style>
  <w:style w:type="character" w:customStyle="1" w:styleId="Titre2Car">
    <w:name w:val="Titre 2 Car"/>
    <w:basedOn w:val="Policepardfaut"/>
    <w:link w:val="Titre2"/>
    <w:uiPriority w:val="9"/>
    <w:semiHidden/>
    <w:rsid w:val="003A6EFD"/>
    <w:rPr>
      <w:rFonts w:asciiTheme="majorHAnsi" w:eastAsiaTheme="majorEastAsia" w:hAnsiTheme="majorHAnsi" w:cstheme="majorBidi"/>
      <w:b/>
      <w:bCs w:val="0"/>
      <w:sz w:val="26"/>
      <w:szCs w:val="26"/>
    </w:rPr>
  </w:style>
  <w:style w:type="character" w:customStyle="1" w:styleId="Titre3Car">
    <w:name w:val="Titre 3 Car"/>
    <w:basedOn w:val="Policepardfaut"/>
    <w:link w:val="Titre3"/>
    <w:uiPriority w:val="9"/>
    <w:rsid w:val="003A6EFD"/>
    <w:rPr>
      <w:rFonts w:asciiTheme="majorHAnsi" w:eastAsiaTheme="majorEastAsia" w:hAnsiTheme="majorHAnsi" w:cstheme="majorBidi"/>
      <w:b/>
      <w:bCs w:val="0"/>
    </w:rPr>
  </w:style>
  <w:style w:type="character" w:customStyle="1" w:styleId="Titre4Car">
    <w:name w:val="Titre 4 Car"/>
    <w:basedOn w:val="Policepardfaut"/>
    <w:link w:val="Titre4"/>
    <w:uiPriority w:val="9"/>
    <w:semiHidden/>
    <w:rsid w:val="003A6EFD"/>
    <w:rPr>
      <w:rFonts w:asciiTheme="majorHAnsi" w:eastAsiaTheme="majorEastAsia" w:hAnsiTheme="majorHAnsi" w:cstheme="majorBidi"/>
      <w:b/>
      <w:bCs w:val="0"/>
      <w:i/>
      <w:iCs/>
    </w:rPr>
  </w:style>
  <w:style w:type="character" w:customStyle="1" w:styleId="Titre5Car">
    <w:name w:val="Titre 5 Car"/>
    <w:basedOn w:val="Policepardfaut"/>
    <w:link w:val="Titre5"/>
    <w:uiPriority w:val="9"/>
    <w:semiHidden/>
    <w:rsid w:val="003A6EFD"/>
    <w:rPr>
      <w:rFonts w:asciiTheme="majorHAnsi" w:eastAsiaTheme="majorEastAsia" w:hAnsiTheme="majorHAnsi" w:cstheme="majorBidi"/>
      <w:b/>
      <w:bCs w:val="0"/>
      <w:color w:val="7F7F7F" w:themeColor="text1" w:themeTint="80"/>
    </w:rPr>
  </w:style>
  <w:style w:type="character" w:customStyle="1" w:styleId="Titre6Car">
    <w:name w:val="Titre 6 Car"/>
    <w:basedOn w:val="Policepardfaut"/>
    <w:link w:val="Titre6"/>
    <w:uiPriority w:val="9"/>
    <w:semiHidden/>
    <w:rsid w:val="003A6EFD"/>
    <w:rPr>
      <w:rFonts w:asciiTheme="majorHAnsi" w:eastAsiaTheme="majorEastAsia" w:hAnsiTheme="majorHAnsi" w:cstheme="majorBidi"/>
      <w:b/>
      <w:bCs w:val="0"/>
      <w:i/>
      <w:iCs/>
      <w:color w:val="7F7F7F" w:themeColor="text1" w:themeTint="80"/>
    </w:rPr>
  </w:style>
  <w:style w:type="character" w:customStyle="1" w:styleId="Titre7Car">
    <w:name w:val="Titre 7 Car"/>
    <w:basedOn w:val="Policepardfaut"/>
    <w:link w:val="Titre7"/>
    <w:uiPriority w:val="9"/>
    <w:semiHidden/>
    <w:rsid w:val="003A6EFD"/>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3A6EFD"/>
    <w:rPr>
      <w:rFonts w:asciiTheme="majorHAnsi" w:eastAsiaTheme="majorEastAsia" w:hAnsiTheme="majorHAnsi" w:cstheme="majorBidi"/>
      <w:sz w:val="20"/>
      <w:szCs w:val="20"/>
    </w:rPr>
  </w:style>
  <w:style w:type="character" w:customStyle="1" w:styleId="Titre9Car">
    <w:name w:val="Titre 9 Car"/>
    <w:basedOn w:val="Policepardfaut"/>
    <w:link w:val="Titre9"/>
    <w:uiPriority w:val="9"/>
    <w:semiHidden/>
    <w:rsid w:val="003A6EFD"/>
    <w:rPr>
      <w:rFonts w:asciiTheme="majorHAnsi" w:eastAsiaTheme="majorEastAsia" w:hAnsiTheme="majorHAnsi" w:cstheme="majorBidi"/>
      <w:i/>
      <w:iCs/>
      <w:spacing w:val="5"/>
      <w:sz w:val="20"/>
      <w:szCs w:val="20"/>
    </w:rPr>
  </w:style>
  <w:style w:type="paragraph" w:styleId="Titre">
    <w:name w:val="Title"/>
    <w:basedOn w:val="Normal"/>
    <w:next w:val="Normal"/>
    <w:link w:val="TitreCar"/>
    <w:uiPriority w:val="10"/>
    <w:qFormat/>
    <w:rsid w:val="003A6EF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reCar">
    <w:name w:val="Titre Car"/>
    <w:basedOn w:val="Policepardfaut"/>
    <w:link w:val="Titre"/>
    <w:uiPriority w:val="10"/>
    <w:rsid w:val="003A6EFD"/>
    <w:rPr>
      <w:rFonts w:asciiTheme="majorHAnsi" w:eastAsiaTheme="majorEastAsia" w:hAnsiTheme="majorHAnsi" w:cstheme="majorBidi"/>
      <w:spacing w:val="5"/>
      <w:sz w:val="52"/>
      <w:szCs w:val="52"/>
    </w:rPr>
  </w:style>
  <w:style w:type="paragraph" w:styleId="Sous-titre">
    <w:name w:val="Subtitle"/>
    <w:basedOn w:val="Normal"/>
    <w:next w:val="Normal"/>
    <w:link w:val="Sous-titreCar"/>
    <w:uiPriority w:val="11"/>
    <w:qFormat/>
    <w:rsid w:val="003A6EFD"/>
    <w:pPr>
      <w:spacing w:after="600"/>
    </w:pPr>
    <w:rPr>
      <w:rFonts w:asciiTheme="majorHAnsi" w:eastAsiaTheme="majorEastAsia" w:hAnsiTheme="majorHAnsi" w:cstheme="majorBidi"/>
      <w:i/>
      <w:iCs/>
      <w:spacing w:val="13"/>
    </w:rPr>
  </w:style>
  <w:style w:type="character" w:customStyle="1" w:styleId="Sous-titreCar">
    <w:name w:val="Sous-titre Car"/>
    <w:basedOn w:val="Policepardfaut"/>
    <w:link w:val="Sous-titre"/>
    <w:uiPriority w:val="11"/>
    <w:rsid w:val="003A6EFD"/>
    <w:rPr>
      <w:rFonts w:asciiTheme="majorHAnsi" w:eastAsiaTheme="majorEastAsia" w:hAnsiTheme="majorHAnsi" w:cstheme="majorBidi"/>
      <w:i/>
      <w:iCs/>
      <w:spacing w:val="13"/>
      <w:sz w:val="24"/>
      <w:szCs w:val="24"/>
    </w:rPr>
  </w:style>
  <w:style w:type="character" w:styleId="lev">
    <w:name w:val="Strong"/>
    <w:uiPriority w:val="22"/>
    <w:qFormat/>
    <w:rsid w:val="003A6EFD"/>
    <w:rPr>
      <w:b/>
      <w:bCs w:val="0"/>
    </w:rPr>
  </w:style>
  <w:style w:type="character" w:styleId="Accentuation">
    <w:name w:val="Emphasis"/>
    <w:uiPriority w:val="20"/>
    <w:qFormat/>
    <w:rsid w:val="003A6EFD"/>
    <w:rPr>
      <w:b/>
      <w:bCs w:val="0"/>
      <w:i/>
      <w:iCs/>
      <w:spacing w:val="10"/>
      <w:bdr w:val="none" w:sz="0" w:space="0" w:color="auto"/>
      <w:shd w:val="clear" w:color="auto" w:fill="auto"/>
    </w:rPr>
  </w:style>
  <w:style w:type="paragraph" w:styleId="Paragraphedeliste">
    <w:name w:val="List Paragraph"/>
    <w:basedOn w:val="Normal"/>
    <w:uiPriority w:val="34"/>
    <w:qFormat/>
    <w:rsid w:val="003A6EFD"/>
    <w:pPr>
      <w:ind w:left="720"/>
      <w:contextualSpacing/>
    </w:pPr>
  </w:style>
  <w:style w:type="paragraph" w:styleId="Citation">
    <w:name w:val="Quote"/>
    <w:basedOn w:val="Normal"/>
    <w:next w:val="Normal"/>
    <w:link w:val="CitationCar"/>
    <w:uiPriority w:val="29"/>
    <w:qFormat/>
    <w:rsid w:val="003A6EFD"/>
    <w:pPr>
      <w:spacing w:before="200" w:after="0"/>
      <w:ind w:left="360" w:right="360"/>
    </w:pPr>
    <w:rPr>
      <w:i/>
      <w:iCs/>
    </w:rPr>
  </w:style>
  <w:style w:type="character" w:customStyle="1" w:styleId="CitationCar">
    <w:name w:val="Citation Car"/>
    <w:basedOn w:val="Policepardfaut"/>
    <w:link w:val="Citation"/>
    <w:uiPriority w:val="29"/>
    <w:rsid w:val="003A6EFD"/>
    <w:rPr>
      <w:i/>
      <w:iCs/>
    </w:rPr>
  </w:style>
  <w:style w:type="paragraph" w:styleId="Citationintense">
    <w:name w:val="Intense Quote"/>
    <w:basedOn w:val="Normal"/>
    <w:next w:val="Normal"/>
    <w:link w:val="CitationintenseCar"/>
    <w:uiPriority w:val="30"/>
    <w:qFormat/>
    <w:rsid w:val="003A6EFD"/>
    <w:pPr>
      <w:pBdr>
        <w:bottom w:val="single" w:sz="4" w:space="1" w:color="auto"/>
      </w:pBdr>
      <w:spacing w:before="200" w:after="280"/>
      <w:ind w:left="1008" w:right="1152"/>
      <w:jc w:val="both"/>
    </w:pPr>
    <w:rPr>
      <w:b/>
      <w:i/>
      <w:iCs/>
    </w:rPr>
  </w:style>
  <w:style w:type="character" w:customStyle="1" w:styleId="CitationintenseCar">
    <w:name w:val="Citation intense Car"/>
    <w:basedOn w:val="Policepardfaut"/>
    <w:link w:val="Citationintense"/>
    <w:uiPriority w:val="30"/>
    <w:rsid w:val="003A6EFD"/>
    <w:rPr>
      <w:b/>
      <w:bCs w:val="0"/>
      <w:i/>
      <w:iCs/>
    </w:rPr>
  </w:style>
  <w:style w:type="character" w:styleId="Accentuationlgre">
    <w:name w:val="Subtle Emphasis"/>
    <w:uiPriority w:val="19"/>
    <w:qFormat/>
    <w:rsid w:val="003A6EFD"/>
    <w:rPr>
      <w:i/>
      <w:iCs/>
    </w:rPr>
  </w:style>
  <w:style w:type="character" w:styleId="Accentuationintense">
    <w:name w:val="Intense Emphasis"/>
    <w:uiPriority w:val="21"/>
    <w:qFormat/>
    <w:rsid w:val="003A6EFD"/>
    <w:rPr>
      <w:b/>
      <w:bCs w:val="0"/>
    </w:rPr>
  </w:style>
  <w:style w:type="character" w:styleId="Rfrencelgre">
    <w:name w:val="Subtle Reference"/>
    <w:uiPriority w:val="31"/>
    <w:qFormat/>
    <w:rsid w:val="003A6EFD"/>
    <w:rPr>
      <w:smallCaps/>
    </w:rPr>
  </w:style>
  <w:style w:type="character" w:styleId="Rfrenceintense">
    <w:name w:val="Intense Reference"/>
    <w:uiPriority w:val="32"/>
    <w:qFormat/>
    <w:rsid w:val="003A6EFD"/>
    <w:rPr>
      <w:smallCaps/>
      <w:spacing w:val="5"/>
      <w:u w:val="single"/>
    </w:rPr>
  </w:style>
  <w:style w:type="character" w:styleId="Titredulivre">
    <w:name w:val="Book Title"/>
    <w:uiPriority w:val="33"/>
    <w:qFormat/>
    <w:rsid w:val="003A6EFD"/>
    <w:rPr>
      <w:i/>
      <w:iCs/>
      <w:smallCaps/>
      <w:spacing w:val="5"/>
    </w:rPr>
  </w:style>
  <w:style w:type="paragraph" w:styleId="En-ttedetabledesmatires">
    <w:name w:val="TOC Heading"/>
    <w:basedOn w:val="Titre1"/>
    <w:next w:val="Normal"/>
    <w:uiPriority w:val="39"/>
    <w:semiHidden/>
    <w:unhideWhenUsed/>
    <w:qFormat/>
    <w:rsid w:val="003A6EFD"/>
    <w:pPr>
      <w:outlineLvl w:val="9"/>
    </w:pPr>
  </w:style>
  <w:style w:type="character" w:styleId="Lienhypertexte">
    <w:name w:val="Hyperlink"/>
    <w:basedOn w:val="Policepardfaut"/>
    <w:uiPriority w:val="99"/>
    <w:unhideWhenUsed/>
    <w:rsid w:val="00E26566"/>
    <w:rPr>
      <w:color w:val="0000FF" w:themeColor="hyperlink"/>
      <w:u w:val="single"/>
    </w:rPr>
  </w:style>
  <w:style w:type="paragraph" w:styleId="NormalWeb">
    <w:name w:val="Normal (Web)"/>
    <w:basedOn w:val="Normal"/>
    <w:uiPriority w:val="99"/>
    <w:unhideWhenUsed/>
    <w:rsid w:val="00E26566"/>
    <w:pPr>
      <w:spacing w:before="100" w:beforeAutospacing="1" w:after="100" w:afterAutospacing="1" w:line="240" w:lineRule="auto"/>
    </w:pPr>
    <w:rPr>
      <w:rFonts w:ascii="Times New Roman" w:eastAsia="Times New Roman" w:hAnsi="Times New Roman" w:cs="Times New Roman"/>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umni.fr/primaire/cm1/ar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jq1RYB4TjNQ&amp;list=PL7E7ViMaFb7ChnyqtcW3WCHPgC7tA5Nhf&amp;index=1" TargetMode="External"/><Relationship Id="rId5" Type="http://schemas.openxmlformats.org/officeDocument/2006/relationships/image" Target="media/image1.emf"/><Relationship Id="rId4" Type="http://schemas.openxmlformats.org/officeDocument/2006/relationships/hyperlink" Target="https://www.lumni.fr/video/le-voyage-dune-goutte-deau"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otond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461</Words>
  <Characters>2537</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Schulz</dc:creator>
  <cp:keywords/>
  <dc:description/>
  <cp:lastModifiedBy>Nathalie Schulz</cp:lastModifiedBy>
  <cp:revision>1</cp:revision>
  <dcterms:created xsi:type="dcterms:W3CDTF">2020-04-19T15:43:00Z</dcterms:created>
  <dcterms:modified xsi:type="dcterms:W3CDTF">2020-04-19T15:51:00Z</dcterms:modified>
</cp:coreProperties>
</file>