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E53A1A">
      <w:pPr>
        <w:rPr>
          <w:noProof/>
          <w:lang w:eastAsia="fr-FR"/>
        </w:rPr>
      </w:pPr>
      <w:r>
        <w:rPr>
          <w:noProof/>
          <w:lang w:eastAsia="fr-FR"/>
        </w:rPr>
        <w:t>Les termes génériques : révision.</w:t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385FA838" wp14:editId="2A7AB20B">
            <wp:extent cx="5972810" cy="27051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7F8ED6B1" wp14:editId="76DC5961">
            <wp:extent cx="5972810" cy="257175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107AB42C" wp14:editId="55413FF6">
            <wp:extent cx="5972810" cy="1161415"/>
            <wp:effectExtent l="0" t="0" r="889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0F7FD980" wp14:editId="73DBE50B">
            <wp:extent cx="5972810" cy="457835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08CB2315" wp14:editId="0A80144D">
            <wp:extent cx="5972810" cy="451485"/>
            <wp:effectExtent l="0" t="0" r="889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6AD7A267" wp14:editId="46DC0D75">
            <wp:extent cx="5972810" cy="488315"/>
            <wp:effectExtent l="0" t="0" r="889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1A" w:rsidRDefault="00E53A1A">
      <w:r>
        <w:rPr>
          <w:noProof/>
          <w:lang w:eastAsia="fr-FR"/>
        </w:rPr>
        <w:drawing>
          <wp:inline distT="0" distB="0" distL="0" distR="0" wp14:anchorId="3A1A61D4" wp14:editId="208A8704">
            <wp:extent cx="5972810" cy="473075"/>
            <wp:effectExtent l="0" t="0" r="889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A1A" w:rsidSect="00E53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A"/>
    <w:rsid w:val="00E53A1A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2020-05-13T13:01:00Z</dcterms:created>
  <dcterms:modified xsi:type="dcterms:W3CDTF">2020-05-13T13:09:00Z</dcterms:modified>
</cp:coreProperties>
</file>