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1D60F" w14:textId="1A880E3F" w:rsidR="00846AD5" w:rsidRDefault="00F71849">
      <w:pPr>
        <w:rPr>
          <w:b/>
          <w:bCs/>
          <w:sz w:val="32"/>
          <w:szCs w:val="32"/>
          <w:u w:val="single"/>
        </w:rPr>
      </w:pPr>
      <w:r w:rsidRPr="00F71849">
        <w:rPr>
          <w:b/>
          <w:bCs/>
          <w:sz w:val="32"/>
          <w:szCs w:val="32"/>
          <w:u w:val="single"/>
        </w:rPr>
        <w:t xml:space="preserve">Correction du </w:t>
      </w:r>
      <w:r>
        <w:rPr>
          <w:b/>
          <w:bCs/>
          <w:sz w:val="32"/>
          <w:szCs w:val="32"/>
          <w:u w:val="single"/>
        </w:rPr>
        <w:t xml:space="preserve">vendredi </w:t>
      </w:r>
      <w:r w:rsidRPr="00F71849">
        <w:rPr>
          <w:b/>
          <w:bCs/>
          <w:sz w:val="32"/>
          <w:szCs w:val="32"/>
          <w:u w:val="single"/>
        </w:rPr>
        <w:t xml:space="preserve">29 mai </w:t>
      </w:r>
    </w:p>
    <w:p w14:paraId="7097496C" w14:textId="30F21736" w:rsidR="00F71849" w:rsidRDefault="00F71849">
      <w:pPr>
        <w:rPr>
          <w:b/>
          <w:bCs/>
          <w:sz w:val="32"/>
          <w:szCs w:val="32"/>
          <w:u w:val="single"/>
        </w:rPr>
      </w:pPr>
      <w:r>
        <w:rPr>
          <w:b/>
          <w:bCs/>
          <w:sz w:val="32"/>
          <w:szCs w:val="32"/>
          <w:u w:val="single"/>
        </w:rPr>
        <w:t>Conjugaison :</w:t>
      </w:r>
    </w:p>
    <w:p w14:paraId="1815916A" w14:textId="77777777" w:rsidR="00F71849" w:rsidRDefault="00F71849" w:rsidP="00F71849">
      <w:pPr>
        <w:rPr>
          <w:u w:val="single"/>
        </w:rPr>
      </w:pPr>
      <w:proofErr w:type="gramStart"/>
      <w:r>
        <w:rPr>
          <w:u w:val="single"/>
        </w:rPr>
        <w:t>jour</w:t>
      </w:r>
      <w:proofErr w:type="gramEnd"/>
      <w:r>
        <w:rPr>
          <w:u w:val="single"/>
        </w:rPr>
        <w:t xml:space="preserve"> 6</w:t>
      </w:r>
      <w:r>
        <w:rPr>
          <w:u w:val="single"/>
        </w:rPr>
        <w:t xml:space="preserve"> : </w:t>
      </w:r>
    </w:p>
    <w:p w14:paraId="359A9BA3" w14:textId="77777777" w:rsidR="00F71849" w:rsidRDefault="00F71849" w:rsidP="00F71849">
      <w:pPr>
        <w:sectPr w:rsidR="00F71849" w:rsidSect="00F71849">
          <w:pgSz w:w="11906" w:h="16838"/>
          <w:pgMar w:top="720" w:right="720" w:bottom="720" w:left="720" w:header="708" w:footer="708" w:gutter="0"/>
          <w:cols w:space="708"/>
          <w:docGrid w:linePitch="360"/>
        </w:sectPr>
      </w:pPr>
    </w:p>
    <w:p w14:paraId="7534E656" w14:textId="0E783BCB" w:rsidR="00F71849" w:rsidRDefault="00F71849" w:rsidP="00F71849">
      <w:proofErr w:type="gramStart"/>
      <w:r>
        <w:t>j’ai</w:t>
      </w:r>
      <w:proofErr w:type="gramEnd"/>
      <w:r>
        <w:t xml:space="preserve"> dit</w:t>
      </w:r>
    </w:p>
    <w:p w14:paraId="097567DB" w14:textId="77777777" w:rsidR="00F71849" w:rsidRDefault="00F71849" w:rsidP="00F71849">
      <w:proofErr w:type="gramStart"/>
      <w:r>
        <w:t>tu</w:t>
      </w:r>
      <w:proofErr w:type="gramEnd"/>
      <w:r>
        <w:t xml:space="preserve"> as dit </w:t>
      </w:r>
    </w:p>
    <w:p w14:paraId="781E04B6" w14:textId="77777777" w:rsidR="00F71849" w:rsidRDefault="00F71849" w:rsidP="00F71849">
      <w:proofErr w:type="gramStart"/>
      <w:r>
        <w:t>elle</w:t>
      </w:r>
      <w:proofErr w:type="gramEnd"/>
      <w:r>
        <w:t xml:space="preserve"> a dit </w:t>
      </w:r>
    </w:p>
    <w:p w14:paraId="32A7B740" w14:textId="77777777" w:rsidR="00F71849" w:rsidRDefault="00F71849" w:rsidP="00F71849">
      <w:proofErr w:type="gramStart"/>
      <w:r>
        <w:t>nous</w:t>
      </w:r>
      <w:proofErr w:type="gramEnd"/>
      <w:r>
        <w:t xml:space="preserve"> avons dit</w:t>
      </w:r>
    </w:p>
    <w:p w14:paraId="672DD2E9" w14:textId="77777777" w:rsidR="00F71849" w:rsidRDefault="00F71849" w:rsidP="00F71849">
      <w:proofErr w:type="gramStart"/>
      <w:r>
        <w:t>vous</w:t>
      </w:r>
      <w:proofErr w:type="gramEnd"/>
      <w:r>
        <w:t xml:space="preserve"> avez dit</w:t>
      </w:r>
    </w:p>
    <w:p w14:paraId="64012B7B" w14:textId="77777777" w:rsidR="00F71849" w:rsidRDefault="00F71849" w:rsidP="00F71849">
      <w:proofErr w:type="gramStart"/>
      <w:r>
        <w:t>ils</w:t>
      </w:r>
      <w:proofErr w:type="gramEnd"/>
      <w:r>
        <w:t xml:space="preserve"> ont dit</w:t>
      </w:r>
    </w:p>
    <w:p w14:paraId="1BEDEAAC" w14:textId="77777777" w:rsidR="00F71849" w:rsidRDefault="00F71849" w:rsidP="00F71849">
      <w:proofErr w:type="gramStart"/>
      <w:r>
        <w:t>je</w:t>
      </w:r>
      <w:proofErr w:type="gramEnd"/>
      <w:r>
        <w:t xml:space="preserve"> tends </w:t>
      </w:r>
    </w:p>
    <w:p w14:paraId="11508BEC" w14:textId="77777777" w:rsidR="00F71849" w:rsidRDefault="00F71849" w:rsidP="00F71849">
      <w:proofErr w:type="gramStart"/>
      <w:r>
        <w:t>tu</w:t>
      </w:r>
      <w:proofErr w:type="gramEnd"/>
      <w:r>
        <w:t xml:space="preserve"> tends</w:t>
      </w:r>
    </w:p>
    <w:p w14:paraId="5A14A27E" w14:textId="77777777" w:rsidR="00F71849" w:rsidRDefault="00F71849" w:rsidP="00F71849">
      <w:r>
        <w:t xml:space="preserve"> </w:t>
      </w:r>
      <w:proofErr w:type="gramStart"/>
      <w:r>
        <w:t>il</w:t>
      </w:r>
      <w:proofErr w:type="gramEnd"/>
      <w:r>
        <w:t xml:space="preserve"> tend</w:t>
      </w:r>
    </w:p>
    <w:p w14:paraId="64AA99BB" w14:textId="77777777" w:rsidR="00F71849" w:rsidRDefault="00F71849" w:rsidP="00F71849">
      <w:proofErr w:type="gramStart"/>
      <w:r>
        <w:t>nous</w:t>
      </w:r>
      <w:proofErr w:type="gramEnd"/>
      <w:r>
        <w:t xml:space="preserve"> tendons</w:t>
      </w:r>
    </w:p>
    <w:p w14:paraId="7FD89297" w14:textId="77777777" w:rsidR="00F71849" w:rsidRDefault="00F71849" w:rsidP="00F71849">
      <w:proofErr w:type="gramStart"/>
      <w:r>
        <w:t>vous</w:t>
      </w:r>
      <w:proofErr w:type="gramEnd"/>
      <w:r>
        <w:t xml:space="preserve"> tendez</w:t>
      </w:r>
    </w:p>
    <w:p w14:paraId="327CAE22" w14:textId="77777777" w:rsidR="00F71849" w:rsidRDefault="00F71849" w:rsidP="00F71849">
      <w:proofErr w:type="gramStart"/>
      <w:r>
        <w:t>elles</w:t>
      </w:r>
      <w:proofErr w:type="gramEnd"/>
      <w:r>
        <w:t xml:space="preserve"> tendaient</w:t>
      </w:r>
    </w:p>
    <w:p w14:paraId="5BF1570E" w14:textId="77777777" w:rsidR="00F71849" w:rsidRDefault="00F71849">
      <w:pPr>
        <w:rPr>
          <w:b/>
          <w:bCs/>
          <w:sz w:val="32"/>
          <w:szCs w:val="32"/>
          <w:u w:val="single"/>
        </w:rPr>
        <w:sectPr w:rsidR="00F71849" w:rsidSect="00F71849">
          <w:type w:val="continuous"/>
          <w:pgSz w:w="11906" w:h="16838"/>
          <w:pgMar w:top="720" w:right="720" w:bottom="720" w:left="720" w:header="708" w:footer="708" w:gutter="0"/>
          <w:cols w:num="4" w:space="709"/>
          <w:docGrid w:linePitch="360"/>
        </w:sectPr>
      </w:pPr>
    </w:p>
    <w:p w14:paraId="52713B12" w14:textId="54A59F02" w:rsidR="00F71849" w:rsidRDefault="00F71849">
      <w:pPr>
        <w:rPr>
          <w:b/>
          <w:bCs/>
          <w:sz w:val="32"/>
          <w:szCs w:val="32"/>
          <w:u w:val="single"/>
        </w:rPr>
      </w:pPr>
    </w:p>
    <w:p w14:paraId="70D1F148" w14:textId="6A41C8CB" w:rsidR="00F71849" w:rsidRDefault="00F71849">
      <w:pPr>
        <w:rPr>
          <w:b/>
          <w:bCs/>
          <w:sz w:val="32"/>
          <w:szCs w:val="32"/>
          <w:u w:val="single"/>
        </w:rPr>
      </w:pPr>
      <w:r>
        <w:rPr>
          <w:b/>
          <w:bCs/>
          <w:sz w:val="32"/>
          <w:szCs w:val="32"/>
          <w:u w:val="single"/>
        </w:rPr>
        <w:t>Analyse grammaticale :</w:t>
      </w:r>
    </w:p>
    <w:p w14:paraId="165B669C" w14:textId="77777777" w:rsidR="00F71849" w:rsidRDefault="00F71849" w:rsidP="00F71849">
      <w:pPr>
        <w:rPr>
          <w:rFonts w:ascii="Arial" w:hAnsi="Arial"/>
          <w:sz w:val="28"/>
          <w:u w:val="single"/>
        </w:rPr>
      </w:pPr>
      <w:r>
        <w:rPr>
          <w:rFonts w:ascii="Arial" w:hAnsi="Arial"/>
          <w:sz w:val="28"/>
          <w:u w:val="single"/>
        </w:rPr>
        <w:t>Jour 6 :</w:t>
      </w:r>
    </w:p>
    <w:p w14:paraId="4B7C28AB" w14:textId="6A194374" w:rsidR="00F71849" w:rsidRDefault="00F71849" w:rsidP="00F71849">
      <w:pPr>
        <w:rPr>
          <w:rFonts w:ascii="Arial" w:hAnsi="Arial"/>
          <w:sz w:val="28"/>
        </w:rPr>
      </w:pPr>
      <w:r w:rsidRPr="00F71849">
        <w:rPr>
          <w:rFonts w:ascii="Arial" w:hAnsi="Arial"/>
          <w:color w:val="00B050"/>
          <w:sz w:val="28"/>
        </w:rPr>
        <w:t xml:space="preserve">A la </w:t>
      </w:r>
      <w:proofErr w:type="gramStart"/>
      <w:r w:rsidRPr="00F71849">
        <w:rPr>
          <w:rFonts w:ascii="Arial" w:hAnsi="Arial"/>
          <w:color w:val="00B050"/>
          <w:sz w:val="28"/>
        </w:rPr>
        <w:t>plage</w:t>
      </w:r>
      <w:r>
        <w:rPr>
          <w:rFonts w:ascii="Arial" w:hAnsi="Arial"/>
          <w:sz w:val="28"/>
        </w:rPr>
        <w:t xml:space="preserve">, </w:t>
      </w:r>
      <w:r>
        <w:rPr>
          <w:rFonts w:ascii="Arial" w:hAnsi="Arial"/>
          <w:sz w:val="28"/>
        </w:rPr>
        <w:t xml:space="preserve">  </w:t>
      </w:r>
      <w:proofErr w:type="gramEnd"/>
      <w:r>
        <w:rPr>
          <w:rFonts w:ascii="Arial" w:hAnsi="Arial"/>
          <w:sz w:val="28"/>
        </w:rPr>
        <w:t xml:space="preserve">          </w:t>
      </w:r>
      <w:r w:rsidRPr="00F71849">
        <w:rPr>
          <w:rFonts w:ascii="Arial" w:hAnsi="Arial"/>
          <w:color w:val="00B0F0"/>
          <w:sz w:val="28"/>
        </w:rPr>
        <w:t xml:space="preserve">les touristes </w:t>
      </w:r>
      <w:r>
        <w:rPr>
          <w:rFonts w:ascii="Arial" w:hAnsi="Arial"/>
          <w:color w:val="00B0F0"/>
          <w:sz w:val="28"/>
        </w:rPr>
        <w:t xml:space="preserve">   </w:t>
      </w:r>
      <w:r w:rsidRPr="00F71849">
        <w:rPr>
          <w:rFonts w:ascii="Arial" w:hAnsi="Arial"/>
          <w:color w:val="FF0000"/>
          <w:sz w:val="28"/>
          <w:u w:val="single"/>
        </w:rPr>
        <w:t>adoren</w:t>
      </w:r>
      <w:r w:rsidRPr="00F71849">
        <w:rPr>
          <w:rFonts w:ascii="Arial" w:hAnsi="Arial"/>
          <w:color w:val="FF0000"/>
          <w:sz w:val="28"/>
        </w:rPr>
        <w:t xml:space="preserve">t </w:t>
      </w:r>
      <w:r w:rsidRPr="00F71849">
        <w:rPr>
          <w:rFonts w:ascii="Arial" w:hAnsi="Arial"/>
          <w:color w:val="FF0000"/>
          <w:sz w:val="28"/>
        </w:rPr>
        <w:t xml:space="preserve">        </w:t>
      </w:r>
      <w:r w:rsidRPr="00F71849">
        <w:rPr>
          <w:rFonts w:ascii="Arial" w:hAnsi="Arial"/>
          <w:color w:val="FF0000"/>
          <w:sz w:val="28"/>
        </w:rPr>
        <w:t>bronzer</w:t>
      </w:r>
      <w:r>
        <w:rPr>
          <w:rFonts w:ascii="Arial" w:hAnsi="Arial"/>
          <w:color w:val="FF0000"/>
          <w:sz w:val="28"/>
        </w:rPr>
        <w:t xml:space="preserve">                 </w:t>
      </w:r>
      <w:r w:rsidRPr="00F71849">
        <w:rPr>
          <w:rFonts w:ascii="Arial" w:hAnsi="Arial"/>
          <w:color w:val="FF0000"/>
          <w:sz w:val="28"/>
        </w:rPr>
        <w:t xml:space="preserve"> </w:t>
      </w:r>
      <w:r w:rsidRPr="00F71849">
        <w:rPr>
          <w:rFonts w:ascii="Arial" w:hAnsi="Arial"/>
          <w:color w:val="00B050"/>
          <w:sz w:val="28"/>
        </w:rPr>
        <w:t>sur le sable.</w:t>
      </w:r>
    </w:p>
    <w:p w14:paraId="7531093A" w14:textId="5A6A14EA" w:rsidR="00F71849" w:rsidRDefault="00F71849" w:rsidP="00F71849">
      <w:pPr>
        <w:rPr>
          <w:rFonts w:ascii="Arial" w:hAnsi="Arial"/>
          <w:sz w:val="28"/>
        </w:rPr>
      </w:pPr>
      <w:proofErr w:type="spellStart"/>
      <w:r>
        <w:rPr>
          <w:rFonts w:ascii="Arial" w:hAnsi="Arial"/>
          <w:sz w:val="28"/>
        </w:rPr>
        <w:t>Compl</w:t>
      </w:r>
      <w:proofErr w:type="spellEnd"/>
      <w:r>
        <w:rPr>
          <w:rFonts w:ascii="Arial" w:hAnsi="Arial"/>
          <w:sz w:val="28"/>
        </w:rPr>
        <w:t xml:space="preserve"> phrase (</w:t>
      </w:r>
      <w:proofErr w:type="gramStart"/>
      <w:r>
        <w:rPr>
          <w:rFonts w:ascii="Arial" w:hAnsi="Arial"/>
          <w:sz w:val="28"/>
        </w:rPr>
        <w:t xml:space="preserve">lieu)   </w:t>
      </w:r>
      <w:proofErr w:type="gramEnd"/>
      <w:r>
        <w:rPr>
          <w:rFonts w:ascii="Arial" w:hAnsi="Arial"/>
          <w:sz w:val="28"/>
        </w:rPr>
        <w:t xml:space="preserve"> sujet            verbe     </w:t>
      </w:r>
      <w:proofErr w:type="spellStart"/>
      <w:r>
        <w:rPr>
          <w:rFonts w:ascii="Arial" w:hAnsi="Arial"/>
          <w:sz w:val="28"/>
        </w:rPr>
        <w:t>compl</w:t>
      </w:r>
      <w:proofErr w:type="spellEnd"/>
      <w:r>
        <w:rPr>
          <w:rFonts w:ascii="Arial" w:hAnsi="Arial"/>
          <w:sz w:val="28"/>
        </w:rPr>
        <w:t xml:space="preserve"> du verbe      </w:t>
      </w:r>
      <w:proofErr w:type="spellStart"/>
      <w:r>
        <w:rPr>
          <w:rFonts w:ascii="Arial" w:hAnsi="Arial"/>
          <w:sz w:val="28"/>
        </w:rPr>
        <w:t>compl</w:t>
      </w:r>
      <w:proofErr w:type="spellEnd"/>
      <w:r>
        <w:rPr>
          <w:rFonts w:ascii="Arial" w:hAnsi="Arial"/>
          <w:sz w:val="28"/>
        </w:rPr>
        <w:t xml:space="preserve"> phrase (lieu)</w:t>
      </w:r>
    </w:p>
    <w:p w14:paraId="2596F511" w14:textId="77777777" w:rsidR="00F71849" w:rsidRDefault="00F71849" w:rsidP="00F71849">
      <w:pPr>
        <w:ind w:right="-166"/>
        <w:rPr>
          <w:rFonts w:ascii="Arial" w:hAnsi="Arial"/>
          <w:color w:val="00B050"/>
          <w:sz w:val="28"/>
        </w:rPr>
      </w:pPr>
    </w:p>
    <w:p w14:paraId="753BDF7E" w14:textId="2DA4C7EF" w:rsidR="00F71849" w:rsidRPr="00F71849" w:rsidRDefault="00F71849" w:rsidP="00F71849">
      <w:pPr>
        <w:ind w:right="-166"/>
        <w:rPr>
          <w:rFonts w:ascii="Arial" w:hAnsi="Arial"/>
          <w:color w:val="FF0000"/>
          <w:sz w:val="28"/>
        </w:rPr>
      </w:pPr>
      <w:r w:rsidRPr="00F71849">
        <w:rPr>
          <w:rFonts w:ascii="Arial" w:hAnsi="Arial"/>
          <w:color w:val="00B050"/>
          <w:sz w:val="28"/>
        </w:rPr>
        <w:t xml:space="preserve">Pendant le </w:t>
      </w:r>
      <w:proofErr w:type="gramStart"/>
      <w:r w:rsidRPr="00F71849">
        <w:rPr>
          <w:rFonts w:ascii="Arial" w:hAnsi="Arial"/>
          <w:color w:val="00B050"/>
          <w:sz w:val="28"/>
        </w:rPr>
        <w:t>match</w:t>
      </w:r>
      <w:r>
        <w:rPr>
          <w:rFonts w:ascii="Arial" w:hAnsi="Arial"/>
          <w:sz w:val="28"/>
        </w:rPr>
        <w:t xml:space="preserve">, </w:t>
      </w:r>
      <w:r>
        <w:rPr>
          <w:rFonts w:ascii="Arial" w:hAnsi="Arial"/>
          <w:sz w:val="28"/>
        </w:rPr>
        <w:t xml:space="preserve">  </w:t>
      </w:r>
      <w:proofErr w:type="gramEnd"/>
      <w:r>
        <w:rPr>
          <w:rFonts w:ascii="Arial" w:hAnsi="Arial"/>
          <w:sz w:val="28"/>
        </w:rPr>
        <w:t xml:space="preserve">    </w:t>
      </w:r>
      <w:r w:rsidRPr="00F71849">
        <w:rPr>
          <w:rFonts w:ascii="Arial" w:hAnsi="Arial"/>
          <w:color w:val="00B0F0"/>
          <w:sz w:val="28"/>
        </w:rPr>
        <w:t xml:space="preserve">les supportrices </w:t>
      </w:r>
      <w:r>
        <w:rPr>
          <w:rFonts w:ascii="Arial" w:hAnsi="Arial"/>
          <w:color w:val="00B0F0"/>
          <w:sz w:val="28"/>
        </w:rPr>
        <w:t xml:space="preserve">  </w:t>
      </w:r>
      <w:r w:rsidRPr="00F71849">
        <w:rPr>
          <w:rFonts w:ascii="Arial" w:hAnsi="Arial"/>
          <w:color w:val="FF0000"/>
          <w:sz w:val="28"/>
          <w:u w:val="single"/>
        </w:rPr>
        <w:t>chantaient</w:t>
      </w:r>
      <w:r w:rsidRPr="00F71849">
        <w:rPr>
          <w:rFonts w:ascii="Arial" w:hAnsi="Arial"/>
          <w:color w:val="FF0000"/>
          <w:sz w:val="28"/>
        </w:rPr>
        <w:t xml:space="preserve"> des chansons d’encouragements </w:t>
      </w:r>
    </w:p>
    <w:p w14:paraId="66643483" w14:textId="52A38989" w:rsidR="00F71849" w:rsidRDefault="00F71849" w:rsidP="00F71849">
      <w:pPr>
        <w:rPr>
          <w:rFonts w:ascii="Arial" w:hAnsi="Arial"/>
          <w:color w:val="FF0000"/>
          <w:sz w:val="28"/>
        </w:rPr>
      </w:pPr>
      <w:proofErr w:type="spellStart"/>
      <w:r w:rsidRPr="00F71849">
        <w:rPr>
          <w:rFonts w:ascii="Arial" w:hAnsi="Arial"/>
          <w:sz w:val="28"/>
        </w:rPr>
        <w:t>Compl</w:t>
      </w:r>
      <w:proofErr w:type="spellEnd"/>
      <w:r w:rsidRPr="00F71849">
        <w:rPr>
          <w:rFonts w:ascii="Arial" w:hAnsi="Arial"/>
          <w:sz w:val="28"/>
        </w:rPr>
        <w:t xml:space="preserve"> phrase </w:t>
      </w:r>
      <w:r>
        <w:rPr>
          <w:rFonts w:ascii="Arial" w:hAnsi="Arial"/>
          <w:sz w:val="28"/>
        </w:rPr>
        <w:t>(</w:t>
      </w:r>
      <w:proofErr w:type="gramStart"/>
      <w:r>
        <w:rPr>
          <w:rFonts w:ascii="Arial" w:hAnsi="Arial"/>
          <w:sz w:val="28"/>
        </w:rPr>
        <w:t xml:space="preserve">temps)   </w:t>
      </w:r>
      <w:proofErr w:type="gramEnd"/>
      <w:r>
        <w:rPr>
          <w:rFonts w:ascii="Arial" w:hAnsi="Arial"/>
          <w:sz w:val="28"/>
        </w:rPr>
        <w:t xml:space="preserve"> sujet                     verbe               </w:t>
      </w:r>
      <w:proofErr w:type="spellStart"/>
      <w:r>
        <w:rPr>
          <w:rFonts w:ascii="Arial" w:hAnsi="Arial"/>
          <w:sz w:val="28"/>
        </w:rPr>
        <w:t>compl</w:t>
      </w:r>
      <w:proofErr w:type="spellEnd"/>
      <w:r>
        <w:rPr>
          <w:rFonts w:ascii="Arial" w:hAnsi="Arial"/>
          <w:sz w:val="28"/>
        </w:rPr>
        <w:t xml:space="preserve"> du verbe (1)</w:t>
      </w:r>
    </w:p>
    <w:p w14:paraId="14F9D47F" w14:textId="02BD9BB2" w:rsidR="00F71849" w:rsidRPr="00F71849" w:rsidRDefault="00F71849" w:rsidP="00F71849">
      <w:pPr>
        <w:rPr>
          <w:rFonts w:ascii="Arial" w:hAnsi="Arial"/>
          <w:color w:val="FF0000"/>
          <w:sz w:val="28"/>
        </w:rPr>
      </w:pPr>
      <w:proofErr w:type="gramStart"/>
      <w:r>
        <w:rPr>
          <w:rFonts w:ascii="Arial" w:hAnsi="Arial"/>
          <w:color w:val="FF0000"/>
          <w:sz w:val="28"/>
        </w:rPr>
        <w:t>à</w:t>
      </w:r>
      <w:proofErr w:type="gramEnd"/>
      <w:r>
        <w:rPr>
          <w:rFonts w:ascii="Arial" w:hAnsi="Arial"/>
          <w:color w:val="FF0000"/>
          <w:sz w:val="28"/>
        </w:rPr>
        <w:t xml:space="preserve"> </w:t>
      </w:r>
      <w:r w:rsidRPr="00F71849">
        <w:rPr>
          <w:rFonts w:ascii="Arial" w:hAnsi="Arial"/>
          <w:color w:val="FF0000"/>
          <w:sz w:val="28"/>
        </w:rPr>
        <w:t>leur équipe.</w:t>
      </w:r>
    </w:p>
    <w:p w14:paraId="78C0F30D" w14:textId="3C13A384" w:rsidR="00F71849" w:rsidRDefault="00F71849">
      <w:pPr>
        <w:rPr>
          <w:rFonts w:ascii="Arial" w:hAnsi="Arial" w:cs="Arial"/>
          <w:sz w:val="28"/>
          <w:szCs w:val="28"/>
        </w:rPr>
      </w:pPr>
      <w:proofErr w:type="spellStart"/>
      <w:r w:rsidRPr="00F71849">
        <w:rPr>
          <w:rFonts w:ascii="Arial" w:hAnsi="Arial" w:cs="Arial"/>
          <w:sz w:val="28"/>
          <w:szCs w:val="28"/>
        </w:rPr>
        <w:t>Compl</w:t>
      </w:r>
      <w:proofErr w:type="spellEnd"/>
      <w:r w:rsidRPr="00F71849">
        <w:rPr>
          <w:rFonts w:ascii="Arial" w:hAnsi="Arial" w:cs="Arial"/>
          <w:sz w:val="28"/>
          <w:szCs w:val="28"/>
        </w:rPr>
        <w:t xml:space="preserve"> du </w:t>
      </w:r>
      <w:proofErr w:type="gramStart"/>
      <w:r w:rsidRPr="00F71849">
        <w:rPr>
          <w:rFonts w:ascii="Arial" w:hAnsi="Arial" w:cs="Arial"/>
          <w:sz w:val="28"/>
          <w:szCs w:val="28"/>
        </w:rPr>
        <w:t>verbe</w:t>
      </w:r>
      <w:r>
        <w:rPr>
          <w:rFonts w:ascii="Arial" w:hAnsi="Arial" w:cs="Arial"/>
          <w:sz w:val="28"/>
          <w:szCs w:val="28"/>
        </w:rPr>
        <w:t>(</w:t>
      </w:r>
      <w:proofErr w:type="gramEnd"/>
      <w:r>
        <w:rPr>
          <w:rFonts w:ascii="Arial" w:hAnsi="Arial" w:cs="Arial"/>
          <w:sz w:val="28"/>
          <w:szCs w:val="28"/>
        </w:rPr>
        <w:t>2)</w:t>
      </w:r>
    </w:p>
    <w:p w14:paraId="5874C862" w14:textId="6DD90D34" w:rsidR="00F71849" w:rsidRDefault="00F71849">
      <w:pPr>
        <w:rPr>
          <w:rFonts w:ascii="Arial" w:hAnsi="Arial" w:cs="Arial"/>
          <w:sz w:val="28"/>
          <w:szCs w:val="28"/>
        </w:rPr>
      </w:pPr>
      <w:r>
        <w:rPr>
          <w:rFonts w:ascii="Arial" w:hAnsi="Arial" w:cs="Arial"/>
          <w:sz w:val="28"/>
          <w:szCs w:val="28"/>
        </w:rPr>
        <w:t xml:space="preserve"> </w:t>
      </w:r>
    </w:p>
    <w:p w14:paraId="3ADC7329" w14:textId="7AF21BB6" w:rsidR="00F71849" w:rsidRDefault="00F71849">
      <w:pPr>
        <w:rPr>
          <w:rFonts w:ascii="Arial" w:hAnsi="Arial" w:cs="Arial"/>
          <w:b/>
          <w:bCs/>
          <w:sz w:val="28"/>
          <w:szCs w:val="28"/>
          <w:u w:val="single"/>
        </w:rPr>
      </w:pPr>
      <w:r w:rsidRPr="00F71849">
        <w:rPr>
          <w:rFonts w:ascii="Arial" w:hAnsi="Arial" w:cs="Arial"/>
          <w:b/>
          <w:bCs/>
          <w:sz w:val="28"/>
          <w:szCs w:val="28"/>
          <w:u w:val="single"/>
        </w:rPr>
        <w:t>Opérations posées :</w:t>
      </w:r>
    </w:p>
    <w:tbl>
      <w:tblPr>
        <w:tblStyle w:val="Grilledutableau"/>
        <w:tblW w:w="10627" w:type="dxa"/>
        <w:tblInd w:w="0" w:type="dxa"/>
        <w:tblLook w:val="04A0" w:firstRow="1" w:lastRow="0" w:firstColumn="1" w:lastColumn="0" w:noHBand="0" w:noVBand="1"/>
      </w:tblPr>
      <w:tblGrid>
        <w:gridCol w:w="1271"/>
        <w:gridCol w:w="2977"/>
        <w:gridCol w:w="2977"/>
        <w:gridCol w:w="3402"/>
      </w:tblGrid>
      <w:tr w:rsidR="00F71849" w14:paraId="6B63F18C" w14:textId="77777777" w:rsidTr="00F71849">
        <w:tc>
          <w:tcPr>
            <w:tcW w:w="1271" w:type="dxa"/>
            <w:tcBorders>
              <w:top w:val="single" w:sz="4" w:space="0" w:color="auto"/>
              <w:left w:val="single" w:sz="4" w:space="0" w:color="auto"/>
              <w:bottom w:val="single" w:sz="4" w:space="0" w:color="auto"/>
              <w:right w:val="single" w:sz="4" w:space="0" w:color="auto"/>
            </w:tcBorders>
            <w:hideMark/>
          </w:tcPr>
          <w:p w14:paraId="5445B94A" w14:textId="77777777" w:rsidR="00F71849" w:rsidRDefault="00F71849">
            <w:pPr>
              <w:rPr>
                <w:sz w:val="32"/>
                <w:szCs w:val="32"/>
              </w:rPr>
            </w:pPr>
            <w:r>
              <w:rPr>
                <w:sz w:val="32"/>
                <w:szCs w:val="32"/>
              </w:rPr>
              <w:t>Série 6</w:t>
            </w:r>
          </w:p>
        </w:tc>
        <w:tc>
          <w:tcPr>
            <w:tcW w:w="2977" w:type="dxa"/>
            <w:tcBorders>
              <w:top w:val="single" w:sz="4" w:space="0" w:color="auto"/>
              <w:left w:val="single" w:sz="4" w:space="0" w:color="auto"/>
              <w:bottom w:val="single" w:sz="4" w:space="0" w:color="auto"/>
              <w:right w:val="single" w:sz="4" w:space="0" w:color="auto"/>
            </w:tcBorders>
            <w:hideMark/>
          </w:tcPr>
          <w:p w14:paraId="11E221C1" w14:textId="401A99CE" w:rsidR="00F71849" w:rsidRDefault="00F71849">
            <w:r>
              <w:t>13 467 + 12 321 =</w:t>
            </w:r>
            <w:r>
              <w:t>25 788</w:t>
            </w:r>
          </w:p>
          <w:p w14:paraId="2B35A2BC" w14:textId="2855576F" w:rsidR="00F71849" w:rsidRDefault="00F71849">
            <w:r>
              <w:t>12 875 – 11 524 =</w:t>
            </w:r>
            <w:r>
              <w:t>1 351</w:t>
            </w:r>
          </w:p>
          <w:p w14:paraId="43B0D3EC" w14:textId="1523F3E8" w:rsidR="00F71849" w:rsidRDefault="00F71849">
            <w:r>
              <w:t>443 x 12 =</w:t>
            </w:r>
            <w:r>
              <w:t xml:space="preserve"> 5 316</w:t>
            </w:r>
          </w:p>
        </w:tc>
        <w:tc>
          <w:tcPr>
            <w:tcW w:w="2977" w:type="dxa"/>
            <w:tcBorders>
              <w:top w:val="single" w:sz="4" w:space="0" w:color="auto"/>
              <w:left w:val="single" w:sz="4" w:space="0" w:color="auto"/>
              <w:bottom w:val="single" w:sz="4" w:space="0" w:color="auto"/>
              <w:right w:val="single" w:sz="4" w:space="0" w:color="auto"/>
            </w:tcBorders>
            <w:hideMark/>
          </w:tcPr>
          <w:p w14:paraId="71BEE577" w14:textId="627C7043" w:rsidR="00F71849" w:rsidRDefault="00F71849">
            <w:r>
              <w:t>13 467 + 18 328 =</w:t>
            </w:r>
            <w:r>
              <w:t>31 795</w:t>
            </w:r>
          </w:p>
          <w:p w14:paraId="4375F32D" w14:textId="0FB9F3E0" w:rsidR="00F71849" w:rsidRDefault="00F71849">
            <w:r>
              <w:t>12 875 – 11 924 =</w:t>
            </w:r>
            <w:r>
              <w:t>951</w:t>
            </w:r>
          </w:p>
          <w:p w14:paraId="1EFEE363" w14:textId="11930040" w:rsidR="00F71849" w:rsidRDefault="00F71849">
            <w:r>
              <w:t>1 443 x 22 =</w:t>
            </w:r>
            <w:r>
              <w:t>31 746</w:t>
            </w:r>
          </w:p>
        </w:tc>
        <w:tc>
          <w:tcPr>
            <w:tcW w:w="3402" w:type="dxa"/>
            <w:tcBorders>
              <w:top w:val="single" w:sz="4" w:space="0" w:color="auto"/>
              <w:left w:val="single" w:sz="4" w:space="0" w:color="auto"/>
              <w:bottom w:val="single" w:sz="4" w:space="0" w:color="auto"/>
              <w:right w:val="single" w:sz="4" w:space="0" w:color="auto"/>
            </w:tcBorders>
            <w:hideMark/>
          </w:tcPr>
          <w:p w14:paraId="3365FEDE" w14:textId="5C5FA11B" w:rsidR="00F71849" w:rsidRDefault="00F71849">
            <w:r>
              <w:t>130 467 + 180 628 =</w:t>
            </w:r>
            <w:r>
              <w:t>311 095</w:t>
            </w:r>
          </w:p>
          <w:p w14:paraId="6AEF6370" w14:textId="7FAE45B8" w:rsidR="00F71849" w:rsidRDefault="00F71849">
            <w:r>
              <w:t>12 875 – 11 986 =</w:t>
            </w:r>
            <w:r>
              <w:t>889</w:t>
            </w:r>
          </w:p>
          <w:p w14:paraId="7CC6A2E4" w14:textId="2F4EA459" w:rsidR="00F71849" w:rsidRDefault="00F71849">
            <w:r>
              <w:t>1 443 x 122 =</w:t>
            </w:r>
            <w:r>
              <w:t>176 046</w:t>
            </w:r>
          </w:p>
        </w:tc>
      </w:tr>
    </w:tbl>
    <w:p w14:paraId="351E1432" w14:textId="7703C7EA" w:rsidR="00F71849" w:rsidRDefault="00F71849">
      <w:pPr>
        <w:rPr>
          <w:rFonts w:ascii="Arial" w:hAnsi="Arial" w:cs="Arial"/>
          <w:sz w:val="28"/>
          <w:szCs w:val="28"/>
        </w:rPr>
      </w:pPr>
    </w:p>
    <w:p w14:paraId="67195730" w14:textId="381ACBDA" w:rsidR="00F71849" w:rsidRDefault="00F71849">
      <w:pPr>
        <w:rPr>
          <w:rFonts w:ascii="Arial" w:hAnsi="Arial" w:cs="Arial"/>
          <w:b/>
          <w:bCs/>
          <w:sz w:val="28"/>
          <w:szCs w:val="28"/>
          <w:u w:val="single"/>
        </w:rPr>
      </w:pPr>
      <w:r w:rsidRPr="00F71849">
        <w:rPr>
          <w:rFonts w:ascii="Arial" w:hAnsi="Arial" w:cs="Arial"/>
          <w:b/>
          <w:bCs/>
          <w:sz w:val="28"/>
          <w:szCs w:val="28"/>
          <w:u w:val="single"/>
        </w:rPr>
        <w:t>Problèmes :</w:t>
      </w:r>
    </w:p>
    <w:p w14:paraId="04B280F6" w14:textId="77777777" w:rsidR="00672A1B" w:rsidRDefault="00672A1B" w:rsidP="00672A1B">
      <w:pPr>
        <w:rPr>
          <w:b/>
          <w:bCs/>
          <w:sz w:val="32"/>
          <w:szCs w:val="32"/>
          <w:u w:val="single"/>
        </w:rPr>
      </w:pPr>
      <w:r>
        <w:rPr>
          <w:b/>
          <w:bCs/>
          <w:sz w:val="32"/>
          <w:szCs w:val="32"/>
          <w:u w:val="single"/>
        </w:rPr>
        <w:t>Série 6</w:t>
      </w:r>
    </w:p>
    <w:p w14:paraId="4F0A0B13" w14:textId="77777777" w:rsidR="00672A1B" w:rsidRDefault="00672A1B" w:rsidP="00672A1B">
      <w:pPr>
        <w:spacing w:after="0" w:line="240" w:lineRule="auto"/>
        <w:rPr>
          <w:rFonts w:eastAsia="Times New Roman"/>
          <w:sz w:val="28"/>
          <w:szCs w:val="28"/>
          <w:lang w:eastAsia="fr-FR"/>
        </w:rPr>
      </w:pPr>
      <w:r>
        <w:rPr>
          <w:rFonts w:eastAsia="Times New Roman"/>
          <w:sz w:val="28"/>
          <w:szCs w:val="28"/>
          <w:lang w:eastAsia="fr-FR"/>
        </w:rPr>
        <w:t xml:space="preserve">3. Anna possède 6 colliers, 9 bagues et 7 paires de boucles d’oreilles. Combien de parures de bijoux différentes peut-elle </w:t>
      </w:r>
      <w:proofErr w:type="gramStart"/>
      <w:r>
        <w:rPr>
          <w:rFonts w:eastAsia="Times New Roman"/>
          <w:sz w:val="28"/>
          <w:szCs w:val="28"/>
          <w:lang w:eastAsia="fr-FR"/>
        </w:rPr>
        <w:t>composer?</w:t>
      </w:r>
      <w:proofErr w:type="gramEnd"/>
    </w:p>
    <w:p w14:paraId="712564E2" w14:textId="721CED0C" w:rsidR="00672A1B" w:rsidRDefault="00672A1B" w:rsidP="00672A1B">
      <w:pPr>
        <w:spacing w:after="0" w:line="240" w:lineRule="auto"/>
        <w:rPr>
          <w:sz w:val="28"/>
          <w:szCs w:val="28"/>
        </w:rPr>
      </w:pPr>
    </w:p>
    <w:p w14:paraId="5ABECB7C" w14:textId="3D21F8CE" w:rsidR="00672A1B" w:rsidRDefault="00672A1B" w:rsidP="00672A1B">
      <w:pPr>
        <w:spacing w:after="0" w:line="240" w:lineRule="auto"/>
        <w:rPr>
          <w:sz w:val="28"/>
          <w:szCs w:val="28"/>
        </w:rPr>
      </w:pPr>
      <w:r>
        <w:rPr>
          <w:sz w:val="28"/>
          <w:szCs w:val="28"/>
        </w:rPr>
        <w:t>Je calcule le nombre de parure différente qu’Anna peut composer.</w:t>
      </w:r>
    </w:p>
    <w:p w14:paraId="6B8C2941" w14:textId="4C5EE0D4" w:rsidR="00672A1B" w:rsidRDefault="00672A1B" w:rsidP="00672A1B">
      <w:pPr>
        <w:spacing w:after="0" w:line="240" w:lineRule="auto"/>
        <w:rPr>
          <w:sz w:val="28"/>
          <w:szCs w:val="28"/>
        </w:rPr>
      </w:pPr>
      <w:r>
        <w:rPr>
          <w:sz w:val="28"/>
          <w:szCs w:val="28"/>
        </w:rPr>
        <w:t>6 x 9 x 7 = 378</w:t>
      </w:r>
    </w:p>
    <w:p w14:paraId="6EE4085E" w14:textId="611E959C" w:rsidR="00672A1B" w:rsidRDefault="00672A1B" w:rsidP="00672A1B">
      <w:pPr>
        <w:spacing w:after="0" w:line="240" w:lineRule="auto"/>
        <w:rPr>
          <w:rFonts w:eastAsia="Times New Roman"/>
          <w:sz w:val="28"/>
          <w:szCs w:val="28"/>
          <w:lang w:eastAsia="fr-FR"/>
        </w:rPr>
      </w:pPr>
      <w:r>
        <w:rPr>
          <w:rFonts w:eastAsia="Times New Roman"/>
          <w:sz w:val="28"/>
          <w:szCs w:val="28"/>
          <w:lang w:eastAsia="fr-FR"/>
        </w:rPr>
        <w:t>Anna peut composer 378 parures différentes.</w:t>
      </w:r>
    </w:p>
    <w:p w14:paraId="6D5E76EF" w14:textId="77777777" w:rsidR="00672A1B" w:rsidRDefault="00672A1B" w:rsidP="00672A1B">
      <w:pPr>
        <w:spacing w:after="0" w:line="240" w:lineRule="auto"/>
        <w:rPr>
          <w:rFonts w:eastAsia="Times New Roman"/>
          <w:sz w:val="28"/>
          <w:szCs w:val="28"/>
          <w:lang w:eastAsia="fr-FR"/>
        </w:rPr>
      </w:pPr>
    </w:p>
    <w:p w14:paraId="429C3035" w14:textId="77777777" w:rsidR="00672A1B" w:rsidRDefault="00672A1B" w:rsidP="00672A1B">
      <w:pPr>
        <w:rPr>
          <w:rFonts w:eastAsia="Times New Roman"/>
          <w:sz w:val="28"/>
          <w:szCs w:val="28"/>
          <w:lang w:eastAsia="fr-FR"/>
        </w:rPr>
      </w:pPr>
      <w:r>
        <w:rPr>
          <w:rFonts w:eastAsia="Times New Roman"/>
          <w:sz w:val="28"/>
          <w:szCs w:val="28"/>
          <w:lang w:eastAsia="fr-FR"/>
        </w:rPr>
        <w:t xml:space="preserve">4.Pour réaliser des bateaux miniatures, on a le choix entre 8 formes de coque et 12 formes de voiles. Combien de bateaux différents peut-on </w:t>
      </w:r>
      <w:proofErr w:type="gramStart"/>
      <w:r>
        <w:rPr>
          <w:rFonts w:eastAsia="Times New Roman"/>
          <w:sz w:val="28"/>
          <w:szCs w:val="28"/>
          <w:lang w:eastAsia="fr-FR"/>
        </w:rPr>
        <w:t>construire?</w:t>
      </w:r>
      <w:proofErr w:type="gramEnd"/>
    </w:p>
    <w:p w14:paraId="770B3712" w14:textId="2848AA93" w:rsidR="00F71849" w:rsidRDefault="00672A1B" w:rsidP="00672A1B">
      <w:pPr>
        <w:rPr>
          <w:sz w:val="28"/>
          <w:szCs w:val="28"/>
        </w:rPr>
      </w:pPr>
      <w:r>
        <w:rPr>
          <w:sz w:val="28"/>
          <w:szCs w:val="28"/>
        </w:rPr>
        <w:lastRenderedPageBreak/>
        <w:t xml:space="preserve">Je calcule le nombre de bateaux qu’il est possible de construire </w:t>
      </w:r>
      <w:proofErr w:type="spellStart"/>
      <w:r>
        <w:rPr>
          <w:sz w:val="28"/>
          <w:szCs w:val="28"/>
        </w:rPr>
        <w:t>aec</w:t>
      </w:r>
      <w:proofErr w:type="spellEnd"/>
      <w:r>
        <w:rPr>
          <w:sz w:val="28"/>
          <w:szCs w:val="28"/>
        </w:rPr>
        <w:t xml:space="preserve"> ces différentes voiles et ces différentes coques.</w:t>
      </w:r>
    </w:p>
    <w:p w14:paraId="06C49E73" w14:textId="7C938662" w:rsidR="00672A1B" w:rsidRDefault="00672A1B" w:rsidP="00672A1B">
      <w:pPr>
        <w:rPr>
          <w:sz w:val="28"/>
          <w:szCs w:val="28"/>
        </w:rPr>
      </w:pPr>
      <w:r>
        <w:rPr>
          <w:sz w:val="28"/>
          <w:szCs w:val="28"/>
        </w:rPr>
        <w:t>8 x 12 = 96</w:t>
      </w:r>
    </w:p>
    <w:p w14:paraId="42976479" w14:textId="770E5F49" w:rsidR="00672A1B" w:rsidRDefault="00672A1B" w:rsidP="00672A1B">
      <w:pPr>
        <w:rPr>
          <w:sz w:val="28"/>
          <w:szCs w:val="28"/>
        </w:rPr>
      </w:pPr>
      <w:r>
        <w:rPr>
          <w:sz w:val="28"/>
          <w:szCs w:val="28"/>
        </w:rPr>
        <w:t>On peut construire 96 bateaux différents.</w:t>
      </w:r>
    </w:p>
    <w:p w14:paraId="7D6A7A76" w14:textId="78E90650" w:rsidR="00672A1B" w:rsidRDefault="00672A1B" w:rsidP="00672A1B">
      <w:pPr>
        <w:rPr>
          <w:rFonts w:ascii="Arial" w:hAnsi="Arial" w:cs="Arial"/>
          <w:b/>
          <w:bCs/>
          <w:sz w:val="28"/>
          <w:szCs w:val="28"/>
          <w:u w:val="single"/>
        </w:rPr>
      </w:pPr>
    </w:p>
    <w:p w14:paraId="1EA4183C" w14:textId="1842824D" w:rsidR="00672A1B" w:rsidRDefault="00672A1B" w:rsidP="00672A1B">
      <w:pPr>
        <w:rPr>
          <w:rFonts w:ascii="Arial" w:hAnsi="Arial" w:cs="Arial"/>
          <w:b/>
          <w:bCs/>
          <w:sz w:val="28"/>
          <w:szCs w:val="28"/>
          <w:u w:val="single"/>
        </w:rPr>
      </w:pPr>
    </w:p>
    <w:p w14:paraId="4A8D88E8" w14:textId="32CA0A51" w:rsidR="00672A1B" w:rsidRDefault="00672A1B" w:rsidP="00672A1B">
      <w:pPr>
        <w:rPr>
          <w:rFonts w:ascii="Arial" w:hAnsi="Arial" w:cs="Arial"/>
          <w:b/>
          <w:bCs/>
          <w:sz w:val="28"/>
          <w:szCs w:val="28"/>
          <w:u w:val="single"/>
        </w:rPr>
      </w:pPr>
    </w:p>
    <w:p w14:paraId="751D4FD9" w14:textId="77777777" w:rsidR="00672A1B" w:rsidRDefault="00672A1B" w:rsidP="00672A1B">
      <w:pPr>
        <w:autoSpaceDE w:val="0"/>
        <w:autoSpaceDN w:val="0"/>
        <w:adjustRightInd w:val="0"/>
        <w:spacing w:after="0" w:line="240" w:lineRule="auto"/>
        <w:rPr>
          <w:b/>
          <w:bCs/>
          <w:color w:val="B00000"/>
          <w:sz w:val="32"/>
          <w:szCs w:val="32"/>
        </w:rPr>
      </w:pPr>
      <w:r>
        <w:rPr>
          <w:b/>
          <w:bCs/>
          <w:color w:val="B00000"/>
          <w:sz w:val="32"/>
          <w:szCs w:val="32"/>
        </w:rPr>
        <w:t>6 - « Le testament du Comte »</w:t>
      </w:r>
    </w:p>
    <w:p w14:paraId="008D2096" w14:textId="77777777" w:rsidR="00672A1B" w:rsidRDefault="00672A1B" w:rsidP="00672A1B">
      <w:pPr>
        <w:autoSpaceDE w:val="0"/>
        <w:autoSpaceDN w:val="0"/>
        <w:adjustRightInd w:val="0"/>
        <w:spacing w:after="0" w:line="240" w:lineRule="auto"/>
        <w:rPr>
          <w:b/>
          <w:bCs/>
          <w:color w:val="B00000"/>
          <w:sz w:val="32"/>
          <w:szCs w:val="32"/>
        </w:rPr>
      </w:pPr>
    </w:p>
    <w:p w14:paraId="4127CB92" w14:textId="77777777" w:rsidR="00672A1B" w:rsidRDefault="00672A1B" w:rsidP="00672A1B">
      <w:pPr>
        <w:autoSpaceDE w:val="0"/>
        <w:autoSpaceDN w:val="0"/>
        <w:adjustRightInd w:val="0"/>
        <w:spacing w:after="0" w:line="240" w:lineRule="auto"/>
        <w:rPr>
          <w:color w:val="000000"/>
          <w:sz w:val="28"/>
          <w:szCs w:val="28"/>
        </w:rPr>
      </w:pPr>
      <w:r>
        <w:rPr>
          <w:color w:val="000000"/>
          <w:sz w:val="28"/>
          <w:szCs w:val="28"/>
        </w:rPr>
        <w:t xml:space="preserve">Le notaire Jean Bonnot est bien ennuyé. Son ami, le Comte Hugues de </w:t>
      </w:r>
      <w:proofErr w:type="spellStart"/>
      <w:r>
        <w:rPr>
          <w:color w:val="000000"/>
          <w:sz w:val="28"/>
          <w:szCs w:val="28"/>
        </w:rPr>
        <w:t>Becdelièvre</w:t>
      </w:r>
      <w:proofErr w:type="spellEnd"/>
      <w:r>
        <w:rPr>
          <w:color w:val="000000"/>
          <w:sz w:val="28"/>
          <w:szCs w:val="28"/>
        </w:rPr>
        <w:t>,</w:t>
      </w:r>
    </w:p>
    <w:p w14:paraId="2EB978E8" w14:textId="77777777" w:rsidR="00672A1B" w:rsidRDefault="00672A1B" w:rsidP="00672A1B">
      <w:pPr>
        <w:autoSpaceDE w:val="0"/>
        <w:autoSpaceDN w:val="0"/>
        <w:adjustRightInd w:val="0"/>
        <w:spacing w:after="0" w:line="240" w:lineRule="auto"/>
        <w:rPr>
          <w:color w:val="000000"/>
          <w:sz w:val="28"/>
          <w:szCs w:val="28"/>
        </w:rPr>
      </w:pPr>
      <w:proofErr w:type="gramStart"/>
      <w:r>
        <w:rPr>
          <w:color w:val="000000"/>
          <w:sz w:val="28"/>
          <w:szCs w:val="28"/>
        </w:rPr>
        <w:t>vient</w:t>
      </w:r>
      <w:proofErr w:type="gramEnd"/>
      <w:r>
        <w:rPr>
          <w:color w:val="000000"/>
          <w:sz w:val="28"/>
          <w:szCs w:val="28"/>
        </w:rPr>
        <w:t xml:space="preserve"> de décéder en laissant un testament incompréhensible. Dans une lettre jointe, le vieil homme précise que si quelqu’un arrive à traduire son texte dans les trois jours, toute sa fortune ira à l’association écologique ‘‘Sauvons la mer’’. En cas d’échec, ses biens seront partagés entre ses nombreux cousins.</w:t>
      </w:r>
    </w:p>
    <w:p w14:paraId="1C602B8F" w14:textId="77777777" w:rsidR="00672A1B" w:rsidRDefault="00672A1B" w:rsidP="00672A1B">
      <w:pPr>
        <w:autoSpaceDE w:val="0"/>
        <w:autoSpaceDN w:val="0"/>
        <w:adjustRightInd w:val="0"/>
        <w:spacing w:after="0" w:line="240" w:lineRule="auto"/>
        <w:rPr>
          <w:color w:val="000000"/>
          <w:sz w:val="28"/>
          <w:szCs w:val="28"/>
        </w:rPr>
      </w:pPr>
      <w:r>
        <w:rPr>
          <w:color w:val="000000"/>
          <w:sz w:val="28"/>
          <w:szCs w:val="28"/>
        </w:rPr>
        <w:t xml:space="preserve">Prévenu par le notaire, le président de l’association a mis tout en </w:t>
      </w:r>
      <w:proofErr w:type="spellStart"/>
      <w:r>
        <w:rPr>
          <w:color w:val="000000"/>
          <w:sz w:val="28"/>
          <w:szCs w:val="28"/>
        </w:rPr>
        <w:t>oeuvre</w:t>
      </w:r>
      <w:proofErr w:type="spellEnd"/>
      <w:r>
        <w:rPr>
          <w:color w:val="000000"/>
          <w:sz w:val="28"/>
          <w:szCs w:val="28"/>
        </w:rPr>
        <w:t xml:space="preserve"> pour essayer de décoder le testament. Malheureusement, personne n’arrive à trouver la</w:t>
      </w:r>
    </w:p>
    <w:p w14:paraId="3073C72B" w14:textId="77777777" w:rsidR="00672A1B" w:rsidRDefault="00672A1B" w:rsidP="00672A1B">
      <w:pPr>
        <w:autoSpaceDE w:val="0"/>
        <w:autoSpaceDN w:val="0"/>
        <w:adjustRightInd w:val="0"/>
        <w:spacing w:after="0" w:line="240" w:lineRule="auto"/>
        <w:rPr>
          <w:color w:val="000000"/>
          <w:sz w:val="28"/>
          <w:szCs w:val="28"/>
        </w:rPr>
      </w:pPr>
      <w:proofErr w:type="gramStart"/>
      <w:r>
        <w:rPr>
          <w:color w:val="000000"/>
          <w:sz w:val="28"/>
          <w:szCs w:val="28"/>
        </w:rPr>
        <w:t>clé</w:t>
      </w:r>
      <w:proofErr w:type="gramEnd"/>
      <w:r>
        <w:rPr>
          <w:color w:val="000000"/>
          <w:sz w:val="28"/>
          <w:szCs w:val="28"/>
        </w:rPr>
        <w:t xml:space="preserve"> du mystère. L’inspecteur </w:t>
      </w:r>
      <w:proofErr w:type="spellStart"/>
      <w:r>
        <w:rPr>
          <w:color w:val="000000"/>
          <w:sz w:val="28"/>
          <w:szCs w:val="28"/>
        </w:rPr>
        <w:t>Lafouine</w:t>
      </w:r>
      <w:proofErr w:type="spellEnd"/>
      <w:r>
        <w:rPr>
          <w:color w:val="000000"/>
          <w:sz w:val="28"/>
          <w:szCs w:val="28"/>
        </w:rPr>
        <w:t xml:space="preserve"> décide de prendre les choses en mains.</w:t>
      </w:r>
    </w:p>
    <w:p w14:paraId="64AC9BA1" w14:textId="77777777" w:rsidR="00672A1B" w:rsidRDefault="00672A1B" w:rsidP="00672A1B">
      <w:pPr>
        <w:autoSpaceDE w:val="0"/>
        <w:autoSpaceDN w:val="0"/>
        <w:adjustRightInd w:val="0"/>
        <w:spacing w:after="0" w:line="240" w:lineRule="auto"/>
        <w:rPr>
          <w:color w:val="000000"/>
          <w:sz w:val="28"/>
          <w:szCs w:val="28"/>
        </w:rPr>
      </w:pPr>
      <w:r>
        <w:rPr>
          <w:color w:val="000000"/>
          <w:sz w:val="28"/>
          <w:szCs w:val="28"/>
        </w:rPr>
        <w:t>Amoureux des océans depuis sa plus tendre enfance, il ne peut se résoudre à voir</w:t>
      </w:r>
    </w:p>
    <w:p w14:paraId="4CDB559D" w14:textId="77777777" w:rsidR="00672A1B" w:rsidRDefault="00672A1B" w:rsidP="00672A1B">
      <w:pPr>
        <w:autoSpaceDE w:val="0"/>
        <w:autoSpaceDN w:val="0"/>
        <w:adjustRightInd w:val="0"/>
        <w:spacing w:after="0" w:line="240" w:lineRule="auto"/>
        <w:rPr>
          <w:color w:val="000000"/>
          <w:sz w:val="28"/>
          <w:szCs w:val="28"/>
        </w:rPr>
      </w:pPr>
      <w:proofErr w:type="gramStart"/>
      <w:r>
        <w:rPr>
          <w:color w:val="000000"/>
          <w:sz w:val="28"/>
          <w:szCs w:val="28"/>
        </w:rPr>
        <w:t>l’association</w:t>
      </w:r>
      <w:proofErr w:type="gramEnd"/>
      <w:r>
        <w:rPr>
          <w:color w:val="000000"/>
          <w:sz w:val="28"/>
          <w:szCs w:val="28"/>
        </w:rPr>
        <w:t>, dont il est membre, rater un tel héritage !</w:t>
      </w:r>
    </w:p>
    <w:p w14:paraId="157057FB" w14:textId="77777777" w:rsidR="00672A1B" w:rsidRDefault="00672A1B" w:rsidP="00672A1B">
      <w:pPr>
        <w:autoSpaceDE w:val="0"/>
        <w:autoSpaceDN w:val="0"/>
        <w:adjustRightInd w:val="0"/>
        <w:spacing w:after="0" w:line="240" w:lineRule="auto"/>
        <w:rPr>
          <w:color w:val="000000"/>
          <w:sz w:val="28"/>
          <w:szCs w:val="28"/>
        </w:rPr>
      </w:pPr>
      <w:r>
        <w:rPr>
          <w:color w:val="000000"/>
          <w:sz w:val="28"/>
          <w:szCs w:val="28"/>
        </w:rPr>
        <w:t>Quelques heures avant la fin du délai accordé par le Comte, il se présente à l’étude</w:t>
      </w:r>
    </w:p>
    <w:p w14:paraId="11EBF9E6" w14:textId="77777777" w:rsidR="00672A1B" w:rsidRDefault="00672A1B" w:rsidP="00672A1B">
      <w:pPr>
        <w:autoSpaceDE w:val="0"/>
        <w:autoSpaceDN w:val="0"/>
        <w:adjustRightInd w:val="0"/>
        <w:spacing w:after="0" w:line="240" w:lineRule="auto"/>
        <w:rPr>
          <w:color w:val="000000"/>
          <w:sz w:val="28"/>
          <w:szCs w:val="28"/>
        </w:rPr>
      </w:pPr>
      <w:proofErr w:type="gramStart"/>
      <w:r>
        <w:rPr>
          <w:color w:val="000000"/>
          <w:sz w:val="28"/>
          <w:szCs w:val="28"/>
        </w:rPr>
        <w:t>du</w:t>
      </w:r>
      <w:proofErr w:type="gramEnd"/>
      <w:r>
        <w:rPr>
          <w:color w:val="000000"/>
          <w:sz w:val="28"/>
          <w:szCs w:val="28"/>
        </w:rPr>
        <w:t xml:space="preserve"> notaire. Il est introduit dans le bureau de Jean Bonnot qui lui explique la situation : « Hugues était un excentrique qui vivait seul dans son château. Il m’avait confié avoir mis toute sa fortune à l’abri dans une banque. Il n’a donné ni le nom de l’établissement ni le numéro de son coffre. Si les défenseurs de la mer ne déchiffrent pas le testament avant ce soir, ils perdront une somme considérable ».</w:t>
      </w:r>
    </w:p>
    <w:p w14:paraId="24DEAB7F" w14:textId="77777777" w:rsidR="00672A1B" w:rsidRDefault="00672A1B" w:rsidP="00672A1B">
      <w:pPr>
        <w:autoSpaceDE w:val="0"/>
        <w:autoSpaceDN w:val="0"/>
        <w:adjustRightInd w:val="0"/>
        <w:spacing w:after="0" w:line="240" w:lineRule="auto"/>
        <w:rPr>
          <w:color w:val="000000"/>
          <w:sz w:val="28"/>
          <w:szCs w:val="28"/>
        </w:rPr>
      </w:pPr>
      <w:proofErr w:type="spellStart"/>
      <w:r>
        <w:rPr>
          <w:color w:val="000000"/>
          <w:sz w:val="28"/>
          <w:szCs w:val="28"/>
        </w:rPr>
        <w:t>Lafouine</w:t>
      </w:r>
      <w:proofErr w:type="spellEnd"/>
      <w:r>
        <w:rPr>
          <w:color w:val="000000"/>
          <w:sz w:val="28"/>
          <w:szCs w:val="28"/>
        </w:rPr>
        <w:t xml:space="preserve"> prend connaissance du texte et reste quelques minutes à le regarder sans</w:t>
      </w:r>
    </w:p>
    <w:p w14:paraId="0D65F0CB" w14:textId="77777777" w:rsidR="00672A1B" w:rsidRDefault="00672A1B" w:rsidP="00672A1B">
      <w:pPr>
        <w:autoSpaceDE w:val="0"/>
        <w:autoSpaceDN w:val="0"/>
        <w:adjustRightInd w:val="0"/>
        <w:spacing w:after="0" w:line="240" w:lineRule="auto"/>
        <w:rPr>
          <w:color w:val="000000"/>
          <w:sz w:val="28"/>
          <w:szCs w:val="28"/>
        </w:rPr>
      </w:pPr>
      <w:proofErr w:type="gramStart"/>
      <w:r>
        <w:rPr>
          <w:color w:val="000000"/>
          <w:sz w:val="28"/>
          <w:szCs w:val="28"/>
        </w:rPr>
        <w:t>comprendre</w:t>
      </w:r>
      <w:proofErr w:type="gramEnd"/>
      <w:r>
        <w:rPr>
          <w:color w:val="000000"/>
          <w:sz w:val="28"/>
          <w:szCs w:val="28"/>
        </w:rPr>
        <w:t>. Les signes inscrits sur le papier sont les suivants :</w:t>
      </w:r>
    </w:p>
    <w:p w14:paraId="1AD3646E" w14:textId="77777777" w:rsidR="00672A1B" w:rsidRDefault="00672A1B" w:rsidP="00672A1B">
      <w:pPr>
        <w:autoSpaceDE w:val="0"/>
        <w:autoSpaceDN w:val="0"/>
        <w:adjustRightInd w:val="0"/>
        <w:spacing w:after="0" w:line="240" w:lineRule="auto"/>
        <w:rPr>
          <w:color w:val="000000"/>
          <w:sz w:val="28"/>
          <w:szCs w:val="28"/>
        </w:rPr>
      </w:pPr>
    </w:p>
    <w:p w14:paraId="3AC08AC8" w14:textId="77777777" w:rsidR="00672A1B" w:rsidRDefault="00672A1B" w:rsidP="00672A1B">
      <w:pPr>
        <w:autoSpaceDE w:val="0"/>
        <w:autoSpaceDN w:val="0"/>
        <w:adjustRightInd w:val="0"/>
        <w:spacing w:after="0" w:line="240" w:lineRule="auto"/>
        <w:rPr>
          <w:color w:val="000000"/>
          <w:sz w:val="28"/>
          <w:szCs w:val="28"/>
        </w:rPr>
      </w:pPr>
      <w:r>
        <w:rPr>
          <w:color w:val="000000"/>
          <w:sz w:val="28"/>
          <w:szCs w:val="28"/>
        </w:rPr>
        <w:t>(13-1) (6-15-18-20-21-14-5) (19-5) (20-18-15-21-22-5) (4-1-14-19) (21-14) (3-15-</w:t>
      </w:r>
    </w:p>
    <w:p w14:paraId="0798E4B0" w14:textId="4B1BC6A1" w:rsidR="00672A1B" w:rsidRDefault="00672A1B" w:rsidP="00672A1B">
      <w:pPr>
        <w:autoSpaceDE w:val="0"/>
        <w:autoSpaceDN w:val="0"/>
        <w:adjustRightInd w:val="0"/>
        <w:spacing w:after="0" w:line="240" w:lineRule="auto"/>
        <w:rPr>
          <w:color w:val="000000"/>
          <w:sz w:val="28"/>
          <w:szCs w:val="28"/>
        </w:rPr>
      </w:pPr>
      <w:r>
        <w:rPr>
          <w:color w:val="000000"/>
          <w:sz w:val="28"/>
          <w:szCs w:val="28"/>
        </w:rPr>
        <w:t>6-6-18-5) (4-5) (12</w:t>
      </w:r>
      <w:r w:rsidR="00DC3844">
        <w:rPr>
          <w:color w:val="000000"/>
          <w:sz w:val="28"/>
          <w:szCs w:val="28"/>
        </w:rPr>
        <w:t>-</w:t>
      </w:r>
      <w:r>
        <w:rPr>
          <w:color w:val="000000"/>
          <w:sz w:val="28"/>
          <w:szCs w:val="28"/>
        </w:rPr>
        <w:t>1) (2-1-14-17-21-5) (4-5) (6-18-1-14-3-5). (13-15-14) (3-15-4-</w:t>
      </w:r>
    </w:p>
    <w:p w14:paraId="0F89F919" w14:textId="77777777" w:rsidR="00672A1B" w:rsidRDefault="00672A1B" w:rsidP="00672A1B">
      <w:pPr>
        <w:autoSpaceDE w:val="0"/>
        <w:autoSpaceDN w:val="0"/>
        <w:adjustRightInd w:val="0"/>
        <w:spacing w:after="0" w:line="240" w:lineRule="auto"/>
        <w:rPr>
          <w:color w:val="000000"/>
          <w:sz w:val="28"/>
          <w:szCs w:val="28"/>
        </w:rPr>
      </w:pPr>
      <w:r>
        <w:rPr>
          <w:color w:val="000000"/>
          <w:sz w:val="28"/>
          <w:szCs w:val="28"/>
        </w:rPr>
        <w:t>5) (4)</w:t>
      </w:r>
      <w:proofErr w:type="gramStart"/>
      <w:r>
        <w:rPr>
          <w:color w:val="000000"/>
          <w:sz w:val="28"/>
          <w:szCs w:val="28"/>
        </w:rPr>
        <w:t>’(</w:t>
      </w:r>
      <w:proofErr w:type="gramEnd"/>
      <w:r>
        <w:rPr>
          <w:color w:val="000000"/>
          <w:sz w:val="28"/>
          <w:szCs w:val="28"/>
        </w:rPr>
        <w:t>1-3-3-5-19) (5-19-20) (CFJEAH).</w:t>
      </w:r>
    </w:p>
    <w:p w14:paraId="3B2600A9" w14:textId="77777777" w:rsidR="00672A1B" w:rsidRDefault="00672A1B" w:rsidP="00672A1B">
      <w:pPr>
        <w:autoSpaceDE w:val="0"/>
        <w:autoSpaceDN w:val="0"/>
        <w:adjustRightInd w:val="0"/>
        <w:spacing w:after="0" w:line="240" w:lineRule="auto"/>
        <w:rPr>
          <w:color w:val="000000"/>
          <w:sz w:val="28"/>
          <w:szCs w:val="28"/>
        </w:rPr>
      </w:pPr>
    </w:p>
    <w:p w14:paraId="3BF41F4C" w14:textId="77777777" w:rsidR="00672A1B" w:rsidRDefault="00672A1B" w:rsidP="00672A1B">
      <w:pPr>
        <w:autoSpaceDE w:val="0"/>
        <w:autoSpaceDN w:val="0"/>
        <w:adjustRightInd w:val="0"/>
        <w:spacing w:after="0" w:line="240" w:lineRule="auto"/>
        <w:rPr>
          <w:color w:val="000000"/>
          <w:sz w:val="28"/>
          <w:szCs w:val="28"/>
        </w:rPr>
      </w:pPr>
      <w:r>
        <w:rPr>
          <w:color w:val="000000"/>
          <w:sz w:val="28"/>
          <w:szCs w:val="28"/>
        </w:rPr>
        <w:t>L’inspecteur a beau se concentrer, il ne trouve pas la solution de l’énigme. Au bout d’un quart d’heure, il repose le document sur le bureau du notaire et prend congé.</w:t>
      </w:r>
    </w:p>
    <w:p w14:paraId="1F618087" w14:textId="77777777" w:rsidR="00672A1B" w:rsidRDefault="00672A1B" w:rsidP="00672A1B">
      <w:pPr>
        <w:autoSpaceDE w:val="0"/>
        <w:autoSpaceDN w:val="0"/>
        <w:adjustRightInd w:val="0"/>
        <w:spacing w:after="0" w:line="240" w:lineRule="auto"/>
        <w:rPr>
          <w:color w:val="000000"/>
          <w:sz w:val="28"/>
          <w:szCs w:val="28"/>
        </w:rPr>
      </w:pPr>
      <w:r>
        <w:rPr>
          <w:color w:val="000000"/>
          <w:sz w:val="28"/>
          <w:szCs w:val="28"/>
        </w:rPr>
        <w:t xml:space="preserve">C’est la première fois que </w:t>
      </w:r>
      <w:proofErr w:type="spellStart"/>
      <w:r>
        <w:rPr>
          <w:color w:val="000000"/>
          <w:sz w:val="28"/>
          <w:szCs w:val="28"/>
        </w:rPr>
        <w:t>Lafouine</w:t>
      </w:r>
      <w:proofErr w:type="spellEnd"/>
      <w:r>
        <w:rPr>
          <w:color w:val="000000"/>
          <w:sz w:val="28"/>
          <w:szCs w:val="28"/>
        </w:rPr>
        <w:t xml:space="preserve"> essuie un échec. Absorbé dans ses pensées, il</w:t>
      </w:r>
    </w:p>
    <w:p w14:paraId="7A8C6D51" w14:textId="77777777" w:rsidR="00672A1B" w:rsidRDefault="00672A1B" w:rsidP="00672A1B">
      <w:pPr>
        <w:autoSpaceDE w:val="0"/>
        <w:autoSpaceDN w:val="0"/>
        <w:adjustRightInd w:val="0"/>
        <w:spacing w:after="0" w:line="240" w:lineRule="auto"/>
        <w:rPr>
          <w:color w:val="000000"/>
          <w:sz w:val="28"/>
          <w:szCs w:val="28"/>
        </w:rPr>
      </w:pPr>
      <w:proofErr w:type="gramStart"/>
      <w:r>
        <w:rPr>
          <w:color w:val="000000"/>
          <w:sz w:val="28"/>
          <w:szCs w:val="28"/>
        </w:rPr>
        <w:t>marche</w:t>
      </w:r>
      <w:proofErr w:type="gramEnd"/>
      <w:r>
        <w:rPr>
          <w:color w:val="000000"/>
          <w:sz w:val="28"/>
          <w:szCs w:val="28"/>
        </w:rPr>
        <w:t xml:space="preserve"> la tête basse sans s’occuper des passants qui le croisent. Il ne voit pas non</w:t>
      </w:r>
    </w:p>
    <w:p w14:paraId="784AB80E" w14:textId="77777777" w:rsidR="00672A1B" w:rsidRDefault="00672A1B" w:rsidP="00672A1B">
      <w:pPr>
        <w:autoSpaceDE w:val="0"/>
        <w:autoSpaceDN w:val="0"/>
        <w:adjustRightInd w:val="0"/>
        <w:spacing w:after="0" w:line="240" w:lineRule="auto"/>
        <w:rPr>
          <w:color w:val="000000"/>
          <w:sz w:val="28"/>
          <w:szCs w:val="28"/>
        </w:rPr>
      </w:pPr>
      <w:proofErr w:type="gramStart"/>
      <w:r>
        <w:rPr>
          <w:color w:val="000000"/>
          <w:sz w:val="28"/>
          <w:szCs w:val="28"/>
        </w:rPr>
        <w:t>plus</w:t>
      </w:r>
      <w:proofErr w:type="gramEnd"/>
      <w:r>
        <w:rPr>
          <w:color w:val="000000"/>
          <w:sz w:val="28"/>
          <w:szCs w:val="28"/>
        </w:rPr>
        <w:t xml:space="preserve"> le platane placé en plein milieu du trottoir. La collision est inévitable. </w:t>
      </w:r>
      <w:proofErr w:type="spellStart"/>
      <w:r>
        <w:rPr>
          <w:color w:val="000000"/>
          <w:sz w:val="28"/>
          <w:szCs w:val="28"/>
        </w:rPr>
        <w:t>Lafouine</w:t>
      </w:r>
      <w:proofErr w:type="spellEnd"/>
    </w:p>
    <w:p w14:paraId="6583E632" w14:textId="77777777" w:rsidR="00672A1B" w:rsidRDefault="00672A1B" w:rsidP="00672A1B">
      <w:pPr>
        <w:autoSpaceDE w:val="0"/>
        <w:autoSpaceDN w:val="0"/>
        <w:adjustRightInd w:val="0"/>
        <w:spacing w:after="0" w:line="240" w:lineRule="auto"/>
        <w:rPr>
          <w:color w:val="000000"/>
          <w:sz w:val="28"/>
          <w:szCs w:val="28"/>
        </w:rPr>
      </w:pPr>
      <w:proofErr w:type="gramStart"/>
      <w:r>
        <w:rPr>
          <w:color w:val="000000"/>
          <w:sz w:val="28"/>
          <w:szCs w:val="28"/>
        </w:rPr>
        <w:t>se</w:t>
      </w:r>
      <w:proofErr w:type="gramEnd"/>
      <w:r>
        <w:rPr>
          <w:color w:val="000000"/>
          <w:sz w:val="28"/>
          <w:szCs w:val="28"/>
        </w:rPr>
        <w:t xml:space="preserve"> retrouve les fesses par terre avec une belle bosse sur le front. Mais la douleur est vite oubliée car, en un éclair, il vient de solutionner l’énigme du testament.</w:t>
      </w:r>
    </w:p>
    <w:p w14:paraId="102308C6" w14:textId="77777777" w:rsidR="00672A1B" w:rsidRDefault="00672A1B" w:rsidP="00672A1B">
      <w:pPr>
        <w:autoSpaceDE w:val="0"/>
        <w:autoSpaceDN w:val="0"/>
        <w:adjustRightInd w:val="0"/>
        <w:spacing w:after="0" w:line="240" w:lineRule="auto"/>
        <w:rPr>
          <w:color w:val="000000"/>
          <w:sz w:val="28"/>
          <w:szCs w:val="28"/>
        </w:rPr>
      </w:pPr>
    </w:p>
    <w:p w14:paraId="2B144A08" w14:textId="77777777" w:rsidR="00672A1B" w:rsidRDefault="00672A1B" w:rsidP="00672A1B">
      <w:pPr>
        <w:autoSpaceDE w:val="0"/>
        <w:autoSpaceDN w:val="0"/>
        <w:adjustRightInd w:val="0"/>
        <w:spacing w:after="0" w:line="240" w:lineRule="auto"/>
        <w:rPr>
          <w:color w:val="000000"/>
          <w:sz w:val="28"/>
          <w:szCs w:val="28"/>
        </w:rPr>
      </w:pPr>
    </w:p>
    <w:p w14:paraId="4468CDED" w14:textId="77777777" w:rsidR="00672A1B" w:rsidRDefault="00672A1B" w:rsidP="00672A1B">
      <w:pPr>
        <w:spacing w:line="360" w:lineRule="auto"/>
        <w:rPr>
          <w:b/>
          <w:bCs/>
          <w:color w:val="000000"/>
          <w:sz w:val="28"/>
          <w:szCs w:val="28"/>
        </w:rPr>
      </w:pPr>
      <w:r>
        <w:rPr>
          <w:b/>
          <w:bCs/>
          <w:color w:val="000000"/>
          <w:sz w:val="28"/>
          <w:szCs w:val="28"/>
        </w:rPr>
        <w:lastRenderedPageBreak/>
        <w:t>Quelle est la signification du message codé ?</w:t>
      </w:r>
    </w:p>
    <w:p w14:paraId="0BFA9DB2" w14:textId="6B512FDD" w:rsidR="00672A1B" w:rsidRDefault="00672A1B" w:rsidP="00672A1B">
      <w:pPr>
        <w:rPr>
          <w:rFonts w:ascii="Arial" w:hAnsi="Arial" w:cs="Arial"/>
          <w:sz w:val="28"/>
          <w:szCs w:val="28"/>
        </w:rPr>
      </w:pPr>
      <w:r w:rsidRPr="00672A1B">
        <w:rPr>
          <w:rFonts w:ascii="Arial" w:hAnsi="Arial" w:cs="Arial"/>
          <w:sz w:val="28"/>
          <w:szCs w:val="28"/>
        </w:rPr>
        <w:t>M</w:t>
      </w:r>
      <w:r>
        <w:rPr>
          <w:rFonts w:ascii="Arial" w:hAnsi="Arial" w:cs="Arial"/>
          <w:sz w:val="28"/>
          <w:szCs w:val="28"/>
        </w:rPr>
        <w:t>a fortune se trouv</w:t>
      </w:r>
      <w:r w:rsidR="00DC3844">
        <w:rPr>
          <w:rFonts w:ascii="Arial" w:hAnsi="Arial" w:cs="Arial"/>
          <w:sz w:val="28"/>
          <w:szCs w:val="28"/>
        </w:rPr>
        <w:t>e dans un coffre de la banque de France. Mon code d’accès est 3-6-10-5-1-8</w:t>
      </w:r>
    </w:p>
    <w:p w14:paraId="24A6268D" w14:textId="1521AD0B" w:rsidR="00DC3844" w:rsidRDefault="00DC3844" w:rsidP="00672A1B">
      <w:pPr>
        <w:rPr>
          <w:rFonts w:ascii="Arial" w:hAnsi="Arial" w:cs="Arial"/>
          <w:sz w:val="28"/>
          <w:szCs w:val="28"/>
        </w:rPr>
      </w:pPr>
    </w:p>
    <w:p w14:paraId="47F82CDA" w14:textId="7B01BC05" w:rsidR="00DC3844" w:rsidRDefault="00DC3844" w:rsidP="00672A1B">
      <w:pPr>
        <w:rPr>
          <w:rFonts w:ascii="Arial" w:hAnsi="Arial" w:cs="Arial"/>
          <w:sz w:val="28"/>
          <w:szCs w:val="28"/>
        </w:rPr>
      </w:pPr>
      <w:r>
        <w:rPr>
          <w:rFonts w:ascii="Arial" w:hAnsi="Arial" w:cs="Arial"/>
          <w:sz w:val="28"/>
          <w:szCs w:val="28"/>
        </w:rPr>
        <w:t xml:space="preserve">En effet chaque nombre à une valeur :   1 = </w:t>
      </w:r>
      <w:proofErr w:type="gramStart"/>
      <w:r>
        <w:rPr>
          <w:rFonts w:ascii="Arial" w:hAnsi="Arial" w:cs="Arial"/>
          <w:sz w:val="28"/>
          <w:szCs w:val="28"/>
        </w:rPr>
        <w:t>A ,</w:t>
      </w:r>
      <w:proofErr w:type="gramEnd"/>
      <w:r>
        <w:rPr>
          <w:rFonts w:ascii="Arial" w:hAnsi="Arial" w:cs="Arial"/>
          <w:sz w:val="28"/>
          <w:szCs w:val="28"/>
        </w:rPr>
        <w:t xml:space="preserve">  2 = B, 3 = C ….26 = Z.</w:t>
      </w:r>
    </w:p>
    <w:p w14:paraId="0C97158A" w14:textId="1B21FD37" w:rsidR="00DC3844" w:rsidRDefault="00DC3844" w:rsidP="00672A1B">
      <w:pPr>
        <w:rPr>
          <w:rFonts w:ascii="Arial" w:hAnsi="Arial" w:cs="Arial"/>
          <w:sz w:val="28"/>
          <w:szCs w:val="28"/>
        </w:rPr>
      </w:pPr>
    </w:p>
    <w:p w14:paraId="01FBF5A9" w14:textId="00D80019" w:rsidR="00DC3844" w:rsidRPr="00672A1B" w:rsidRDefault="00DC3844" w:rsidP="00672A1B">
      <w:pPr>
        <w:rPr>
          <w:rFonts w:ascii="Arial" w:hAnsi="Arial" w:cs="Arial"/>
          <w:sz w:val="28"/>
          <w:szCs w:val="28"/>
        </w:rPr>
      </w:pPr>
    </w:p>
    <w:sectPr w:rsidR="00DC3844" w:rsidRPr="00672A1B" w:rsidSect="00F7184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49"/>
    <w:rsid w:val="000A6D3F"/>
    <w:rsid w:val="003C68D9"/>
    <w:rsid w:val="00541EF6"/>
    <w:rsid w:val="00672A1B"/>
    <w:rsid w:val="00DC3844"/>
    <w:rsid w:val="00F71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1745"/>
  <w15:chartTrackingRefBased/>
  <w15:docId w15:val="{76A16813-D2F5-48F1-8B0D-E7B47223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71849"/>
    <w:pPr>
      <w:spacing w:after="0" w:line="240" w:lineRule="auto"/>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07123">
      <w:bodyDiv w:val="1"/>
      <w:marLeft w:val="0"/>
      <w:marRight w:val="0"/>
      <w:marTop w:val="0"/>
      <w:marBottom w:val="0"/>
      <w:divBdr>
        <w:top w:val="none" w:sz="0" w:space="0" w:color="auto"/>
        <w:left w:val="none" w:sz="0" w:space="0" w:color="auto"/>
        <w:bottom w:val="none" w:sz="0" w:space="0" w:color="auto"/>
        <w:right w:val="none" w:sz="0" w:space="0" w:color="auto"/>
      </w:divBdr>
    </w:div>
    <w:div w:id="472453114">
      <w:bodyDiv w:val="1"/>
      <w:marLeft w:val="0"/>
      <w:marRight w:val="0"/>
      <w:marTop w:val="0"/>
      <w:marBottom w:val="0"/>
      <w:divBdr>
        <w:top w:val="none" w:sz="0" w:space="0" w:color="auto"/>
        <w:left w:val="none" w:sz="0" w:space="0" w:color="auto"/>
        <w:bottom w:val="none" w:sz="0" w:space="0" w:color="auto"/>
        <w:right w:val="none" w:sz="0" w:space="0" w:color="auto"/>
      </w:divBdr>
    </w:div>
    <w:div w:id="922105170">
      <w:bodyDiv w:val="1"/>
      <w:marLeft w:val="0"/>
      <w:marRight w:val="0"/>
      <w:marTop w:val="0"/>
      <w:marBottom w:val="0"/>
      <w:divBdr>
        <w:top w:val="none" w:sz="0" w:space="0" w:color="auto"/>
        <w:left w:val="none" w:sz="0" w:space="0" w:color="auto"/>
        <w:bottom w:val="none" w:sz="0" w:space="0" w:color="auto"/>
        <w:right w:val="none" w:sz="0" w:space="0" w:color="auto"/>
      </w:divBdr>
    </w:div>
    <w:div w:id="944386972">
      <w:bodyDiv w:val="1"/>
      <w:marLeft w:val="0"/>
      <w:marRight w:val="0"/>
      <w:marTop w:val="0"/>
      <w:marBottom w:val="0"/>
      <w:divBdr>
        <w:top w:val="none" w:sz="0" w:space="0" w:color="auto"/>
        <w:left w:val="none" w:sz="0" w:space="0" w:color="auto"/>
        <w:bottom w:val="none" w:sz="0" w:space="0" w:color="auto"/>
        <w:right w:val="none" w:sz="0" w:space="0" w:color="auto"/>
      </w:divBdr>
    </w:div>
    <w:div w:id="20366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603</Words>
  <Characters>3319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Hirondelle</dc:creator>
  <cp:keywords/>
  <dc:description/>
  <cp:lastModifiedBy>Philippe Hirondelle</cp:lastModifiedBy>
  <cp:revision>1</cp:revision>
  <dcterms:created xsi:type="dcterms:W3CDTF">2020-05-27T14:35:00Z</dcterms:created>
  <dcterms:modified xsi:type="dcterms:W3CDTF">2020-05-27T15:11:00Z</dcterms:modified>
</cp:coreProperties>
</file>