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70F" w:rsidRDefault="006C270F" w:rsidP="006C270F">
      <w:pPr>
        <w:ind w:left="-709" w:right="-715"/>
        <w:rPr>
          <w:rFonts w:ascii="Cursive standard" w:hAnsi="Cursive standard" w:cs="Arial"/>
          <w:color w:val="000000" w:themeColor="text1"/>
          <w:sz w:val="40"/>
          <w:szCs w:val="40"/>
        </w:rPr>
      </w:pPr>
      <w:r>
        <w:rPr>
          <w:rFonts w:ascii="Cursive standard" w:hAnsi="Cursive standard" w:cs="Arial"/>
          <w:color w:val="000000" w:themeColor="text1"/>
          <w:sz w:val="40"/>
          <w:szCs w:val="40"/>
        </w:rPr>
        <w:t>Voilà c’est fini ! Bravo pour ton travail, ce n’est pas facile de travailler à la maison…</w:t>
      </w:r>
    </w:p>
    <w:p w:rsidR="006C270F" w:rsidRDefault="006C270F" w:rsidP="006C270F">
      <w:pPr>
        <w:ind w:left="-709" w:right="-715"/>
        <w:rPr>
          <w:rFonts w:ascii="Cursive standard" w:hAnsi="Cursive standard" w:cs="Arial"/>
          <w:color w:val="000000" w:themeColor="text1"/>
          <w:sz w:val="40"/>
          <w:szCs w:val="40"/>
        </w:rPr>
      </w:pPr>
      <w:r>
        <w:rPr>
          <w:rFonts w:ascii="Cursive standard" w:hAnsi="Cursive standard" w:cs="Arial"/>
          <w:color w:val="000000" w:themeColor="text1"/>
          <w:sz w:val="40"/>
          <w:szCs w:val="40"/>
        </w:rPr>
        <w:t>Repose-toi bien pendant les vacances, profite de ta famille au maximum… et n’oublie pas de lire régulièrement, c’est très important.</w:t>
      </w:r>
    </w:p>
    <w:p w:rsidR="006C270F" w:rsidRDefault="006C270F" w:rsidP="006C270F">
      <w:pPr>
        <w:ind w:left="-709" w:right="-715"/>
        <w:rPr>
          <w:rFonts w:ascii="Cursive standard" w:hAnsi="Cursive standard" w:cs="Arial"/>
          <w:color w:val="000000" w:themeColor="text1"/>
          <w:sz w:val="40"/>
          <w:szCs w:val="40"/>
        </w:rPr>
      </w:pPr>
      <w:r>
        <w:rPr>
          <w:rFonts w:ascii="Cursive standard" w:hAnsi="Cursive standard" w:cs="Arial"/>
          <w:color w:val="000000" w:themeColor="text1"/>
          <w:sz w:val="40"/>
          <w:szCs w:val="40"/>
        </w:rPr>
        <w:t>J’aimerais que tu choisisses un livre (déjà lu ou pas encore), que tu le lises (ou relises), afin que tu le présentes à la rentrée… Je t’expliquerai à ce moment-là.</w:t>
      </w:r>
    </w:p>
    <w:p w:rsidR="006C270F" w:rsidRDefault="006C270F" w:rsidP="006C270F">
      <w:pPr>
        <w:ind w:left="-709" w:right="-715"/>
        <w:rPr>
          <w:rFonts w:ascii="Cursive standard" w:hAnsi="Cursive standard" w:cs="Arial"/>
          <w:color w:val="000000" w:themeColor="text1"/>
          <w:sz w:val="40"/>
          <w:szCs w:val="40"/>
        </w:rPr>
      </w:pPr>
      <w:r>
        <w:rPr>
          <w:rFonts w:ascii="Cursive standard" w:hAnsi="Cursive standard" w:cs="Arial"/>
          <w:color w:val="000000" w:themeColor="text1"/>
          <w:sz w:val="40"/>
          <w:szCs w:val="40"/>
        </w:rPr>
        <w:t>Si tu es en panne de livres :</w:t>
      </w:r>
    </w:p>
    <w:p w:rsidR="006C270F" w:rsidRPr="008A647E" w:rsidRDefault="006C270F" w:rsidP="006C270F">
      <w:pPr>
        <w:ind w:left="-709" w:right="-715"/>
        <w:rPr>
          <w:rFonts w:ascii="Arial" w:hAnsi="Arial" w:cs="Arial"/>
          <w:color w:val="000000" w:themeColor="text1"/>
          <w:sz w:val="28"/>
          <w:szCs w:val="28"/>
        </w:rPr>
      </w:pPr>
      <w:hyperlink r:id="rId4" w:history="1">
        <w:r w:rsidRPr="008A647E">
          <w:rPr>
            <w:rStyle w:val="Lienhypertexte"/>
            <w:rFonts w:ascii="Arial" w:hAnsi="Arial" w:cs="Arial"/>
            <w:sz w:val="28"/>
            <w:szCs w:val="28"/>
          </w:rPr>
          <w:t>https://fr.calameo.com/subscriptions/6246250</w:t>
        </w:r>
      </w:hyperlink>
    </w:p>
    <w:p w:rsidR="006C270F" w:rsidRDefault="006C270F" w:rsidP="006C270F">
      <w:pPr>
        <w:ind w:left="-709" w:right="-715"/>
        <w:rPr>
          <w:rFonts w:ascii="Cursive standard" w:hAnsi="Cursive standard" w:cs="Arial"/>
          <w:color w:val="000000" w:themeColor="text1"/>
          <w:sz w:val="40"/>
          <w:szCs w:val="40"/>
        </w:rPr>
      </w:pPr>
      <w:r>
        <w:rPr>
          <w:rFonts w:ascii="Cursive standard" w:hAnsi="Cursive standard" w:cs="Arial"/>
          <w:color w:val="000000" w:themeColor="text1"/>
          <w:sz w:val="40"/>
          <w:szCs w:val="40"/>
        </w:rPr>
        <w:t>(</w:t>
      </w:r>
      <w:proofErr w:type="gramStart"/>
      <w:r>
        <w:rPr>
          <w:rFonts w:ascii="Cursive standard" w:hAnsi="Cursive standard" w:cs="Arial"/>
          <w:color w:val="000000" w:themeColor="text1"/>
          <w:sz w:val="40"/>
          <w:szCs w:val="40"/>
        </w:rPr>
        <w:t>bon</w:t>
      </w:r>
      <w:proofErr w:type="gramEnd"/>
      <w:r>
        <w:rPr>
          <w:rFonts w:ascii="Cursive standard" w:hAnsi="Cursive standard" w:cs="Arial"/>
          <w:color w:val="000000" w:themeColor="text1"/>
          <w:sz w:val="40"/>
          <w:szCs w:val="40"/>
        </w:rPr>
        <w:t xml:space="preserve"> lecteur)</w:t>
      </w:r>
    </w:p>
    <w:p w:rsidR="006C270F" w:rsidRDefault="006C270F" w:rsidP="006C270F">
      <w:pPr>
        <w:ind w:left="-709" w:right="-715"/>
        <w:rPr>
          <w:rFonts w:ascii="Cursive standard" w:hAnsi="Cursive standard" w:cs="Arial"/>
          <w:color w:val="000000" w:themeColor="text1"/>
          <w:sz w:val="40"/>
          <w:szCs w:val="40"/>
        </w:rPr>
      </w:pPr>
      <w:r>
        <w:rPr>
          <w:rFonts w:ascii="Cursive standard" w:hAnsi="Cursive standard" w:cs="Arial"/>
          <w:color w:val="000000" w:themeColor="text1"/>
          <w:sz w:val="40"/>
          <w:szCs w:val="40"/>
        </w:rPr>
        <w:t>Et plein d’autres liens sur ce site :</w:t>
      </w:r>
    </w:p>
    <w:p w:rsidR="006C270F" w:rsidRPr="000874DB" w:rsidRDefault="006C270F" w:rsidP="006C270F">
      <w:pPr>
        <w:ind w:left="-709" w:right="-715"/>
        <w:rPr>
          <w:rFonts w:ascii="Arial" w:hAnsi="Arial" w:cs="Arial"/>
          <w:color w:val="000000" w:themeColor="text1"/>
          <w:sz w:val="28"/>
          <w:szCs w:val="28"/>
        </w:rPr>
      </w:pPr>
      <w:hyperlink r:id="rId5" w:history="1">
        <w:r w:rsidRPr="000874DB">
          <w:rPr>
            <w:rStyle w:val="Lienhypertexte"/>
            <w:rFonts w:ascii="Arial" w:hAnsi="Arial" w:cs="Arial"/>
            <w:sz w:val="28"/>
            <w:szCs w:val="28"/>
          </w:rPr>
          <w:t>http://www.maitresseuh.fr/ou-trouver-des-livres-pour-enfants-en-ligne-et-gratuits-a183811734</w:t>
        </w:r>
      </w:hyperlink>
    </w:p>
    <w:p w:rsidR="006C270F" w:rsidRDefault="006C270F" w:rsidP="006C270F">
      <w:pPr>
        <w:ind w:left="-709" w:right="-715"/>
        <w:rPr>
          <w:rFonts w:ascii="Arial" w:hAnsi="Arial" w:cs="Arial"/>
          <w:color w:val="000000" w:themeColor="text1"/>
          <w:sz w:val="32"/>
          <w:szCs w:val="32"/>
        </w:rPr>
      </w:pPr>
    </w:p>
    <w:p w:rsidR="006C270F" w:rsidRDefault="006C270F" w:rsidP="006C270F">
      <w:pPr>
        <w:ind w:left="-709" w:right="-715"/>
        <w:rPr>
          <w:rFonts w:ascii="Arial" w:hAnsi="Arial" w:cs="Arial"/>
          <w:i/>
          <w:color w:val="000000" w:themeColor="text1"/>
          <w:sz w:val="28"/>
          <w:szCs w:val="28"/>
        </w:rPr>
      </w:pPr>
      <w:r w:rsidRPr="000874DB">
        <w:rPr>
          <w:rFonts w:ascii="Arial" w:hAnsi="Arial" w:cs="Arial"/>
          <w:i/>
          <w:color w:val="000000" w:themeColor="text1"/>
          <w:sz w:val="28"/>
          <w:szCs w:val="28"/>
        </w:rPr>
        <w:t>Les vacances, c’est aussi un moment où on aime…</w:t>
      </w:r>
    </w:p>
    <w:p w:rsidR="006C270F" w:rsidRPr="000874DB" w:rsidRDefault="006C270F" w:rsidP="006C270F">
      <w:pPr>
        <w:ind w:left="-709" w:right="-715"/>
        <w:rPr>
          <w:rFonts w:ascii="Arial" w:hAnsi="Arial" w:cs="Arial"/>
          <w:i/>
          <w:color w:val="000000" w:themeColor="text1"/>
          <w:sz w:val="28"/>
          <w:szCs w:val="28"/>
        </w:rPr>
      </w:pPr>
    </w:p>
    <w:p w:rsidR="006C270F" w:rsidRPr="00DB382B" w:rsidRDefault="006C270F" w:rsidP="006C270F">
      <w:pPr>
        <w:ind w:left="-709" w:right="-715"/>
        <w:rPr>
          <w:rFonts w:ascii="Cursive standard" w:hAnsi="Cursive standard" w:cs="Arial"/>
          <w:color w:val="000000" w:themeColor="text1"/>
          <w:sz w:val="36"/>
          <w:szCs w:val="36"/>
        </w:rPr>
      </w:pPr>
      <w:r w:rsidRPr="00DB382B">
        <w:rPr>
          <w:rFonts w:ascii="Cursive standard" w:hAnsi="Cursive standard" w:cs="Arial"/>
          <w:color w:val="000000" w:themeColor="text1"/>
          <w:sz w:val="36"/>
          <w:szCs w:val="36"/>
        </w:rPr>
        <w:t>Si vous aimez les sorties culturelles</w:t>
      </w:r>
      <w:r>
        <w:rPr>
          <w:rFonts w:ascii="Cursive standard" w:hAnsi="Cursive standard" w:cs="Arial"/>
          <w:color w:val="000000" w:themeColor="text1"/>
          <w:sz w:val="36"/>
          <w:szCs w:val="36"/>
        </w:rPr>
        <w:t xml:space="preserve"> pendant les vacances</w:t>
      </w:r>
      <w:r w:rsidRPr="00DB382B">
        <w:rPr>
          <w:rFonts w:ascii="Cursive standard" w:hAnsi="Cursive standard" w:cs="Arial"/>
          <w:color w:val="000000" w:themeColor="text1"/>
          <w:sz w:val="36"/>
          <w:szCs w:val="36"/>
        </w:rPr>
        <w:t> :</w:t>
      </w:r>
    </w:p>
    <w:p w:rsidR="006C270F" w:rsidRPr="00DB382B" w:rsidRDefault="006C270F" w:rsidP="006C270F">
      <w:pPr>
        <w:ind w:left="-709" w:right="-573"/>
      </w:pPr>
      <w:r w:rsidRPr="00DB382B">
        <w:rPr>
          <w:rFonts w:ascii="-webkit-standard" w:hAnsi="-webkit-standard"/>
          <w:color w:val="000000"/>
          <w:sz w:val="27"/>
          <w:szCs w:val="27"/>
        </w:rPr>
        <w:t>- </w:t>
      </w:r>
      <w:r w:rsidRPr="00DB382B">
        <w:rPr>
          <w:rFonts w:ascii="-webkit-standard" w:hAnsi="-webkit-standard"/>
          <w:b/>
          <w:bCs/>
          <w:color w:val="000000"/>
        </w:rPr>
        <w:t>Louvre</w:t>
      </w:r>
      <w:r w:rsidRPr="00DB382B">
        <w:rPr>
          <w:rFonts w:ascii="-webkit-standard" w:hAnsi="-webkit-standard"/>
          <w:color w:val="000000"/>
          <w:sz w:val="27"/>
          <w:szCs w:val="27"/>
        </w:rPr>
        <w:t> : </w:t>
      </w:r>
      <w:hyperlink r:id="rId6" w:tgtFrame="_blank" w:history="1">
        <w:r w:rsidRPr="00DB382B">
          <w:rPr>
            <w:rFonts w:ascii="-webkit-standard" w:hAnsi="-webkit-standard"/>
            <w:color w:val="0000FF"/>
            <w:u w:val="single"/>
          </w:rPr>
          <w:t>https://www.louvre.fr/visites-en-ligne</w:t>
        </w:r>
        <w:r w:rsidRPr="00DB382B">
          <w:rPr>
            <w:rFonts w:ascii="-webkit-standard" w:hAnsi="-webkit-standard"/>
            <w:color w:val="0000FF"/>
            <w:u w:val="single"/>
          </w:rPr>
          <w:br/>
        </w:r>
      </w:hyperlink>
    </w:p>
    <w:p w:rsidR="006C270F" w:rsidRPr="00DB382B" w:rsidRDefault="006C270F" w:rsidP="006C270F">
      <w:pPr>
        <w:ind w:left="-709" w:right="-573"/>
        <w:rPr>
          <w:rFonts w:ascii="-webkit-standard" w:hAnsi="-webkit-standard"/>
          <w:color w:val="000000"/>
        </w:rPr>
      </w:pPr>
      <w:r w:rsidRPr="00DB382B">
        <w:rPr>
          <w:rFonts w:ascii="-webkit-standard" w:hAnsi="-webkit-standard"/>
          <w:color w:val="000000"/>
        </w:rPr>
        <w:t>- </w:t>
      </w:r>
      <w:r w:rsidRPr="00DB382B">
        <w:rPr>
          <w:rFonts w:ascii="-webkit-standard" w:hAnsi="-webkit-standard"/>
          <w:b/>
          <w:bCs/>
          <w:color w:val="000000"/>
        </w:rPr>
        <w:t>Musée du Quai Branly</w:t>
      </w:r>
      <w:r w:rsidRPr="00DB382B">
        <w:rPr>
          <w:rFonts w:ascii="-webkit-standard" w:hAnsi="-webkit-standard"/>
          <w:color w:val="000000"/>
        </w:rPr>
        <w:t> :</w:t>
      </w:r>
      <w:r w:rsidRPr="00DB382B">
        <w:rPr>
          <w:rFonts w:ascii="-webkit-standard" w:hAnsi="-webkit-standard"/>
          <w:color w:val="0080FF"/>
        </w:rPr>
        <w:t> </w:t>
      </w:r>
      <w:hyperlink r:id="rId7" w:tgtFrame="_blank" w:history="1">
        <w:r w:rsidRPr="00DB382B">
          <w:rPr>
            <w:rFonts w:ascii="-webkit-standard" w:hAnsi="-webkit-standard"/>
            <w:color w:val="0000FF"/>
            <w:u w:val="single"/>
          </w:rPr>
          <w:t>https://artsandculture.google.com/partner/musee-du-quai-branly</w:t>
        </w:r>
      </w:hyperlink>
    </w:p>
    <w:p w:rsidR="006C270F" w:rsidRPr="00DB382B" w:rsidRDefault="006C270F" w:rsidP="006C270F">
      <w:pPr>
        <w:ind w:left="-709" w:right="-573"/>
        <w:rPr>
          <w:rFonts w:ascii="-webkit-standard" w:hAnsi="-webkit-standard"/>
          <w:color w:val="000000"/>
        </w:rPr>
      </w:pPr>
      <w:r w:rsidRPr="00DB382B">
        <w:rPr>
          <w:rFonts w:ascii="-webkit-standard" w:hAnsi="-webkit-standard"/>
          <w:color w:val="000000"/>
        </w:rPr>
        <w:t>- </w:t>
      </w:r>
      <w:r w:rsidRPr="00DB382B">
        <w:rPr>
          <w:rFonts w:ascii="-webkit-standard" w:hAnsi="-webkit-standard"/>
          <w:b/>
          <w:bCs/>
          <w:color w:val="000000"/>
        </w:rPr>
        <w:t>Musée d'Orsay</w:t>
      </w:r>
      <w:r w:rsidRPr="00DB382B">
        <w:rPr>
          <w:rFonts w:ascii="-webkit-standard" w:hAnsi="-webkit-standard"/>
          <w:color w:val="000000"/>
        </w:rPr>
        <w:t> : </w:t>
      </w:r>
      <w:hyperlink r:id="rId8" w:tgtFrame="_blank" w:history="1">
        <w:r w:rsidRPr="00DB382B">
          <w:rPr>
            <w:rFonts w:ascii="-webkit-standard" w:hAnsi="-webkit-standard"/>
            <w:color w:val="0000FF"/>
            <w:u w:val="single"/>
          </w:rPr>
          <w:t>https://artsandculture.google.com/partner/musee-dorsay-paris?hl=en</w:t>
        </w:r>
      </w:hyperlink>
    </w:p>
    <w:p w:rsidR="006C270F" w:rsidRPr="00DB382B" w:rsidRDefault="006C270F" w:rsidP="006C270F">
      <w:pPr>
        <w:ind w:left="-709" w:right="-573"/>
        <w:rPr>
          <w:rFonts w:ascii="-webkit-standard" w:hAnsi="-webkit-standard"/>
          <w:color w:val="000000"/>
        </w:rPr>
      </w:pPr>
      <w:r w:rsidRPr="00DB382B">
        <w:rPr>
          <w:rFonts w:ascii="-webkit-standard" w:hAnsi="-webkit-standard"/>
          <w:color w:val="000000"/>
        </w:rPr>
        <w:t>- </w:t>
      </w:r>
      <w:r w:rsidRPr="00DB382B">
        <w:rPr>
          <w:rFonts w:ascii="-webkit-standard" w:hAnsi="-webkit-standard"/>
          <w:b/>
          <w:bCs/>
          <w:color w:val="000000"/>
        </w:rPr>
        <w:t>Musée de l'Orangerie</w:t>
      </w:r>
      <w:r w:rsidRPr="00DB382B">
        <w:rPr>
          <w:rFonts w:ascii="-webkit-standard" w:hAnsi="-webkit-standard"/>
          <w:color w:val="000000"/>
        </w:rPr>
        <w:t> : </w:t>
      </w:r>
      <w:hyperlink r:id="rId9" w:tgtFrame="_blank" w:history="1">
        <w:r w:rsidRPr="00DB382B">
          <w:rPr>
            <w:rFonts w:ascii="-webkit-standard" w:hAnsi="-webkit-standard"/>
            <w:color w:val="0000FF"/>
            <w:u w:val="single"/>
          </w:rPr>
          <w:t>https://www.musee-orangerie.fr/fr/article/visite-virtuelle-des-nympheas</w:t>
        </w:r>
      </w:hyperlink>
    </w:p>
    <w:p w:rsidR="006C270F" w:rsidRPr="00DB382B" w:rsidRDefault="006C270F" w:rsidP="006C270F">
      <w:pPr>
        <w:ind w:left="-709" w:right="-573"/>
        <w:rPr>
          <w:rFonts w:ascii="-webkit-standard" w:hAnsi="-webkit-standard"/>
          <w:color w:val="000000"/>
        </w:rPr>
      </w:pPr>
      <w:r w:rsidRPr="00DB382B">
        <w:rPr>
          <w:rFonts w:ascii="-webkit-standard" w:hAnsi="-webkit-standard"/>
          <w:color w:val="000000"/>
        </w:rPr>
        <w:t>- </w:t>
      </w:r>
      <w:r w:rsidRPr="00DB382B">
        <w:rPr>
          <w:rFonts w:ascii="-webkit-standard" w:hAnsi="-webkit-standard"/>
          <w:b/>
          <w:bCs/>
          <w:color w:val="000000"/>
        </w:rPr>
        <w:t>Rijksmuseum </w:t>
      </w:r>
      <w:r w:rsidRPr="00DB382B">
        <w:rPr>
          <w:rFonts w:ascii="-webkit-standard" w:hAnsi="-webkit-standard"/>
          <w:color w:val="000000"/>
        </w:rPr>
        <w:t>: </w:t>
      </w:r>
      <w:hyperlink r:id="rId10" w:tgtFrame="_blank" w:history="1">
        <w:r w:rsidRPr="00DB382B">
          <w:rPr>
            <w:rFonts w:ascii="-webkit-standard" w:hAnsi="-webkit-standard"/>
            <w:color w:val="0000FF"/>
            <w:u w:val="single"/>
          </w:rPr>
          <w:t>https://artsandculture.google.com/partner/rijksmuseum</w:t>
        </w:r>
      </w:hyperlink>
    </w:p>
    <w:p w:rsidR="006C270F" w:rsidRPr="00DB382B" w:rsidRDefault="006C270F" w:rsidP="006C270F">
      <w:pPr>
        <w:ind w:left="-709" w:right="-573"/>
        <w:rPr>
          <w:rFonts w:ascii="-webkit-standard" w:hAnsi="-webkit-standard"/>
          <w:color w:val="000000"/>
        </w:rPr>
      </w:pPr>
      <w:r w:rsidRPr="00DB382B">
        <w:rPr>
          <w:rFonts w:ascii="-webkit-standard" w:hAnsi="-webkit-standard"/>
          <w:color w:val="000000"/>
        </w:rPr>
        <w:t>- </w:t>
      </w:r>
      <w:r w:rsidRPr="00DB382B">
        <w:rPr>
          <w:rFonts w:ascii="-webkit-standard" w:hAnsi="-webkit-standard"/>
          <w:b/>
          <w:bCs/>
          <w:color w:val="000000"/>
        </w:rPr>
        <w:t>Musée Van Gogh</w:t>
      </w:r>
      <w:r w:rsidRPr="00DB382B">
        <w:rPr>
          <w:rFonts w:ascii="-webkit-standard" w:hAnsi="-webkit-standard"/>
          <w:color w:val="000000"/>
        </w:rPr>
        <w:t> : </w:t>
      </w:r>
      <w:hyperlink r:id="rId11" w:tgtFrame="_blank" w:history="1">
        <w:r w:rsidRPr="00DB382B">
          <w:rPr>
            <w:rFonts w:ascii="-webkit-standard" w:hAnsi="-webkit-standard"/>
            <w:color w:val="0000FF"/>
            <w:u w:val="single"/>
          </w:rPr>
          <w:t>https://artsandculture.google.com/partner/van-gogh-museum?hl=en</w:t>
        </w:r>
      </w:hyperlink>
    </w:p>
    <w:p w:rsidR="006C270F" w:rsidRPr="00DB382B" w:rsidRDefault="006C270F" w:rsidP="006C270F">
      <w:pPr>
        <w:ind w:left="-709" w:right="-573"/>
        <w:rPr>
          <w:rFonts w:ascii="-webkit-standard" w:hAnsi="-webkit-standard"/>
          <w:color w:val="000000"/>
          <w:lang w:val="en-US"/>
        </w:rPr>
      </w:pPr>
      <w:r w:rsidRPr="00DB382B">
        <w:rPr>
          <w:rFonts w:ascii="-webkit-standard" w:hAnsi="-webkit-standard"/>
          <w:color w:val="000000"/>
          <w:lang w:val="en-US"/>
        </w:rPr>
        <w:t>- </w:t>
      </w:r>
      <w:r w:rsidRPr="00DB382B">
        <w:rPr>
          <w:rFonts w:ascii="-webkit-standard" w:hAnsi="-webkit-standard"/>
          <w:b/>
          <w:bCs/>
          <w:color w:val="000000"/>
          <w:lang w:val="en-US"/>
        </w:rPr>
        <w:t xml:space="preserve">Pergamon </w:t>
      </w:r>
      <w:proofErr w:type="gramStart"/>
      <w:r w:rsidRPr="00DB382B">
        <w:rPr>
          <w:rFonts w:ascii="-webkit-standard" w:hAnsi="-webkit-standard"/>
          <w:b/>
          <w:bCs/>
          <w:color w:val="000000"/>
          <w:lang w:val="en-US"/>
        </w:rPr>
        <w:t>Museum :</w:t>
      </w:r>
      <w:proofErr w:type="gramEnd"/>
      <w:r w:rsidRPr="00DB382B">
        <w:rPr>
          <w:rFonts w:ascii="-webkit-standard" w:hAnsi="-webkit-standard"/>
          <w:color w:val="000000"/>
          <w:lang w:val="en-US"/>
        </w:rPr>
        <w:t> </w:t>
      </w:r>
      <w:hyperlink r:id="rId12" w:tgtFrame="_blank" w:history="1">
        <w:r w:rsidRPr="00DB382B">
          <w:rPr>
            <w:rFonts w:ascii="-webkit-standard" w:hAnsi="-webkit-standard"/>
            <w:color w:val="0000FF"/>
            <w:u w:val="single"/>
            <w:lang w:val="en-US"/>
          </w:rPr>
          <w:t>https://artsandculture.google.com/entity/pergamon/m05tcm?hl=en</w:t>
        </w:r>
      </w:hyperlink>
    </w:p>
    <w:p w:rsidR="006C270F" w:rsidRPr="00DB382B" w:rsidRDefault="006C270F" w:rsidP="006C270F">
      <w:pPr>
        <w:ind w:left="-709" w:right="-573"/>
        <w:rPr>
          <w:rFonts w:ascii="-webkit-standard" w:hAnsi="-webkit-standard"/>
          <w:color w:val="000000"/>
        </w:rPr>
      </w:pPr>
      <w:r w:rsidRPr="00DB382B">
        <w:rPr>
          <w:rFonts w:ascii="-webkit-standard" w:hAnsi="-webkit-standard"/>
          <w:color w:val="000000"/>
        </w:rPr>
        <w:t>- </w:t>
      </w:r>
      <w:r w:rsidRPr="00DB382B">
        <w:rPr>
          <w:rFonts w:ascii="-webkit-standard" w:hAnsi="-webkit-standard"/>
          <w:b/>
          <w:bCs/>
          <w:color w:val="000000"/>
        </w:rPr>
        <w:t>Galerie des Offices </w:t>
      </w:r>
      <w:r w:rsidRPr="00DB382B">
        <w:rPr>
          <w:rFonts w:ascii="-webkit-standard" w:hAnsi="-webkit-standard"/>
          <w:color w:val="000000"/>
        </w:rPr>
        <w:t>(Florence) : </w:t>
      </w:r>
      <w:hyperlink r:id="rId13" w:tgtFrame="_blank" w:history="1">
        <w:r w:rsidRPr="00DB382B">
          <w:rPr>
            <w:rFonts w:ascii="-webkit-standard" w:hAnsi="-webkit-standard"/>
            <w:color w:val="0000FF"/>
            <w:u w:val="single"/>
          </w:rPr>
          <w:t>https://www.virtualuffizi.com/fr/visite-virtuelle.html</w:t>
        </w:r>
      </w:hyperlink>
    </w:p>
    <w:p w:rsidR="006C270F" w:rsidRPr="00DB382B" w:rsidRDefault="006C270F" w:rsidP="006C270F">
      <w:pPr>
        <w:ind w:left="-709" w:right="-573"/>
        <w:rPr>
          <w:rFonts w:ascii="-webkit-standard" w:hAnsi="-webkit-standard"/>
          <w:color w:val="000000"/>
          <w:lang w:val="en-US"/>
        </w:rPr>
      </w:pPr>
      <w:r w:rsidRPr="00DB382B">
        <w:rPr>
          <w:rFonts w:ascii="-webkit-standard" w:hAnsi="-webkit-standard"/>
          <w:color w:val="000000"/>
          <w:lang w:val="en-US"/>
        </w:rPr>
        <w:t>- </w:t>
      </w:r>
      <w:r w:rsidRPr="00DB382B">
        <w:rPr>
          <w:rFonts w:ascii="-webkit-standard" w:hAnsi="-webkit-standard"/>
          <w:b/>
          <w:bCs/>
          <w:color w:val="000000"/>
          <w:lang w:val="en-US"/>
        </w:rPr>
        <w:t xml:space="preserve">British </w:t>
      </w:r>
      <w:proofErr w:type="gramStart"/>
      <w:r w:rsidRPr="00DB382B">
        <w:rPr>
          <w:rFonts w:ascii="-webkit-standard" w:hAnsi="-webkit-standard"/>
          <w:b/>
          <w:bCs/>
          <w:color w:val="000000"/>
          <w:lang w:val="en-US"/>
        </w:rPr>
        <w:t>Museum </w:t>
      </w:r>
      <w:r w:rsidRPr="00DB382B">
        <w:rPr>
          <w:rFonts w:ascii="-webkit-standard" w:hAnsi="-webkit-standard"/>
          <w:color w:val="000000"/>
          <w:lang w:val="en-US"/>
        </w:rPr>
        <w:t>:</w:t>
      </w:r>
      <w:proofErr w:type="gramEnd"/>
      <w:r w:rsidRPr="00DB382B">
        <w:rPr>
          <w:rFonts w:ascii="-webkit-standard" w:hAnsi="-webkit-standard"/>
          <w:color w:val="000000"/>
          <w:lang w:val="en-US"/>
        </w:rPr>
        <w:t> </w:t>
      </w:r>
      <w:hyperlink r:id="rId14" w:tgtFrame="_blank" w:history="1">
        <w:r w:rsidRPr="00DB382B">
          <w:rPr>
            <w:rFonts w:ascii="-webkit-standard" w:hAnsi="-webkit-standard"/>
            <w:color w:val="0000FF"/>
            <w:u w:val="single"/>
            <w:lang w:val="en-US"/>
          </w:rPr>
          <w:t>https://britishmuseum.withgoogle.com/</w:t>
        </w:r>
      </w:hyperlink>
    </w:p>
    <w:p w:rsidR="006C270F" w:rsidRPr="00DB382B" w:rsidRDefault="006C270F" w:rsidP="006C270F">
      <w:pPr>
        <w:ind w:left="-709" w:right="-573"/>
        <w:rPr>
          <w:rFonts w:ascii="-webkit-standard" w:hAnsi="-webkit-standard"/>
          <w:color w:val="000000"/>
        </w:rPr>
      </w:pPr>
      <w:r w:rsidRPr="00DB382B">
        <w:rPr>
          <w:rFonts w:ascii="-webkit-standard" w:hAnsi="-webkit-standard"/>
          <w:color w:val="000000"/>
        </w:rPr>
        <w:t>- </w:t>
      </w:r>
      <w:r w:rsidRPr="00DB382B">
        <w:rPr>
          <w:rFonts w:ascii="-webkit-standard" w:hAnsi="-webkit-standard"/>
          <w:b/>
          <w:bCs/>
          <w:color w:val="000000"/>
        </w:rPr>
        <w:t>Tate Modern</w:t>
      </w:r>
      <w:r w:rsidRPr="00DB382B">
        <w:rPr>
          <w:rFonts w:ascii="-webkit-standard" w:hAnsi="-webkit-standard"/>
          <w:color w:val="000000"/>
        </w:rPr>
        <w:t> : </w:t>
      </w:r>
      <w:hyperlink r:id="rId15" w:tgtFrame="_blank" w:history="1">
        <w:r w:rsidRPr="00DB382B">
          <w:rPr>
            <w:rFonts w:ascii="-webkit-standard" w:hAnsi="-webkit-standard"/>
            <w:color w:val="0000FF"/>
            <w:u w:val="single"/>
          </w:rPr>
          <w:t>https://artsandculture.google.com/partner/tate-modern</w:t>
        </w:r>
      </w:hyperlink>
    </w:p>
    <w:p w:rsidR="006C270F" w:rsidRPr="00DB382B" w:rsidRDefault="006C270F" w:rsidP="006C270F">
      <w:pPr>
        <w:ind w:left="-709" w:right="-573"/>
        <w:rPr>
          <w:rFonts w:ascii="-webkit-standard" w:hAnsi="-webkit-standard"/>
          <w:color w:val="000000"/>
          <w:lang w:val="en-US"/>
        </w:rPr>
      </w:pPr>
      <w:r w:rsidRPr="00DB382B">
        <w:rPr>
          <w:rFonts w:ascii="-webkit-standard" w:hAnsi="-webkit-standard"/>
          <w:color w:val="000000"/>
          <w:lang w:val="en-US"/>
        </w:rPr>
        <w:t>- </w:t>
      </w:r>
      <w:r w:rsidRPr="00DB382B">
        <w:rPr>
          <w:rFonts w:ascii="-webkit-standard" w:hAnsi="-webkit-standard"/>
          <w:b/>
          <w:bCs/>
          <w:color w:val="000000"/>
          <w:lang w:val="en-US"/>
        </w:rPr>
        <w:t>Getty Museum (L.A</w:t>
      </w:r>
      <w:proofErr w:type="gramStart"/>
      <w:r w:rsidRPr="00DB382B">
        <w:rPr>
          <w:rFonts w:ascii="-webkit-standard" w:hAnsi="-webkit-standard"/>
          <w:b/>
          <w:bCs/>
          <w:color w:val="000000"/>
          <w:lang w:val="en-US"/>
        </w:rPr>
        <w:t>)</w:t>
      </w:r>
      <w:r w:rsidRPr="00DB382B">
        <w:rPr>
          <w:rFonts w:ascii="-webkit-standard" w:hAnsi="-webkit-standard"/>
          <w:color w:val="000000"/>
          <w:lang w:val="en-US"/>
        </w:rPr>
        <w:t> :</w:t>
      </w:r>
      <w:proofErr w:type="gramEnd"/>
      <w:r w:rsidRPr="00DB382B">
        <w:rPr>
          <w:rFonts w:ascii="-webkit-standard" w:hAnsi="-webkit-standard"/>
          <w:color w:val="000000"/>
          <w:lang w:val="en-US"/>
        </w:rPr>
        <w:t> </w:t>
      </w:r>
      <w:hyperlink r:id="rId16" w:tgtFrame="_blank" w:history="1">
        <w:r w:rsidRPr="00DB382B">
          <w:rPr>
            <w:rFonts w:ascii="-webkit-standard" w:hAnsi="-webkit-standard"/>
            <w:color w:val="0000FF"/>
            <w:u w:val="single"/>
            <w:lang w:val="en-US"/>
          </w:rPr>
          <w:t>https://artsandculture.google.com/partner/the-j-paul-getty-museum?hl=en</w:t>
        </w:r>
      </w:hyperlink>
    </w:p>
    <w:p w:rsidR="006C270F" w:rsidRPr="00DB382B" w:rsidRDefault="006C270F" w:rsidP="006C270F">
      <w:pPr>
        <w:ind w:left="-709" w:right="-573"/>
        <w:rPr>
          <w:rFonts w:ascii="-webkit-standard" w:hAnsi="-webkit-standard"/>
          <w:color w:val="000000"/>
        </w:rPr>
      </w:pPr>
      <w:r w:rsidRPr="00DB382B">
        <w:rPr>
          <w:rFonts w:ascii="-webkit-standard" w:hAnsi="-webkit-standard"/>
          <w:color w:val="000000"/>
        </w:rPr>
        <w:t>- </w:t>
      </w:r>
      <w:r w:rsidRPr="00DB382B">
        <w:rPr>
          <w:rFonts w:ascii="-webkit-standard" w:hAnsi="-webkit-standard"/>
          <w:b/>
          <w:bCs/>
          <w:color w:val="000000"/>
        </w:rPr>
        <w:t>Musée national d'Anthropologie de Mexico </w:t>
      </w:r>
      <w:r w:rsidRPr="00DB382B">
        <w:rPr>
          <w:rFonts w:ascii="-webkit-standard" w:hAnsi="-webkit-standard"/>
          <w:color w:val="000000"/>
        </w:rPr>
        <w:t>: </w:t>
      </w:r>
      <w:hyperlink r:id="rId17" w:tgtFrame="_blank" w:history="1">
        <w:r w:rsidRPr="00DB382B">
          <w:rPr>
            <w:rFonts w:ascii="-webkit-standard" w:hAnsi="-webkit-standard"/>
            <w:color w:val="0000FF"/>
            <w:u w:val="single"/>
          </w:rPr>
          <w:t>https://www.youtube.com/watch?v=uZGxQAO8FLQ&amp;list=PLrCDRHBaJg-QjDG3WCFI0KMruPPSh4Gpi</w:t>
        </w:r>
      </w:hyperlink>
      <w:r w:rsidRPr="00DB382B">
        <w:rPr>
          <w:rFonts w:ascii="-webkit-standard" w:hAnsi="-webkit-standard"/>
          <w:color w:val="000000"/>
        </w:rPr>
        <w:t> </w:t>
      </w:r>
    </w:p>
    <w:p w:rsidR="006C270F" w:rsidRPr="00DB382B" w:rsidRDefault="006C270F" w:rsidP="006C270F">
      <w:pPr>
        <w:ind w:left="-709" w:right="-573"/>
        <w:rPr>
          <w:rFonts w:ascii="-webkit-standard" w:hAnsi="-webkit-standard"/>
          <w:color w:val="000000"/>
        </w:rPr>
      </w:pPr>
      <w:r w:rsidRPr="00DB382B">
        <w:rPr>
          <w:rFonts w:ascii="-webkit-standard" w:hAnsi="-webkit-standard"/>
          <w:color w:val="000000"/>
        </w:rPr>
        <w:t>- </w:t>
      </w:r>
      <w:r w:rsidRPr="00DB382B">
        <w:rPr>
          <w:rFonts w:ascii="-webkit-standard" w:hAnsi="-webkit-standard"/>
          <w:b/>
          <w:bCs/>
          <w:color w:val="000000"/>
        </w:rPr>
        <w:t>Musée d'art moderne et contemporain (Séoul) </w:t>
      </w:r>
      <w:r w:rsidRPr="00DB382B">
        <w:rPr>
          <w:rFonts w:ascii="-webkit-standard" w:hAnsi="-webkit-standard"/>
          <w:color w:val="000000"/>
        </w:rPr>
        <w:t>: </w:t>
      </w:r>
    </w:p>
    <w:p w:rsidR="006C270F" w:rsidRPr="00DB382B" w:rsidRDefault="006C270F" w:rsidP="006C270F">
      <w:pPr>
        <w:ind w:left="-709" w:right="-573"/>
        <w:rPr>
          <w:rFonts w:ascii="-webkit-standard" w:hAnsi="-webkit-standard"/>
          <w:color w:val="000000"/>
          <w:lang w:val="en-US"/>
        </w:rPr>
      </w:pPr>
      <w:r w:rsidRPr="00DB382B">
        <w:rPr>
          <w:rFonts w:ascii="-webkit-standard" w:hAnsi="-webkit-standard"/>
          <w:color w:val="000000"/>
          <w:lang w:val="en-US"/>
        </w:rPr>
        <w:lastRenderedPageBreak/>
        <w:t>- </w:t>
      </w:r>
      <w:r w:rsidRPr="00DB382B">
        <w:rPr>
          <w:rFonts w:ascii="-webkit-standard" w:hAnsi="-webkit-standard"/>
          <w:b/>
          <w:bCs/>
          <w:color w:val="000000"/>
          <w:lang w:val="en-US"/>
        </w:rPr>
        <w:t>National Gallery of Art (Washington D.C) : </w:t>
      </w:r>
      <w:hyperlink r:id="rId18" w:tgtFrame="_blank" w:history="1">
        <w:r w:rsidRPr="00DB382B">
          <w:rPr>
            <w:rFonts w:ascii="-webkit-standard" w:hAnsi="-webkit-standard"/>
            <w:color w:val="0000FF"/>
            <w:u w:val="single"/>
            <w:lang w:val="en-US"/>
          </w:rPr>
          <w:t>https://artsandculture.google.com/partner/national-gallery-of-art-washington-dc</w:t>
        </w:r>
      </w:hyperlink>
    </w:p>
    <w:p w:rsidR="006C270F" w:rsidRPr="00DB382B" w:rsidRDefault="006C270F" w:rsidP="006C270F">
      <w:pPr>
        <w:ind w:left="-709" w:right="-573"/>
        <w:rPr>
          <w:rFonts w:ascii="-webkit-standard" w:hAnsi="-webkit-standard"/>
          <w:color w:val="000000"/>
          <w:lang w:val="en-US"/>
        </w:rPr>
      </w:pPr>
      <w:r w:rsidRPr="00DB382B">
        <w:rPr>
          <w:rFonts w:ascii="-webkit-standard" w:hAnsi="-webkit-standard"/>
          <w:color w:val="000000"/>
          <w:lang w:val="en-US"/>
        </w:rPr>
        <w:t>- </w:t>
      </w:r>
      <w:r w:rsidRPr="00DB382B">
        <w:rPr>
          <w:rFonts w:ascii="-webkit-standard" w:hAnsi="-webkit-standard"/>
          <w:b/>
          <w:bCs/>
          <w:color w:val="000000"/>
          <w:lang w:val="en-US"/>
        </w:rPr>
        <w:t>Smithsonian National Portrait Gallery (Washington</w:t>
      </w:r>
      <w:proofErr w:type="gramStart"/>
      <w:r w:rsidRPr="00DB382B">
        <w:rPr>
          <w:rFonts w:ascii="-webkit-standard" w:hAnsi="-webkit-standard"/>
          <w:b/>
          <w:bCs/>
          <w:color w:val="000000"/>
          <w:lang w:val="en-US"/>
        </w:rPr>
        <w:t>)</w:t>
      </w:r>
      <w:r w:rsidRPr="00DB382B">
        <w:rPr>
          <w:rFonts w:ascii="-webkit-standard" w:hAnsi="-webkit-standard"/>
          <w:color w:val="000000"/>
          <w:lang w:val="en-US"/>
        </w:rPr>
        <w:t> :</w:t>
      </w:r>
      <w:proofErr w:type="gramEnd"/>
      <w:r w:rsidRPr="00DB382B">
        <w:rPr>
          <w:rFonts w:ascii="-webkit-standard" w:hAnsi="-webkit-standard"/>
          <w:color w:val="000000"/>
          <w:lang w:val="en-US"/>
        </w:rPr>
        <w:t> </w:t>
      </w:r>
      <w:hyperlink r:id="rId19" w:tgtFrame="_blank" w:history="1">
        <w:r w:rsidRPr="00DB382B">
          <w:rPr>
            <w:rFonts w:ascii="-webkit-standard" w:hAnsi="-webkit-standard"/>
            <w:color w:val="0000FF"/>
            <w:u w:val="single"/>
            <w:lang w:val="en-US"/>
          </w:rPr>
          <w:t>https://artsandculture.google.com/partner/national-portrait-gallery</w:t>
        </w:r>
      </w:hyperlink>
    </w:p>
    <w:p w:rsidR="006C270F" w:rsidRPr="00DB382B" w:rsidRDefault="006C270F" w:rsidP="006C270F">
      <w:pPr>
        <w:ind w:left="-709" w:right="-573"/>
        <w:rPr>
          <w:rFonts w:ascii="-webkit-standard" w:hAnsi="-webkit-standard"/>
          <w:color w:val="000000"/>
          <w:lang w:val="en-US"/>
        </w:rPr>
      </w:pPr>
      <w:r w:rsidRPr="00DB382B">
        <w:rPr>
          <w:rFonts w:ascii="-webkit-standard" w:hAnsi="-webkit-standard"/>
          <w:color w:val="000000"/>
          <w:lang w:val="en-US"/>
        </w:rPr>
        <w:t>- </w:t>
      </w:r>
      <w:r w:rsidRPr="00DB382B">
        <w:rPr>
          <w:rFonts w:ascii="-webkit-standard" w:hAnsi="-webkit-standard"/>
          <w:b/>
          <w:bCs/>
          <w:color w:val="000000"/>
          <w:lang w:val="en-US"/>
        </w:rPr>
        <w:t xml:space="preserve">Victoria &amp; Albert </w:t>
      </w:r>
      <w:proofErr w:type="gramStart"/>
      <w:r w:rsidRPr="00DB382B">
        <w:rPr>
          <w:rFonts w:ascii="-webkit-standard" w:hAnsi="-webkit-standard"/>
          <w:b/>
          <w:bCs/>
          <w:color w:val="000000"/>
          <w:lang w:val="en-US"/>
        </w:rPr>
        <w:t>Musem</w:t>
      </w:r>
      <w:r w:rsidRPr="00DB382B">
        <w:rPr>
          <w:rFonts w:ascii="-webkit-standard" w:hAnsi="-webkit-standard"/>
          <w:color w:val="000000"/>
          <w:lang w:val="en-US"/>
        </w:rPr>
        <w:t> :</w:t>
      </w:r>
      <w:proofErr w:type="gramEnd"/>
      <w:r w:rsidRPr="00DB382B">
        <w:rPr>
          <w:rFonts w:ascii="-webkit-standard" w:hAnsi="-webkit-standard"/>
          <w:color w:val="000000"/>
          <w:lang w:val="en-US"/>
        </w:rPr>
        <w:t> </w:t>
      </w:r>
      <w:hyperlink r:id="rId20" w:tgtFrame="_blank" w:history="1">
        <w:r w:rsidRPr="00DB382B">
          <w:rPr>
            <w:rFonts w:ascii="-webkit-standard" w:hAnsi="-webkit-standard"/>
            <w:color w:val="0000FF"/>
            <w:u w:val="single"/>
            <w:lang w:val="en-US"/>
          </w:rPr>
          <w:t>https://artsandculture.google.com/partner/victoria-and-albert-museum</w:t>
        </w:r>
      </w:hyperlink>
    </w:p>
    <w:p w:rsidR="006C270F" w:rsidRPr="00DB382B" w:rsidRDefault="006C270F" w:rsidP="006C270F">
      <w:pPr>
        <w:ind w:left="-709" w:right="-573"/>
        <w:rPr>
          <w:rFonts w:ascii="-webkit-standard" w:hAnsi="-webkit-standard"/>
          <w:color w:val="000000"/>
        </w:rPr>
      </w:pPr>
      <w:r w:rsidRPr="00DB382B">
        <w:rPr>
          <w:rFonts w:ascii="-webkit-standard" w:hAnsi="-webkit-standard"/>
          <w:color w:val="000000"/>
        </w:rPr>
        <w:t>- </w:t>
      </w:r>
      <w:r w:rsidRPr="00DB382B">
        <w:rPr>
          <w:rFonts w:ascii="-webkit-standard" w:hAnsi="-webkit-standard"/>
          <w:b/>
          <w:bCs/>
          <w:color w:val="000000"/>
        </w:rPr>
        <w:t>Château de Versailles </w:t>
      </w:r>
      <w:r w:rsidRPr="00DB382B">
        <w:rPr>
          <w:rFonts w:ascii="-webkit-standard" w:hAnsi="-webkit-standard"/>
          <w:color w:val="000000"/>
        </w:rPr>
        <w:t>: </w:t>
      </w:r>
      <w:hyperlink r:id="rId21" w:tgtFrame="_blank" w:history="1">
        <w:r w:rsidRPr="00DB382B">
          <w:rPr>
            <w:rFonts w:ascii="-webkit-standard" w:hAnsi="-webkit-standard"/>
            <w:color w:val="0000FF"/>
            <w:u w:val="single"/>
          </w:rPr>
          <w:t>http://www.chateauversailles.fr/actualites/vie-domaine/realite-virtuelle-vivez-versailles</w:t>
        </w:r>
      </w:hyperlink>
    </w:p>
    <w:p w:rsidR="006C270F" w:rsidRPr="00DB382B" w:rsidRDefault="006C270F" w:rsidP="006C270F">
      <w:pPr>
        <w:ind w:left="-709" w:right="-573"/>
        <w:rPr>
          <w:rFonts w:ascii="-webkit-standard" w:hAnsi="-webkit-standard"/>
          <w:color w:val="000000"/>
        </w:rPr>
      </w:pPr>
      <w:r w:rsidRPr="00DB382B">
        <w:rPr>
          <w:rFonts w:ascii="-webkit-standard" w:hAnsi="-webkit-standard"/>
          <w:color w:val="000000"/>
        </w:rPr>
        <w:t>- </w:t>
      </w:r>
      <w:r w:rsidRPr="00DB382B">
        <w:rPr>
          <w:rFonts w:ascii="-webkit-standard" w:hAnsi="-webkit-standard"/>
          <w:b/>
          <w:bCs/>
          <w:color w:val="000000"/>
        </w:rPr>
        <w:t>Musée National de Cracovie</w:t>
      </w:r>
      <w:r w:rsidRPr="00DB382B">
        <w:rPr>
          <w:rFonts w:ascii="-webkit-standard" w:hAnsi="-webkit-standard"/>
          <w:color w:val="000000"/>
        </w:rPr>
        <w:t> (en polonais) : </w:t>
      </w:r>
      <w:hyperlink r:id="rId22" w:tgtFrame="_blank" w:history="1">
        <w:r w:rsidRPr="00DB382B">
          <w:rPr>
            <w:rFonts w:ascii="-webkit-standard" w:hAnsi="-webkit-standard"/>
            <w:color w:val="0000FF"/>
            <w:u w:val="single"/>
          </w:rPr>
          <w:t>http://www.imnk.pl/</w:t>
        </w:r>
      </w:hyperlink>
    </w:p>
    <w:p w:rsidR="006C270F" w:rsidRPr="00DB382B" w:rsidRDefault="006C270F" w:rsidP="006C270F">
      <w:pPr>
        <w:ind w:left="-709" w:right="-573"/>
        <w:rPr>
          <w:rFonts w:ascii="-webkit-standard" w:hAnsi="-webkit-standard"/>
          <w:color w:val="000000"/>
        </w:rPr>
      </w:pPr>
      <w:r w:rsidRPr="00DB382B">
        <w:rPr>
          <w:rFonts w:ascii="-webkit-standard" w:hAnsi="-webkit-standard"/>
          <w:color w:val="000000"/>
        </w:rPr>
        <w:t>- </w:t>
      </w:r>
      <w:r w:rsidRPr="00DB382B">
        <w:rPr>
          <w:rFonts w:ascii="-webkit-standard" w:hAnsi="-webkit-standard"/>
          <w:b/>
          <w:bCs/>
          <w:color w:val="000000"/>
        </w:rPr>
        <w:t>Tour Eiffel</w:t>
      </w:r>
      <w:r w:rsidRPr="00DB382B">
        <w:rPr>
          <w:rFonts w:ascii="-webkit-standard" w:hAnsi="-webkit-standard"/>
          <w:color w:val="000000"/>
        </w:rPr>
        <w:t> :  </w:t>
      </w:r>
      <w:hyperlink r:id="rId23" w:tgtFrame="_blank" w:history="1">
        <w:r w:rsidRPr="00DB382B">
          <w:rPr>
            <w:rFonts w:ascii="-webkit-standard" w:hAnsi="-webkit-standard"/>
            <w:color w:val="0000FF"/>
            <w:u w:val="single"/>
          </w:rPr>
          <w:t>https://artsandculture.google.com/partner/tour-eiffel</w:t>
        </w:r>
      </w:hyperlink>
    </w:p>
    <w:p w:rsidR="006C270F" w:rsidRPr="00DB382B" w:rsidRDefault="006C270F" w:rsidP="006C270F">
      <w:pPr>
        <w:ind w:left="-709" w:right="-573"/>
        <w:rPr>
          <w:rFonts w:ascii="-webkit-standard" w:hAnsi="-webkit-standard"/>
          <w:color w:val="000000"/>
        </w:rPr>
      </w:pPr>
      <w:r w:rsidRPr="00DB382B">
        <w:rPr>
          <w:rFonts w:ascii="-webkit-standard" w:hAnsi="-webkit-standard"/>
          <w:color w:val="000000"/>
        </w:rPr>
        <w:t>- </w:t>
      </w:r>
      <w:r w:rsidRPr="00DB382B">
        <w:rPr>
          <w:rFonts w:ascii="-webkit-standard" w:hAnsi="-webkit-standard"/>
          <w:b/>
          <w:bCs/>
          <w:color w:val="000000"/>
        </w:rPr>
        <w:t>Grand Palais </w:t>
      </w:r>
      <w:r w:rsidRPr="00DB382B">
        <w:rPr>
          <w:rFonts w:ascii="-webkit-standard" w:hAnsi="-webkit-standard"/>
          <w:color w:val="000000"/>
        </w:rPr>
        <w:t>:  </w:t>
      </w:r>
      <w:hyperlink r:id="rId24" w:tgtFrame="_blank" w:history="1">
        <w:r w:rsidRPr="00DB382B">
          <w:rPr>
            <w:rFonts w:ascii="-webkit-standard" w:hAnsi="-webkit-standard"/>
            <w:color w:val="0000FF"/>
            <w:u w:val="single"/>
          </w:rPr>
          <w:t>https://www.grandpalais.fr/fr/la-visite-virtuelle</w:t>
        </w:r>
      </w:hyperlink>
    </w:p>
    <w:p w:rsidR="006C270F" w:rsidRPr="00DB382B" w:rsidRDefault="006C270F" w:rsidP="006C270F">
      <w:pPr>
        <w:ind w:left="-709" w:right="-573"/>
        <w:rPr>
          <w:rFonts w:ascii="-webkit-standard" w:hAnsi="-webkit-standard"/>
          <w:color w:val="000000"/>
        </w:rPr>
      </w:pPr>
      <w:r w:rsidRPr="00DB382B">
        <w:rPr>
          <w:rFonts w:ascii="-webkit-standard" w:hAnsi="-webkit-standard"/>
          <w:color w:val="000000"/>
        </w:rPr>
        <w:t>- </w:t>
      </w:r>
      <w:r w:rsidRPr="00DB382B">
        <w:rPr>
          <w:rFonts w:ascii="-webkit-standard" w:hAnsi="-webkit-standard"/>
          <w:b/>
          <w:bCs/>
          <w:color w:val="000000"/>
        </w:rPr>
        <w:t>Opéra Garnier </w:t>
      </w:r>
      <w:r w:rsidRPr="00DB382B">
        <w:rPr>
          <w:rFonts w:ascii="-webkit-standard" w:hAnsi="-webkit-standard"/>
          <w:color w:val="000000"/>
        </w:rPr>
        <w:t>: </w:t>
      </w:r>
      <w:hyperlink r:id="rId25" w:tgtFrame="_blank" w:history="1">
        <w:r w:rsidRPr="00DB382B">
          <w:rPr>
            <w:rFonts w:ascii="-webkit-standard" w:hAnsi="-webkit-standard"/>
            <w:color w:val="0000FF"/>
            <w:u w:val="single"/>
          </w:rPr>
          <w:t>https://artsandculture.google.com/streetview/op%C3%A9ra-national-de-paris/MwFixmW5o_f5jw?sv_lng=2.33164307268342&amp;sv_lat=48.87215089180122&amp;sv_h=157.49347159919398&amp;sv_p=1.7921866373060453&amp;sv_pid=yhSFWB9ONtfp29xwyB2BTw&amp;sv_z=1.0000000000000002</w:t>
        </w:r>
      </w:hyperlink>
    </w:p>
    <w:p w:rsidR="006C270F" w:rsidRPr="00DB382B" w:rsidRDefault="006C270F" w:rsidP="006C270F">
      <w:pPr>
        <w:ind w:left="-709" w:right="-573"/>
        <w:rPr>
          <w:rFonts w:ascii="-webkit-standard" w:hAnsi="-webkit-standard"/>
          <w:color w:val="000000"/>
        </w:rPr>
      </w:pPr>
      <w:r w:rsidRPr="00DB382B">
        <w:rPr>
          <w:rFonts w:ascii="-webkit-standard" w:hAnsi="-webkit-standard"/>
          <w:color w:val="000000"/>
        </w:rPr>
        <w:t>- </w:t>
      </w:r>
      <w:r w:rsidRPr="00DB382B">
        <w:rPr>
          <w:rFonts w:ascii="-webkit-standard" w:hAnsi="-webkit-standard"/>
          <w:b/>
          <w:bCs/>
          <w:color w:val="000000"/>
        </w:rPr>
        <w:t>La Tour 13</w:t>
      </w:r>
      <w:r w:rsidRPr="00DB382B">
        <w:rPr>
          <w:rFonts w:ascii="-webkit-standard" w:hAnsi="-webkit-standard"/>
          <w:color w:val="000000"/>
        </w:rPr>
        <w:t> : </w:t>
      </w:r>
      <w:hyperlink r:id="rId26" w:tgtFrame="_blank" w:history="1">
        <w:r w:rsidRPr="00DB382B">
          <w:rPr>
            <w:rFonts w:ascii="-webkit-standard" w:hAnsi="-webkit-standard"/>
            <w:color w:val="0000FF"/>
            <w:u w:val="single"/>
          </w:rPr>
          <w:t>https://artsandculture.google.com/streetview/la-tour-paris-13/igFkrmgYgbgz1Q?sv_lng=2.372345066466551&amp;sv_lat=48.83832241021606&amp;sv_h=302&amp;sv_p=-13.299999999999997&amp;sv_pid=S3vVWWtl_jAAAAQJOSI33g&amp;sv_z=1</w:t>
        </w:r>
      </w:hyperlink>
    </w:p>
    <w:p w:rsidR="006C270F" w:rsidRPr="00DB382B" w:rsidRDefault="006C270F" w:rsidP="006C270F">
      <w:pPr>
        <w:ind w:left="-709" w:right="-573"/>
        <w:rPr>
          <w:rFonts w:ascii="-webkit-standard" w:hAnsi="-webkit-standard"/>
          <w:color w:val="000000"/>
          <w:lang w:val="en-US"/>
        </w:rPr>
      </w:pPr>
      <w:r w:rsidRPr="00DB382B">
        <w:rPr>
          <w:rFonts w:ascii="-webkit-standard" w:hAnsi="-webkit-standard"/>
          <w:color w:val="000000"/>
          <w:lang w:val="en-US"/>
        </w:rPr>
        <w:t>- </w:t>
      </w:r>
      <w:r w:rsidRPr="00DB382B">
        <w:rPr>
          <w:rFonts w:ascii="-webkit-standard" w:hAnsi="-webkit-standard"/>
          <w:b/>
          <w:bCs/>
          <w:color w:val="000000"/>
          <w:lang w:val="en-US"/>
        </w:rPr>
        <w:t>Universal Museum of Art (musée 100% virtuel</w:t>
      </w:r>
      <w:proofErr w:type="gramStart"/>
      <w:r w:rsidRPr="00DB382B">
        <w:rPr>
          <w:rFonts w:ascii="-webkit-standard" w:hAnsi="-webkit-standard"/>
          <w:b/>
          <w:bCs/>
          <w:color w:val="000000"/>
          <w:lang w:val="en-US"/>
        </w:rPr>
        <w:t>)</w:t>
      </w:r>
      <w:r w:rsidRPr="00DB382B">
        <w:rPr>
          <w:rFonts w:ascii="-webkit-standard" w:hAnsi="-webkit-standard"/>
          <w:color w:val="000000"/>
          <w:lang w:val="en-US"/>
        </w:rPr>
        <w:t> :</w:t>
      </w:r>
      <w:proofErr w:type="gramEnd"/>
      <w:r w:rsidRPr="00DB382B">
        <w:rPr>
          <w:rFonts w:ascii="-webkit-standard" w:hAnsi="-webkit-standard"/>
          <w:color w:val="000000"/>
          <w:lang w:val="en-US"/>
        </w:rPr>
        <w:t> </w:t>
      </w:r>
      <w:hyperlink r:id="rId27" w:tgtFrame="_blank" w:history="1">
        <w:r w:rsidRPr="00DB382B">
          <w:rPr>
            <w:rFonts w:ascii="-webkit-standard" w:hAnsi="-webkit-standard"/>
            <w:color w:val="0000FF"/>
            <w:u w:val="single"/>
            <w:lang w:val="en-US"/>
          </w:rPr>
          <w:t>https://the-uma.org/fr</w:t>
        </w:r>
      </w:hyperlink>
    </w:p>
    <w:p w:rsidR="006C270F" w:rsidRDefault="006C270F" w:rsidP="006C270F">
      <w:pPr>
        <w:ind w:left="-709" w:right="-715"/>
        <w:rPr>
          <w:rFonts w:ascii="Arial" w:hAnsi="Arial" w:cs="Arial"/>
          <w:color w:val="0070C0"/>
          <w:sz w:val="28"/>
          <w:szCs w:val="28"/>
          <w:lang w:val="en-US"/>
        </w:rPr>
      </w:pPr>
    </w:p>
    <w:p w:rsidR="006C270F" w:rsidRDefault="006C270F" w:rsidP="006C270F">
      <w:pPr>
        <w:ind w:left="-709" w:right="-715"/>
        <w:rPr>
          <w:rFonts w:ascii="Cursive standard" w:hAnsi="Cursive standard" w:cs="Arial"/>
          <w:color w:val="000000" w:themeColor="text1"/>
          <w:sz w:val="36"/>
          <w:szCs w:val="36"/>
        </w:rPr>
      </w:pPr>
      <w:r>
        <w:rPr>
          <w:rFonts w:ascii="Cursive standard" w:hAnsi="Cursive standard" w:cs="Arial"/>
          <w:color w:val="000000" w:themeColor="text1"/>
          <w:sz w:val="36"/>
          <w:szCs w:val="36"/>
        </w:rPr>
        <w:t>Des courts-métrages adaptés aux enfants :</w:t>
      </w:r>
    </w:p>
    <w:p w:rsidR="006C270F" w:rsidRDefault="006C270F" w:rsidP="006C270F">
      <w:pPr>
        <w:ind w:left="-709" w:right="-715"/>
        <w:rPr>
          <w:rFonts w:ascii="Arial" w:hAnsi="Arial" w:cs="Arial"/>
          <w:color w:val="000000" w:themeColor="text1"/>
          <w:sz w:val="28"/>
          <w:szCs w:val="28"/>
        </w:rPr>
      </w:pPr>
      <w:hyperlink r:id="rId28" w:history="1">
        <w:r w:rsidRPr="002077A4">
          <w:rPr>
            <w:rStyle w:val="Lienhypertexte"/>
            <w:rFonts w:ascii="Arial" w:hAnsi="Arial" w:cs="Arial"/>
            <w:sz w:val="28"/>
            <w:szCs w:val="28"/>
          </w:rPr>
          <w:t>https://films-pour-enfants.com/films-enfants-3-ans.html</w:t>
        </w:r>
      </w:hyperlink>
    </w:p>
    <w:p w:rsidR="006C270F" w:rsidRPr="000874DB" w:rsidRDefault="006C270F" w:rsidP="006C270F">
      <w:pPr>
        <w:ind w:left="-709" w:right="-715"/>
        <w:rPr>
          <w:rFonts w:ascii="Arial" w:hAnsi="Arial" w:cs="Arial"/>
          <w:color w:val="000000" w:themeColor="text1"/>
          <w:sz w:val="28"/>
          <w:szCs w:val="28"/>
        </w:rPr>
      </w:pPr>
    </w:p>
    <w:p w:rsidR="006C270F" w:rsidRDefault="006C270F" w:rsidP="006C270F">
      <w:pPr>
        <w:ind w:left="-709" w:right="-715"/>
        <w:rPr>
          <w:rFonts w:ascii="Cursive standard" w:hAnsi="Cursive standard" w:cs="Arial"/>
          <w:color w:val="000000" w:themeColor="text1"/>
          <w:sz w:val="36"/>
          <w:szCs w:val="36"/>
        </w:rPr>
      </w:pPr>
      <w:r>
        <w:rPr>
          <w:rFonts w:ascii="Cursive standard" w:hAnsi="Cursive standard" w:cs="Arial"/>
          <w:color w:val="000000" w:themeColor="text1"/>
          <w:sz w:val="36"/>
          <w:szCs w:val="36"/>
        </w:rPr>
        <w:t>Le site Bayam est accessible gratuitement :</w:t>
      </w:r>
    </w:p>
    <w:p w:rsidR="006C270F" w:rsidRDefault="006C270F" w:rsidP="006C270F">
      <w:pPr>
        <w:ind w:left="-709" w:right="-715"/>
        <w:rPr>
          <w:rFonts w:ascii="Arial" w:hAnsi="Arial" w:cs="Arial"/>
          <w:color w:val="000000" w:themeColor="text1"/>
          <w:sz w:val="28"/>
          <w:szCs w:val="28"/>
        </w:rPr>
      </w:pPr>
      <w:hyperlink r:id="rId29" w:history="1">
        <w:r w:rsidRPr="002077A4">
          <w:rPr>
            <w:rStyle w:val="Lienhypertexte"/>
            <w:rFonts w:ascii="Arial" w:hAnsi="Arial" w:cs="Arial"/>
            <w:sz w:val="28"/>
            <w:szCs w:val="28"/>
          </w:rPr>
          <w:t>https://app.bayam.tv</w:t>
        </w:r>
      </w:hyperlink>
    </w:p>
    <w:p w:rsidR="006C270F" w:rsidRPr="00DB382B" w:rsidRDefault="006C270F" w:rsidP="006C270F">
      <w:pPr>
        <w:ind w:left="-709" w:right="-715"/>
        <w:rPr>
          <w:rFonts w:ascii="Arial" w:hAnsi="Arial" w:cs="Arial"/>
          <w:color w:val="000000" w:themeColor="text1"/>
          <w:sz w:val="28"/>
          <w:szCs w:val="28"/>
        </w:rPr>
      </w:pPr>
    </w:p>
    <w:p w:rsidR="006C270F" w:rsidRPr="00DB382B" w:rsidRDefault="006C270F" w:rsidP="006C270F">
      <w:pPr>
        <w:ind w:left="-709" w:right="-715"/>
        <w:rPr>
          <w:rFonts w:ascii="Cursive standard" w:hAnsi="Cursive standard" w:cs="Arial"/>
          <w:color w:val="000000" w:themeColor="text1"/>
          <w:sz w:val="36"/>
          <w:szCs w:val="36"/>
        </w:rPr>
      </w:pPr>
      <w:r w:rsidRPr="00DB382B">
        <w:rPr>
          <w:rFonts w:ascii="Cursive standard" w:hAnsi="Cursive standard" w:cs="Arial"/>
          <w:color w:val="000000" w:themeColor="text1"/>
          <w:sz w:val="36"/>
          <w:szCs w:val="36"/>
        </w:rPr>
        <w:t>Un peu de méditation pour finir :</w:t>
      </w:r>
    </w:p>
    <w:p w:rsidR="006C270F" w:rsidRDefault="006C270F" w:rsidP="006C270F">
      <w:pPr>
        <w:ind w:left="-709"/>
        <w:rPr>
          <w:rFonts w:ascii="-webkit-standard" w:hAnsi="-webkit-standard"/>
          <w:color w:val="000000"/>
        </w:rPr>
      </w:pPr>
      <w:r>
        <w:rPr>
          <w:rFonts w:ascii="-webkit-standard" w:hAnsi="-webkit-standard"/>
          <w:color w:val="000000"/>
        </w:rPr>
        <w:t>Méditation guidée pour les 4-12 ans : Calme et attentif comme une grenouille</w:t>
      </w:r>
    </w:p>
    <w:p w:rsidR="006C270F" w:rsidRDefault="006C270F" w:rsidP="006C270F">
      <w:pPr>
        <w:spacing w:before="100" w:beforeAutospacing="1" w:after="100" w:afterAutospacing="1"/>
        <w:ind w:left="-709"/>
        <w:rPr>
          <w:rFonts w:ascii="-webkit-standard" w:hAnsi="-webkit-standard"/>
          <w:color w:val="000000"/>
        </w:rPr>
      </w:pPr>
      <w:hyperlink r:id="rId30" w:tgtFrame="_blank" w:history="1">
        <w:r>
          <w:rPr>
            <w:rStyle w:val="Lienhypertexte"/>
            <w:rFonts w:ascii="-webkit-standard" w:hAnsi="-webkit-standard"/>
          </w:rPr>
          <w:t>h</w:t>
        </w:r>
        <w:r>
          <w:rPr>
            <w:rStyle w:val="Lienhypertexte"/>
            <w:rFonts w:ascii="-webkit-standard" w:hAnsi="-webkit-standard"/>
          </w:rPr>
          <w:t>t</w:t>
        </w:r>
        <w:r>
          <w:rPr>
            <w:rStyle w:val="Lienhypertexte"/>
            <w:rFonts w:ascii="-webkit-standard" w:hAnsi="-webkit-standard"/>
          </w:rPr>
          <w:t>tps://www.youtube.com/watch?v=WnxOoifQ398</w:t>
        </w:r>
      </w:hyperlink>
    </w:p>
    <w:p w:rsidR="006C270F" w:rsidRDefault="006C270F" w:rsidP="006C270F">
      <w:pPr>
        <w:ind w:left="-709"/>
        <w:rPr>
          <w:rFonts w:ascii="-webkit-standard" w:hAnsi="-webkit-standard"/>
          <w:color w:val="000000"/>
        </w:rPr>
      </w:pPr>
      <w:r>
        <w:rPr>
          <w:rFonts w:ascii="-webkit-standard" w:hAnsi="-webkit-standard"/>
          <w:color w:val="000000"/>
        </w:rPr>
        <w:t>Méditation guidée pour les 7-12 ans : la méditation de la pluie</w:t>
      </w:r>
    </w:p>
    <w:p w:rsidR="006C270F" w:rsidRDefault="006C270F" w:rsidP="006C270F">
      <w:pPr>
        <w:spacing w:before="100" w:beforeAutospacing="1" w:after="100" w:afterAutospacing="1"/>
        <w:ind w:left="-709"/>
        <w:rPr>
          <w:rFonts w:ascii="-webkit-standard" w:hAnsi="-webkit-standard"/>
          <w:color w:val="000000"/>
        </w:rPr>
      </w:pPr>
      <w:hyperlink r:id="rId31" w:tgtFrame="_blank" w:history="1">
        <w:r>
          <w:rPr>
            <w:rStyle w:val="Lienhypertexte"/>
            <w:rFonts w:ascii="-webkit-standard" w:hAnsi="-webkit-standard"/>
            <w:color w:val="0000FF"/>
          </w:rPr>
          <w:t>https://www.youtube.com/watch?v=CWRAe2b_ZhI</w:t>
        </w:r>
      </w:hyperlink>
    </w:p>
    <w:p w:rsidR="006C270F" w:rsidRDefault="006C270F" w:rsidP="006C270F">
      <w:pPr>
        <w:ind w:left="-709" w:right="-715"/>
        <w:rPr>
          <w:rFonts w:ascii="Arial" w:hAnsi="Arial" w:cs="Arial"/>
          <w:color w:val="0070C0"/>
          <w:sz w:val="32"/>
          <w:szCs w:val="32"/>
        </w:rPr>
      </w:pPr>
      <w:r w:rsidRPr="000874DB">
        <w:rPr>
          <w:rFonts w:ascii="Arial" w:hAnsi="Arial" w:cs="Arial"/>
          <w:color w:val="0070C0"/>
          <w:sz w:val="32"/>
          <w:szCs w:val="32"/>
        </w:rPr>
        <w:t>Et tant d’autres choses ! Cependant loin de vouloir vous noyer dans tous ces sites, je vous recommande surtout de passer du temps en famille, de faire des jeux (pas que vidéo), de cuisiner ensemble, de bouger ensemble, de discuter tout simplement… Pourquoi pas tester une veillée comme en 1900 ? (</w:t>
      </w:r>
      <w:proofErr w:type="gramStart"/>
      <w:r w:rsidRPr="000874DB">
        <w:rPr>
          <w:rFonts w:ascii="Arial" w:hAnsi="Arial" w:cs="Arial"/>
          <w:color w:val="0070C0"/>
          <w:sz w:val="32"/>
          <w:szCs w:val="32"/>
        </w:rPr>
        <w:t>sans</w:t>
      </w:r>
      <w:proofErr w:type="gramEnd"/>
      <w:r w:rsidRPr="000874DB">
        <w:rPr>
          <w:rFonts w:ascii="Arial" w:hAnsi="Arial" w:cs="Arial"/>
          <w:color w:val="0070C0"/>
          <w:sz w:val="32"/>
          <w:szCs w:val="32"/>
        </w:rPr>
        <w:t xml:space="preserve"> télé… tricot facultatif).</w:t>
      </w:r>
    </w:p>
    <w:p w:rsidR="006C270F" w:rsidRPr="000874DB" w:rsidRDefault="006C270F" w:rsidP="006C270F">
      <w:pPr>
        <w:ind w:left="-709" w:right="-715"/>
        <w:rPr>
          <w:rFonts w:ascii="Arial" w:hAnsi="Arial" w:cs="Arial"/>
          <w:color w:val="0070C0"/>
          <w:sz w:val="32"/>
          <w:szCs w:val="32"/>
        </w:rPr>
      </w:pPr>
    </w:p>
    <w:p w:rsidR="006C270F" w:rsidRPr="00754F56" w:rsidRDefault="006C270F" w:rsidP="006C270F">
      <w:pPr>
        <w:ind w:left="-709" w:right="-715"/>
        <w:jc w:val="center"/>
        <w:rPr>
          <w:rFonts w:ascii="Arial" w:hAnsi="Arial" w:cs="Arial"/>
          <w:color w:val="FF0000"/>
          <w:sz w:val="32"/>
          <w:szCs w:val="32"/>
        </w:rPr>
      </w:pPr>
      <w:r w:rsidRPr="00754F56">
        <w:rPr>
          <w:rFonts w:ascii="Arial" w:hAnsi="Arial" w:cs="Arial"/>
          <w:color w:val="FF0000"/>
          <w:sz w:val="32"/>
          <w:szCs w:val="32"/>
        </w:rPr>
        <w:t>Bon repos à vous, je vous retrouve à la rentrée, dans deux semaines. D’ici là nous en saurons peut-être plus sur la date de reprise.</w:t>
      </w:r>
    </w:p>
    <w:p w:rsidR="006C270F" w:rsidRPr="00754F56" w:rsidRDefault="006C270F" w:rsidP="006C270F">
      <w:pPr>
        <w:ind w:left="-709" w:right="-715"/>
        <w:jc w:val="center"/>
        <w:rPr>
          <w:rFonts w:ascii="Arial" w:hAnsi="Arial" w:cs="Arial"/>
          <w:color w:val="FF0000"/>
          <w:sz w:val="32"/>
          <w:szCs w:val="32"/>
        </w:rPr>
      </w:pPr>
      <w:r w:rsidRPr="00754F56">
        <w:rPr>
          <w:rFonts w:ascii="Arial" w:hAnsi="Arial" w:cs="Arial"/>
          <w:color w:val="FF0000"/>
          <w:sz w:val="32"/>
          <w:szCs w:val="32"/>
        </w:rPr>
        <w:t>Et surtout, portez-vous bien !</w:t>
      </w:r>
    </w:p>
    <w:p w:rsidR="00A2131A" w:rsidRDefault="006C270F">
      <w:bookmarkStart w:id="0" w:name="_GoBack"/>
      <w:bookmarkEnd w:id="0"/>
    </w:p>
    <w:sectPr w:rsidR="00A2131A" w:rsidSect="00DD3754">
      <w:pgSz w:w="11900" w:h="16840"/>
      <w:pgMar w:top="1417" w:right="1417" w:bottom="74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ursive standard">
    <w:panose1 w:val="00000000000000000000"/>
    <w:charset w:val="00"/>
    <w:family w:val="auto"/>
    <w:pitch w:val="variable"/>
    <w:sig w:usb0="80000027" w:usb1="00000002" w:usb2="00000000" w:usb3="00000000" w:csb0="00000001"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70F"/>
    <w:rsid w:val="003858E5"/>
    <w:rsid w:val="00397A0C"/>
    <w:rsid w:val="006C270F"/>
    <w:rsid w:val="00733578"/>
    <w:rsid w:val="007C5236"/>
    <w:rsid w:val="00BC5B12"/>
    <w:rsid w:val="00D20C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A94F206"/>
  <w15:chartTrackingRefBased/>
  <w15:docId w15:val="{9364C488-8CE7-1544-8BC7-889B6ED2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270F"/>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C270F"/>
    <w:rPr>
      <w:color w:val="0563C1" w:themeColor="hyperlink"/>
      <w:u w:val="single"/>
    </w:rPr>
  </w:style>
  <w:style w:type="character" w:styleId="Lienhypertextesuivivisit">
    <w:name w:val="FollowedHyperlink"/>
    <w:basedOn w:val="Policepardfaut"/>
    <w:uiPriority w:val="99"/>
    <w:semiHidden/>
    <w:unhideWhenUsed/>
    <w:rsid w:val="006C27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rtualuffizi.com/fr/visite-virtuelle.html" TargetMode="External"/><Relationship Id="rId18" Type="http://schemas.openxmlformats.org/officeDocument/2006/relationships/hyperlink" Target="https://artsandculture.google.com/partner/national-gallery-of-art-washington-dc" TargetMode="External"/><Relationship Id="rId26" Type="http://schemas.openxmlformats.org/officeDocument/2006/relationships/hyperlink" Target="https://artsandculture.google.com/streetview/la-tour-paris-13/igFkrmgYgbgz1Q?sv_lng=2.372345066466551&amp;sv_lat=48.83832241021606&amp;sv_h=302&amp;sv_p=-13.299999999999997&amp;sv_pid=S3vVWWtl_jAAAAQJOSI33g&amp;sv_z=1" TargetMode="External"/><Relationship Id="rId3" Type="http://schemas.openxmlformats.org/officeDocument/2006/relationships/webSettings" Target="webSettings.xml"/><Relationship Id="rId21" Type="http://schemas.openxmlformats.org/officeDocument/2006/relationships/hyperlink" Target="http://www.chateauversailles.fr/actualites/vie-domaine/realite-virtuelle-vivez-versailles" TargetMode="External"/><Relationship Id="rId7" Type="http://schemas.openxmlformats.org/officeDocument/2006/relationships/hyperlink" Target="https://artsandculture.google.com/partner/musee-du-quai-branly" TargetMode="External"/><Relationship Id="rId12" Type="http://schemas.openxmlformats.org/officeDocument/2006/relationships/hyperlink" Target="https://artsandculture.google.com/entity/pergamon/m05tcm?hl=en" TargetMode="External"/><Relationship Id="rId17" Type="http://schemas.openxmlformats.org/officeDocument/2006/relationships/hyperlink" Target="https://www.youtube.com/watch?v=uZGxQAO8FLQ&amp;list=PLrCDRHBaJg-QjDG3WCFI0KMruPPSh4Gpi" TargetMode="External"/><Relationship Id="rId25" Type="http://schemas.openxmlformats.org/officeDocument/2006/relationships/hyperlink" Target="https://artsandculture.google.com/streetview/op%C3%A9ra-national-de-paris/MwFixmW5o_f5jw?sv_lng=2.33164307268342&amp;sv_lat=48.87215089180122&amp;sv_h=157.49347159919398&amp;sv_p=1.7921866373060453&amp;sv_pid=yhSFWB9ONtfp29xwyB2BTw&amp;sv_z=1.0000000000000002"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artsandculture.google.com/partner/the-j-paul-getty-museum?hl=en" TargetMode="External"/><Relationship Id="rId20" Type="http://schemas.openxmlformats.org/officeDocument/2006/relationships/hyperlink" Target="https://artsandculture.google.com/partner/victoria-and-albert-museum" TargetMode="External"/><Relationship Id="rId29" Type="http://schemas.openxmlformats.org/officeDocument/2006/relationships/hyperlink" Target="https://app.bayam.tv" TargetMode="External"/><Relationship Id="rId1" Type="http://schemas.openxmlformats.org/officeDocument/2006/relationships/styles" Target="styles.xml"/><Relationship Id="rId6" Type="http://schemas.openxmlformats.org/officeDocument/2006/relationships/hyperlink" Target="https://www.louvre.fr/visites-en-ligne" TargetMode="External"/><Relationship Id="rId11" Type="http://schemas.openxmlformats.org/officeDocument/2006/relationships/hyperlink" Target="https://artsandculture.google.com/partner/van-gogh-museum?hl=en" TargetMode="External"/><Relationship Id="rId24" Type="http://schemas.openxmlformats.org/officeDocument/2006/relationships/hyperlink" Target="https://www.grandpalais.fr/fr/la-visite-virtuelle" TargetMode="External"/><Relationship Id="rId32" Type="http://schemas.openxmlformats.org/officeDocument/2006/relationships/fontTable" Target="fontTable.xml"/><Relationship Id="rId5" Type="http://schemas.openxmlformats.org/officeDocument/2006/relationships/hyperlink" Target="http://www.maitresseuh.fr/ou-trouver-des-livres-pour-enfants-en-ligne-et-gratuits-a183811734" TargetMode="External"/><Relationship Id="rId15" Type="http://schemas.openxmlformats.org/officeDocument/2006/relationships/hyperlink" Target="https://artsandculture.google.com/partner/tate-modern" TargetMode="External"/><Relationship Id="rId23" Type="http://schemas.openxmlformats.org/officeDocument/2006/relationships/hyperlink" Target="https://artsandculture.google.com/partner/tour-eiffel" TargetMode="External"/><Relationship Id="rId28" Type="http://schemas.openxmlformats.org/officeDocument/2006/relationships/hyperlink" Target="https://films-pour-enfants.com/films-enfants-3-ans.html" TargetMode="External"/><Relationship Id="rId10" Type="http://schemas.openxmlformats.org/officeDocument/2006/relationships/hyperlink" Target="https://artsandculture.google.com/partner/rijksmuseum" TargetMode="External"/><Relationship Id="rId19" Type="http://schemas.openxmlformats.org/officeDocument/2006/relationships/hyperlink" Target="https://artsandculture.google.com/partner/national-portrait-gallery" TargetMode="External"/><Relationship Id="rId31" Type="http://schemas.openxmlformats.org/officeDocument/2006/relationships/hyperlink" Target="https://www.youtube.com/watch?v=CWRAe2b_ZhI" TargetMode="External"/><Relationship Id="rId4" Type="http://schemas.openxmlformats.org/officeDocument/2006/relationships/hyperlink" Target="https://fr.calameo.com/subscriptions/6246250" TargetMode="External"/><Relationship Id="rId9" Type="http://schemas.openxmlformats.org/officeDocument/2006/relationships/hyperlink" Target="https://www.musee-orangerie.fr/fr/article/visite-virtuelle-des-nympheas" TargetMode="External"/><Relationship Id="rId14" Type="http://schemas.openxmlformats.org/officeDocument/2006/relationships/hyperlink" Target="https://britishmuseum.withgoogle.com/" TargetMode="External"/><Relationship Id="rId22" Type="http://schemas.openxmlformats.org/officeDocument/2006/relationships/hyperlink" Target="http://www.imnk.pl/" TargetMode="External"/><Relationship Id="rId27" Type="http://schemas.openxmlformats.org/officeDocument/2006/relationships/hyperlink" Target="https://the-uma.org/fr" TargetMode="External"/><Relationship Id="rId30" Type="http://schemas.openxmlformats.org/officeDocument/2006/relationships/hyperlink" Target="https://www.youtube.com/watch?v=WnxOoifQ398" TargetMode="External"/><Relationship Id="rId8" Type="http://schemas.openxmlformats.org/officeDocument/2006/relationships/hyperlink" Target="https://artsandculture.google.com/partner/musee-dorsay-paris?hl=en"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1008</Words>
  <Characters>5546</Characters>
  <Application>Microsoft Office Word</Application>
  <DocSecurity>0</DocSecurity>
  <Lines>46</Lines>
  <Paragraphs>13</Paragraphs>
  <ScaleCrop>false</ScaleCrop>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2020-04-02T09:05:00Z</dcterms:created>
  <dcterms:modified xsi:type="dcterms:W3CDTF">2020-04-02T09:05:00Z</dcterms:modified>
</cp:coreProperties>
</file>