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5" w:rsidRPr="007A2FA2" w:rsidRDefault="007A2FA2" w:rsidP="007A2FA2">
      <w:pPr>
        <w:jc w:val="center"/>
        <w:rPr>
          <w:sz w:val="40"/>
          <w:szCs w:val="40"/>
        </w:rPr>
      </w:pPr>
      <w:bookmarkStart w:id="0" w:name="_GoBack"/>
      <w:bookmarkEnd w:id="0"/>
      <w:r w:rsidRPr="007A2FA2">
        <w:rPr>
          <w:sz w:val="40"/>
          <w:szCs w:val="40"/>
        </w:rPr>
        <w:t>Fournitures de base pour le CE1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cartable rigide pouvant contenir des cahiers 24X32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ardoise Velléda avec 1 effaceur et 1 feutre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 xml:space="preserve">1 règle rigide de 20 cm 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porte-vues de 60 feuilles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pochette cartonnée à élastiques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cahier de textes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Des feutres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Des crayons de couleurs</w:t>
      </w:r>
    </w:p>
    <w:p w:rsidR="007A2FA2" w:rsidRDefault="007A2FA2" w:rsidP="007A2FA2">
      <w:r>
        <w:t>Une trousse avec :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stylo bleu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stylo rouge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stylo vert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2 surligneurs de couleurs différentes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 xml:space="preserve">1 gomme 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>1 paire de ciseaux à bouts ronds</w:t>
      </w:r>
    </w:p>
    <w:p w:rsidR="007A2FA2" w:rsidRDefault="007A2FA2" w:rsidP="007A2FA2">
      <w:pPr>
        <w:pStyle w:val="Paragraphedeliste"/>
        <w:numPr>
          <w:ilvl w:val="0"/>
          <w:numId w:val="1"/>
        </w:numPr>
      </w:pPr>
      <w:r>
        <w:t xml:space="preserve">1 tube de colle </w:t>
      </w:r>
    </w:p>
    <w:p w:rsidR="007A2FA2" w:rsidRDefault="007A2FA2" w:rsidP="007A2FA2">
      <w:pPr>
        <w:rPr>
          <w:sz w:val="36"/>
          <w:szCs w:val="36"/>
        </w:rPr>
      </w:pPr>
      <w:r w:rsidRPr="007A2FA2">
        <w:rPr>
          <w:sz w:val="36"/>
          <w:szCs w:val="36"/>
        </w:rPr>
        <w:t>Pensez à marquer tout matériel au nom de votre enfant.</w:t>
      </w:r>
    </w:p>
    <w:p w:rsidR="007A2FA2" w:rsidRPr="007A2FA2" w:rsidRDefault="007A2FA2" w:rsidP="007A2FA2">
      <w:pPr>
        <w:rPr>
          <w:sz w:val="36"/>
          <w:szCs w:val="36"/>
        </w:rPr>
      </w:pPr>
      <w:r>
        <w:rPr>
          <w:sz w:val="36"/>
          <w:szCs w:val="36"/>
        </w:rPr>
        <w:t>La liste sera complétée par chaque enseignant à la rentrée.</w:t>
      </w:r>
    </w:p>
    <w:sectPr w:rsidR="007A2FA2" w:rsidRPr="007A2FA2" w:rsidSect="00B7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374"/>
    <w:multiLevelType w:val="hybridMultilevel"/>
    <w:tmpl w:val="2760E81A"/>
    <w:lvl w:ilvl="0" w:tplc="C98EC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2"/>
    <w:rsid w:val="002557CB"/>
    <w:rsid w:val="007A2FA2"/>
    <w:rsid w:val="00B74925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D6126-007E-477F-B1D9-56C28AD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</dc:creator>
  <cp:lastModifiedBy>Eric Maretheu</cp:lastModifiedBy>
  <cp:revision>2</cp:revision>
  <dcterms:created xsi:type="dcterms:W3CDTF">2017-06-26T09:16:00Z</dcterms:created>
  <dcterms:modified xsi:type="dcterms:W3CDTF">2017-06-26T09:16:00Z</dcterms:modified>
</cp:coreProperties>
</file>