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A0D" w:rsidRDefault="00124A0D" w:rsidP="00124A0D">
      <w:pPr>
        <w:ind w:left="708" w:firstLine="708"/>
        <w:rPr>
          <w:color w:val="FF0000"/>
          <w:sz w:val="36"/>
          <w:szCs w:val="36"/>
        </w:rPr>
      </w:pPr>
      <w:r w:rsidRPr="00220017">
        <w:rPr>
          <w:color w:val="FF0000"/>
          <w:sz w:val="36"/>
          <w:szCs w:val="36"/>
        </w:rPr>
        <w:t xml:space="preserve">Plan de travail du </w:t>
      </w:r>
      <w:r>
        <w:rPr>
          <w:color w:val="FF0000"/>
          <w:sz w:val="36"/>
          <w:szCs w:val="36"/>
        </w:rPr>
        <w:t xml:space="preserve">Vendredi </w:t>
      </w:r>
      <w:r>
        <w:rPr>
          <w:color w:val="FF0000"/>
          <w:sz w:val="36"/>
          <w:szCs w:val="36"/>
        </w:rPr>
        <w:t>29</w:t>
      </w:r>
      <w:r>
        <w:rPr>
          <w:color w:val="FF0000"/>
          <w:sz w:val="36"/>
          <w:szCs w:val="36"/>
        </w:rPr>
        <w:t xml:space="preserve"> Mai</w:t>
      </w:r>
    </w:p>
    <w:p w:rsidR="00124A0D" w:rsidRPr="00BD2107" w:rsidRDefault="00124A0D" w:rsidP="00124A0D">
      <w:pPr>
        <w:rPr>
          <w:color w:val="5B9BD5" w:themeColor="accent1"/>
          <w:sz w:val="32"/>
          <w:szCs w:val="32"/>
        </w:rPr>
      </w:pPr>
      <w:r w:rsidRPr="00BD2107">
        <w:rPr>
          <w:color w:val="5B9BD5" w:themeColor="accent1"/>
          <w:sz w:val="32"/>
          <w:szCs w:val="32"/>
        </w:rPr>
        <w:t>Français</w:t>
      </w:r>
    </w:p>
    <w:p w:rsidR="00124A0D" w:rsidRDefault="00124A0D" w:rsidP="00124A0D">
      <w:pPr>
        <w:rPr>
          <w:sz w:val="24"/>
          <w:szCs w:val="24"/>
          <w:u w:val="single"/>
        </w:rPr>
      </w:pPr>
      <w:r w:rsidRPr="00220017">
        <w:rPr>
          <w:sz w:val="24"/>
          <w:szCs w:val="24"/>
          <w:u w:val="single"/>
        </w:rPr>
        <w:t>Lecture 15 mn</w:t>
      </w:r>
      <w:r>
        <w:rPr>
          <w:sz w:val="24"/>
          <w:szCs w:val="24"/>
          <w:u w:val="single"/>
        </w:rPr>
        <w:t xml:space="preserve"> au moins</w:t>
      </w:r>
      <w:r w:rsidRPr="00220017">
        <w:rPr>
          <w:sz w:val="24"/>
          <w:szCs w:val="24"/>
          <w:u w:val="single"/>
        </w:rPr>
        <w:t>.</w:t>
      </w:r>
    </w:p>
    <w:p w:rsidR="00124A0D" w:rsidRDefault="00124A0D" w:rsidP="00124A0D">
      <w:pPr>
        <w:rPr>
          <w:sz w:val="24"/>
          <w:szCs w:val="24"/>
        </w:rPr>
      </w:pPr>
      <w:r>
        <w:rPr>
          <w:sz w:val="24"/>
          <w:szCs w:val="24"/>
        </w:rPr>
        <w:t>N’oubliez pas que si votre livre prêté est fini, vous pouvez un choisir un dans votre bibliothèque ou bien en télécharger un sur le site que je vous ai proposé:</w:t>
      </w:r>
    </w:p>
    <w:p w:rsidR="00124A0D" w:rsidRDefault="00124A0D" w:rsidP="00124A0D">
      <w:pPr>
        <w:rPr>
          <w:rStyle w:val="Lienhypertexte"/>
          <w:sz w:val="24"/>
          <w:szCs w:val="24"/>
        </w:rPr>
      </w:pPr>
      <w:hyperlink r:id="rId7" w:history="1">
        <w:r w:rsidRPr="00695FC6">
          <w:rPr>
            <w:rStyle w:val="Lienhypertexte"/>
            <w:sz w:val="24"/>
            <w:szCs w:val="24"/>
          </w:rPr>
          <w:t>https://litterature-jeunesse-libre.fr/bbs/</w:t>
        </w:r>
      </w:hyperlink>
    </w:p>
    <w:p w:rsidR="00124A0D" w:rsidRPr="000135C8" w:rsidRDefault="00124A0D" w:rsidP="00124A0D">
      <w:pPr>
        <w:rPr>
          <w:sz w:val="24"/>
          <w:szCs w:val="24"/>
          <w:u w:val="single"/>
        </w:rPr>
      </w:pPr>
      <w:r w:rsidRPr="000135C8">
        <w:rPr>
          <w:sz w:val="24"/>
          <w:szCs w:val="24"/>
          <w:u w:val="single"/>
        </w:rPr>
        <w:t>Dictée :</w:t>
      </w:r>
    </w:p>
    <w:p w:rsidR="00124A0D" w:rsidRDefault="00124A0D" w:rsidP="00124A0D">
      <w:pPr>
        <w:rPr>
          <w:sz w:val="24"/>
          <w:szCs w:val="24"/>
        </w:rPr>
      </w:pPr>
      <w:r>
        <w:rPr>
          <w:sz w:val="24"/>
          <w:szCs w:val="24"/>
        </w:rPr>
        <w:t>Préparer la dictée G11</w:t>
      </w:r>
      <w:r>
        <w:rPr>
          <w:sz w:val="24"/>
          <w:szCs w:val="24"/>
        </w:rPr>
        <w:t xml:space="preserve"> page 45 du livre de français.</w:t>
      </w:r>
      <w:r w:rsidRPr="00396853">
        <w:rPr>
          <w:sz w:val="24"/>
          <w:szCs w:val="24"/>
        </w:rPr>
        <w:t xml:space="preserve"> </w:t>
      </w:r>
      <w:r>
        <w:rPr>
          <w:sz w:val="24"/>
          <w:szCs w:val="24"/>
        </w:rPr>
        <w:t>Il y a d’abord une liste de mots à savoir écrire (s’entraîner sur l’ardoise ou au brouillon), puis le texte à recopier une fois au brouillon.</w:t>
      </w:r>
      <w:r w:rsidRPr="00983DBF">
        <w:rPr>
          <w:sz w:val="24"/>
          <w:szCs w:val="24"/>
        </w:rPr>
        <w:t xml:space="preserve"> </w:t>
      </w:r>
    </w:p>
    <w:p w:rsidR="00595E2B" w:rsidRDefault="00595E2B" w:rsidP="00595E2B">
      <w:pPr>
        <w:rPr>
          <w:sz w:val="24"/>
          <w:szCs w:val="24"/>
        </w:rPr>
      </w:pPr>
      <w:r>
        <w:rPr>
          <w:sz w:val="24"/>
          <w:szCs w:val="24"/>
        </w:rPr>
        <w:t>Laissez-lui ensuite quelques minutes pour bien relire le texte.</w:t>
      </w:r>
    </w:p>
    <w:p w:rsidR="00595E2B" w:rsidRDefault="00595E2B" w:rsidP="00595E2B">
      <w:pPr>
        <w:rPr>
          <w:sz w:val="24"/>
          <w:szCs w:val="24"/>
        </w:rPr>
      </w:pPr>
      <w:r>
        <w:rPr>
          <w:sz w:val="24"/>
          <w:szCs w:val="24"/>
        </w:rPr>
        <w:t>Vous pouvez ensuite lui dicter, il copie au crayon à papier en sautant des lignes dans le cahier rose.</w:t>
      </w:r>
    </w:p>
    <w:p w:rsidR="00595E2B" w:rsidRDefault="00595E2B" w:rsidP="00595E2B">
      <w:pPr>
        <w:rPr>
          <w:sz w:val="24"/>
          <w:szCs w:val="24"/>
        </w:rPr>
      </w:pPr>
      <w:r>
        <w:rPr>
          <w:sz w:val="24"/>
          <w:szCs w:val="24"/>
        </w:rPr>
        <w:t>Une fois copiée, laissez-lui un temps pour « aller à la chasse aux fautes ».</w:t>
      </w:r>
    </w:p>
    <w:p w:rsidR="00595E2B" w:rsidRDefault="00595E2B" w:rsidP="00595E2B">
      <w:pPr>
        <w:rPr>
          <w:sz w:val="24"/>
          <w:szCs w:val="24"/>
        </w:rPr>
      </w:pPr>
      <w:r>
        <w:rPr>
          <w:sz w:val="24"/>
          <w:szCs w:val="24"/>
        </w:rPr>
        <w:t>Vous pouvez ensuite souligner les erreurs au crayon et lui demander d’essayer de trouver ses erreurs seul.</w:t>
      </w:r>
    </w:p>
    <w:p w:rsidR="00595E2B" w:rsidRDefault="00595E2B" w:rsidP="00595E2B">
      <w:pPr>
        <w:rPr>
          <w:sz w:val="24"/>
          <w:szCs w:val="24"/>
        </w:rPr>
      </w:pPr>
      <w:r>
        <w:rPr>
          <w:sz w:val="24"/>
          <w:szCs w:val="24"/>
        </w:rPr>
        <w:t>Puis il peut avoir le texte sous les yeux, se corriger au stylo vert (en soulignant les fautes et corrigeant en dessous)</w:t>
      </w:r>
    </w:p>
    <w:p w:rsidR="00595E2B" w:rsidRDefault="00595E2B" w:rsidP="00595E2B">
      <w:r w:rsidRPr="00396853">
        <w:rPr>
          <w:highlight w:val="yellow"/>
        </w:rPr>
        <w:t>Vocabulaire :</w:t>
      </w:r>
      <w:r>
        <w:t xml:space="preserve"> </w:t>
      </w:r>
    </w:p>
    <w:p w:rsidR="00595E2B" w:rsidRDefault="00595E2B" w:rsidP="00595E2B">
      <w:r>
        <w:t>Tu peux réviser les synonymes en regardant la vidéo suivante :</w:t>
      </w:r>
    </w:p>
    <w:p w:rsidR="00595E2B" w:rsidRDefault="00595E2B" w:rsidP="00595E2B">
      <w:hyperlink r:id="rId8" w:anchor="containerType=folder&amp;containerSlug=les-fondamentaux-vocabulaire" w:history="1">
        <w:r w:rsidRPr="007E3E1C">
          <w:rPr>
            <w:rStyle w:val="Lienhypertexte"/>
          </w:rPr>
          <w:t>https://www.lumni.fr/video/les-synonymes#containerType=folder&amp;containerSlug=les-fondamentaux-vocabulaire</w:t>
        </w:r>
      </w:hyperlink>
      <w:r>
        <w:t xml:space="preserve"> </w:t>
      </w:r>
    </w:p>
    <w:p w:rsidR="00595E2B" w:rsidRDefault="00595E2B" w:rsidP="00595E2B">
      <w:r>
        <w:t>Faire les deux exercices suivants dans le cahier rose :</w:t>
      </w:r>
    </w:p>
    <w:p w:rsidR="00595E2B" w:rsidRDefault="00595E2B" w:rsidP="00595E2B">
      <w:r w:rsidRPr="00595E2B">
        <w:rPr>
          <w:noProof/>
          <w:lang w:eastAsia="fr-FR"/>
        </w:rPr>
        <w:drawing>
          <wp:inline distT="0" distB="0" distL="0" distR="0">
            <wp:extent cx="6638925" cy="4000500"/>
            <wp:effectExtent l="0" t="0" r="9525" b="0"/>
            <wp:docPr id="1" name="Image 1" descr="C:\Users\Sylvie\Pictures\2020-05-2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ie\Pictures\2020-05-24\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8925" cy="4000500"/>
                    </a:xfrm>
                    <a:prstGeom prst="rect">
                      <a:avLst/>
                    </a:prstGeom>
                    <a:noFill/>
                    <a:ln>
                      <a:noFill/>
                    </a:ln>
                  </pic:spPr>
                </pic:pic>
              </a:graphicData>
            </a:graphic>
          </wp:inline>
        </w:drawing>
      </w:r>
    </w:p>
    <w:p w:rsidR="00595E2B" w:rsidRDefault="00595E2B" w:rsidP="00595E2B">
      <w:pPr>
        <w:rPr>
          <w:color w:val="5B9BD5" w:themeColor="accent1"/>
          <w:sz w:val="32"/>
          <w:szCs w:val="32"/>
        </w:rPr>
      </w:pPr>
    </w:p>
    <w:p w:rsidR="00595E2B" w:rsidRPr="00BD2107" w:rsidRDefault="00595E2B" w:rsidP="00595E2B">
      <w:pPr>
        <w:rPr>
          <w:color w:val="5B9BD5" w:themeColor="accent1"/>
          <w:sz w:val="32"/>
          <w:szCs w:val="32"/>
        </w:rPr>
      </w:pPr>
      <w:r w:rsidRPr="00BD2107">
        <w:rPr>
          <w:color w:val="5B9BD5" w:themeColor="accent1"/>
          <w:sz w:val="32"/>
          <w:szCs w:val="32"/>
        </w:rPr>
        <w:lastRenderedPageBreak/>
        <w:t>Mathématiques</w:t>
      </w:r>
    </w:p>
    <w:p w:rsidR="00C1587C" w:rsidRDefault="00C1587C" w:rsidP="00C1587C">
      <w:pPr>
        <w:rPr>
          <w:color w:val="000000" w:themeColor="text1"/>
          <w:sz w:val="24"/>
          <w:szCs w:val="24"/>
        </w:rPr>
      </w:pPr>
      <w:r w:rsidRPr="00C1587C">
        <w:rPr>
          <w:color w:val="000000" w:themeColor="text1"/>
          <w:sz w:val="24"/>
          <w:szCs w:val="24"/>
          <w:highlight w:val="yellow"/>
        </w:rPr>
        <w:t>Calcul mental :</w:t>
      </w:r>
    </w:p>
    <w:p w:rsidR="00C1587C" w:rsidRDefault="00C1587C" w:rsidP="00C1587C">
      <w:pPr>
        <w:rPr>
          <w:color w:val="000000" w:themeColor="text1"/>
          <w:sz w:val="24"/>
          <w:szCs w:val="24"/>
        </w:rPr>
      </w:pPr>
      <w:r>
        <w:rPr>
          <w:color w:val="000000" w:themeColor="text1"/>
          <w:sz w:val="24"/>
          <w:szCs w:val="24"/>
        </w:rPr>
        <w:t>Aller 10 minutes sur le site de</w:t>
      </w:r>
    </w:p>
    <w:p w:rsidR="00C1587C" w:rsidRDefault="00C1587C" w:rsidP="00C1587C">
      <w:pPr>
        <w:rPr>
          <w:color w:val="000000" w:themeColor="text1"/>
          <w:sz w:val="24"/>
          <w:szCs w:val="24"/>
        </w:rPr>
      </w:pPr>
      <w:hyperlink r:id="rId10" w:history="1">
        <w:r w:rsidRPr="00695FC6">
          <w:rPr>
            <w:rStyle w:val="Lienhypertexte"/>
            <w:sz w:val="24"/>
            <w:szCs w:val="24"/>
          </w:rPr>
          <w:t>https://calculatice.ac-lille.fr/serveur/main.php</w:t>
        </w:r>
      </w:hyperlink>
    </w:p>
    <w:p w:rsidR="00C1587C" w:rsidRDefault="00C1587C" w:rsidP="00C1587C">
      <w:pPr>
        <w:rPr>
          <w:color w:val="000000" w:themeColor="text1"/>
          <w:sz w:val="24"/>
          <w:szCs w:val="24"/>
        </w:rPr>
      </w:pPr>
      <w:r>
        <w:rPr>
          <w:color w:val="000000" w:themeColor="text1"/>
          <w:sz w:val="24"/>
          <w:szCs w:val="24"/>
        </w:rPr>
        <w:t>Puis revoir les tables de multiplication, tu peux les réviser sur le site :</w:t>
      </w:r>
    </w:p>
    <w:p w:rsidR="00C1587C" w:rsidRDefault="00C1587C" w:rsidP="00C1587C">
      <w:pPr>
        <w:rPr>
          <w:color w:val="000000" w:themeColor="text1"/>
          <w:sz w:val="24"/>
          <w:szCs w:val="24"/>
        </w:rPr>
      </w:pPr>
      <w:hyperlink r:id="rId11" w:history="1">
        <w:r w:rsidRPr="007F4211">
          <w:rPr>
            <w:rStyle w:val="Lienhypertexte"/>
            <w:sz w:val="24"/>
            <w:szCs w:val="24"/>
          </w:rPr>
          <w:t>https://www.logicieleducatif.fr/math/calcul/tablesmultiplication.php</w:t>
        </w:r>
      </w:hyperlink>
      <w:r>
        <w:rPr>
          <w:color w:val="000000" w:themeColor="text1"/>
          <w:sz w:val="24"/>
          <w:szCs w:val="24"/>
        </w:rPr>
        <w:t xml:space="preserve"> </w:t>
      </w:r>
    </w:p>
    <w:p w:rsidR="00C1587C" w:rsidRDefault="00C1587C" w:rsidP="00C1587C">
      <w:pPr>
        <w:rPr>
          <w:color w:val="000000" w:themeColor="text1"/>
          <w:sz w:val="24"/>
          <w:szCs w:val="24"/>
        </w:rPr>
      </w:pPr>
      <w:r>
        <w:rPr>
          <w:color w:val="000000" w:themeColor="text1"/>
          <w:sz w:val="24"/>
          <w:szCs w:val="24"/>
        </w:rPr>
        <w:t>Pose et effectue ensuite dans le cahier rose les opérations suivantes :</w:t>
      </w:r>
    </w:p>
    <w:p w:rsidR="00845F2A" w:rsidRDefault="00C1587C">
      <w:r>
        <w:t>8 570 – 951 =</w:t>
      </w:r>
    </w:p>
    <w:p w:rsidR="00C1587C" w:rsidRDefault="00C1587C">
      <w:r>
        <w:t>6 542 x 6 =</w:t>
      </w:r>
    </w:p>
    <w:p w:rsidR="00C1587C" w:rsidRDefault="00C1587C">
      <w:r>
        <w:t>8 501 x 7 =</w:t>
      </w:r>
    </w:p>
    <w:p w:rsidR="00C1587C" w:rsidRDefault="00C1587C" w:rsidP="00C1587C">
      <w:pPr>
        <w:rPr>
          <w:color w:val="000000" w:themeColor="text1"/>
          <w:sz w:val="24"/>
          <w:szCs w:val="24"/>
        </w:rPr>
      </w:pPr>
      <w:r>
        <w:rPr>
          <w:color w:val="000000" w:themeColor="text1"/>
          <w:sz w:val="24"/>
          <w:szCs w:val="24"/>
        </w:rPr>
        <w:t>Puis sans les poser, effectue en ligne dans le cahier rose :</w:t>
      </w:r>
    </w:p>
    <w:p w:rsidR="00C1587C" w:rsidRDefault="00C1587C">
      <w:r>
        <w:t>200 x 40 =</w:t>
      </w:r>
    </w:p>
    <w:p w:rsidR="00C1587C" w:rsidRDefault="00C1587C">
      <w:r>
        <w:t>50 x 300 =</w:t>
      </w:r>
    </w:p>
    <w:p w:rsidR="00C1587C" w:rsidRDefault="00C1587C">
      <w:r>
        <w:t>60 x 60 =</w:t>
      </w:r>
    </w:p>
    <w:p w:rsidR="00C1587C" w:rsidRDefault="00C1587C">
      <w:r>
        <w:t>80 x 200 =</w:t>
      </w:r>
    </w:p>
    <w:p w:rsidR="00C1587C" w:rsidRDefault="00C1587C" w:rsidP="00C1587C">
      <w:pPr>
        <w:rPr>
          <w:color w:val="000000" w:themeColor="text1"/>
          <w:sz w:val="24"/>
          <w:szCs w:val="24"/>
          <w:u w:val="single"/>
        </w:rPr>
      </w:pPr>
      <w:r>
        <w:rPr>
          <w:color w:val="000000" w:themeColor="text1"/>
          <w:sz w:val="24"/>
          <w:szCs w:val="24"/>
          <w:u w:val="single"/>
        </w:rPr>
        <w:t>Problèmes :</w:t>
      </w:r>
    </w:p>
    <w:p w:rsidR="00C1587C" w:rsidRPr="004B11C6" w:rsidRDefault="00C1587C" w:rsidP="00C1587C">
      <w:pPr>
        <w:rPr>
          <w:color w:val="000000" w:themeColor="text1"/>
          <w:sz w:val="24"/>
          <w:szCs w:val="24"/>
        </w:rPr>
      </w:pPr>
      <w:r w:rsidRPr="004B11C6">
        <w:rPr>
          <w:color w:val="000000" w:themeColor="text1"/>
          <w:sz w:val="24"/>
          <w:szCs w:val="24"/>
        </w:rPr>
        <w:t xml:space="preserve">Relis la leçon </w:t>
      </w:r>
      <w:r>
        <w:rPr>
          <w:color w:val="000000" w:themeColor="text1"/>
          <w:sz w:val="24"/>
          <w:szCs w:val="24"/>
        </w:rPr>
        <w:t>page 44 du livre de maths, puis</w:t>
      </w:r>
    </w:p>
    <w:p w:rsidR="00C1587C" w:rsidRDefault="00C1587C" w:rsidP="00C1587C">
      <w:pPr>
        <w:rPr>
          <w:color w:val="000000" w:themeColor="text1"/>
          <w:sz w:val="24"/>
          <w:szCs w:val="24"/>
        </w:rPr>
      </w:pPr>
      <w:r>
        <w:rPr>
          <w:color w:val="000000" w:themeColor="text1"/>
          <w:sz w:val="24"/>
          <w:szCs w:val="24"/>
        </w:rPr>
        <w:t>Fais le problème 15</w:t>
      </w:r>
      <w:r>
        <w:rPr>
          <w:color w:val="000000" w:themeColor="text1"/>
          <w:sz w:val="24"/>
          <w:szCs w:val="24"/>
        </w:rPr>
        <w:t xml:space="preserve"> </w:t>
      </w:r>
      <w:proofErr w:type="gramStart"/>
      <w:r>
        <w:rPr>
          <w:color w:val="000000" w:themeColor="text1"/>
          <w:sz w:val="24"/>
          <w:szCs w:val="24"/>
        </w:rPr>
        <w:t>page</w:t>
      </w:r>
      <w:proofErr w:type="gramEnd"/>
      <w:r>
        <w:rPr>
          <w:color w:val="000000" w:themeColor="text1"/>
          <w:sz w:val="24"/>
          <w:szCs w:val="24"/>
        </w:rPr>
        <w:t xml:space="preserve"> 45 dans le cahier rose.</w:t>
      </w:r>
    </w:p>
    <w:p w:rsidR="00C1587C" w:rsidRDefault="00C1587C" w:rsidP="00C1587C">
      <w:pPr>
        <w:rPr>
          <w:color w:val="4472C4" w:themeColor="accent5"/>
          <w:sz w:val="32"/>
          <w:szCs w:val="32"/>
        </w:rPr>
      </w:pPr>
      <w:r>
        <w:rPr>
          <w:color w:val="4472C4" w:themeColor="accent5"/>
          <w:sz w:val="32"/>
          <w:szCs w:val="32"/>
        </w:rPr>
        <w:t>Arts visuels</w:t>
      </w:r>
    </w:p>
    <w:p w:rsidR="00D86401" w:rsidRPr="00D86401" w:rsidRDefault="00D86401" w:rsidP="00C1587C">
      <w:pPr>
        <w:rPr>
          <w:color w:val="000000" w:themeColor="text1"/>
          <w:sz w:val="32"/>
          <w:szCs w:val="32"/>
        </w:rPr>
      </w:pPr>
      <w:r w:rsidRPr="00D86401">
        <w:rPr>
          <w:color w:val="000000" w:themeColor="text1"/>
          <w:sz w:val="32"/>
          <w:szCs w:val="32"/>
        </w:rPr>
        <w:t xml:space="preserve">Découvre qui est Loretta </w:t>
      </w:r>
      <w:proofErr w:type="spellStart"/>
      <w:r w:rsidRPr="00D86401">
        <w:rPr>
          <w:color w:val="000000" w:themeColor="text1"/>
          <w:sz w:val="32"/>
          <w:szCs w:val="32"/>
        </w:rPr>
        <w:t>Grayson</w:t>
      </w:r>
      <w:proofErr w:type="spellEnd"/>
      <w:r w:rsidRPr="00D86401">
        <w:rPr>
          <w:color w:val="000000" w:themeColor="text1"/>
          <w:sz w:val="32"/>
          <w:szCs w:val="32"/>
        </w:rPr>
        <w:t> :</w:t>
      </w:r>
    </w:p>
    <w:p w:rsidR="005C7114" w:rsidRDefault="00D86401" w:rsidP="00C1587C">
      <w:pPr>
        <w:rPr>
          <w:color w:val="4472C4" w:themeColor="accent5"/>
          <w:sz w:val="32"/>
          <w:szCs w:val="32"/>
        </w:rPr>
      </w:pPr>
      <w:hyperlink r:id="rId12" w:history="1">
        <w:r w:rsidRPr="001013B5">
          <w:rPr>
            <w:rStyle w:val="Lienhypertexte"/>
            <w:sz w:val="32"/>
            <w:szCs w:val="32"/>
          </w:rPr>
          <w:t>https://monecole.fr/wp-content/uploads/2015/09/fiche-artiste-Loretta-Grayson-merci-%C3%A0-Audrey.pdf</w:t>
        </w:r>
      </w:hyperlink>
      <w:r>
        <w:rPr>
          <w:color w:val="4472C4" w:themeColor="accent5"/>
          <w:sz w:val="32"/>
          <w:szCs w:val="32"/>
        </w:rPr>
        <w:t xml:space="preserve"> </w:t>
      </w:r>
    </w:p>
    <w:p w:rsidR="005C7114" w:rsidRPr="005C7114" w:rsidRDefault="005C7114" w:rsidP="005C711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C7114">
        <w:rPr>
          <w:rFonts w:ascii="Times New Roman" w:eastAsia="Times New Roman" w:hAnsi="Times New Roman" w:cs="Times New Roman"/>
          <w:b/>
          <w:bCs/>
          <w:sz w:val="36"/>
          <w:szCs w:val="36"/>
          <w:lang w:eastAsia="fr-FR"/>
        </w:rPr>
        <w:t>L’arbre</w:t>
      </w:r>
    </w:p>
    <w:p w:rsidR="00C1587C" w:rsidRDefault="005C7114" w:rsidP="00C1587C">
      <w:pPr>
        <w:rPr>
          <w:color w:val="000000" w:themeColor="text1"/>
          <w:sz w:val="24"/>
          <w:szCs w:val="24"/>
        </w:rPr>
      </w:pPr>
      <w:r>
        <w:rPr>
          <w:noProof/>
          <w:lang w:eastAsia="fr-FR"/>
        </w:rPr>
        <w:drawing>
          <wp:inline distT="0" distB="0" distL="0" distR="0" wp14:anchorId="0B137841" wp14:editId="0277D357">
            <wp:extent cx="4924425" cy="2505075"/>
            <wp:effectExtent l="0" t="0" r="9525" b="9525"/>
            <wp:docPr id="2" name="Image 2" descr="https://i2.wp.com/lutinbazar.fr/wp-content/uploads/2010/11/Abre-Grayson-3.jpeg?resize=500%2C24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wp.com/lutinbazar.fr/wp-content/uploads/2010/11/Abre-Grayson-3.jpeg?resize=500%2C240&amp;ssl=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4425" cy="2505075"/>
                    </a:xfrm>
                    <a:prstGeom prst="rect">
                      <a:avLst/>
                    </a:prstGeom>
                    <a:noFill/>
                    <a:ln>
                      <a:noFill/>
                    </a:ln>
                  </pic:spPr>
                </pic:pic>
              </a:graphicData>
            </a:graphic>
          </wp:inline>
        </w:drawing>
      </w:r>
    </w:p>
    <w:p w:rsidR="00762A3C" w:rsidRDefault="00762A3C" w:rsidP="00C1587C">
      <w:pPr>
        <w:rPr>
          <w:color w:val="000000" w:themeColor="text1"/>
          <w:sz w:val="24"/>
          <w:szCs w:val="24"/>
        </w:rPr>
      </w:pPr>
      <w:r>
        <w:rPr>
          <w:noProof/>
          <w:lang w:eastAsia="fr-FR"/>
        </w:rPr>
        <w:lastRenderedPageBreak/>
        <w:drawing>
          <wp:inline distT="0" distB="0" distL="0" distR="0" wp14:anchorId="7CA99825" wp14:editId="2DB27E0C">
            <wp:extent cx="1895475" cy="1485900"/>
            <wp:effectExtent l="0" t="0" r="9525" b="0"/>
            <wp:docPr id="4" name="Image 4" descr="http://ekladata.com/c_zsAY5TUWT5e2ned8KCxCIoU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kladata.com/c_zsAY5TUWT5e2ned8KCxCIoUg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5475" cy="1485900"/>
                    </a:xfrm>
                    <a:prstGeom prst="rect">
                      <a:avLst/>
                    </a:prstGeom>
                    <a:noFill/>
                    <a:ln>
                      <a:noFill/>
                    </a:ln>
                  </pic:spPr>
                </pic:pic>
              </a:graphicData>
            </a:graphic>
          </wp:inline>
        </w:drawing>
      </w:r>
    </w:p>
    <w:p w:rsidR="00D86401" w:rsidRDefault="00D86401" w:rsidP="00C1587C">
      <w:pPr>
        <w:rPr>
          <w:color w:val="000000" w:themeColor="text1"/>
          <w:sz w:val="24"/>
          <w:szCs w:val="24"/>
        </w:rPr>
      </w:pPr>
      <w:r>
        <w:rPr>
          <w:color w:val="000000" w:themeColor="text1"/>
          <w:sz w:val="24"/>
          <w:szCs w:val="24"/>
        </w:rPr>
        <w:t xml:space="preserve">Sur une feuille blanche, tracer le quadrillage à la règle (tous les 2,5 cm) </w:t>
      </w:r>
    </w:p>
    <w:p w:rsidR="00D86401" w:rsidRDefault="00D86401" w:rsidP="00C1587C">
      <w:pPr>
        <w:rPr>
          <w:color w:val="000000" w:themeColor="text1"/>
          <w:sz w:val="24"/>
          <w:szCs w:val="24"/>
        </w:rPr>
      </w:pPr>
      <w:r>
        <w:rPr>
          <w:color w:val="000000" w:themeColor="text1"/>
          <w:sz w:val="24"/>
          <w:szCs w:val="24"/>
        </w:rPr>
        <w:t>Au centre de la feuille, on trace un cercle de rayon 7 cm (c’est la taille de l’écartement du compas, tu utilises une règle pour le mesurer)</w:t>
      </w:r>
    </w:p>
    <w:p w:rsidR="00D86401" w:rsidRDefault="00D86401" w:rsidP="00C1587C">
      <w:pPr>
        <w:rPr>
          <w:color w:val="000000" w:themeColor="text1"/>
          <w:sz w:val="24"/>
          <w:szCs w:val="24"/>
        </w:rPr>
      </w:pPr>
      <w:r>
        <w:rPr>
          <w:color w:val="000000" w:themeColor="text1"/>
          <w:sz w:val="24"/>
          <w:szCs w:val="24"/>
        </w:rPr>
        <w:t xml:space="preserve">Pour ceux qui ont trop de mal à faire le </w:t>
      </w:r>
      <w:r w:rsidR="00762A3C">
        <w:rPr>
          <w:color w:val="000000" w:themeColor="text1"/>
          <w:sz w:val="24"/>
          <w:szCs w:val="24"/>
        </w:rPr>
        <w:t>quadrillage</w:t>
      </w:r>
      <w:r>
        <w:rPr>
          <w:color w:val="000000" w:themeColor="text1"/>
          <w:sz w:val="24"/>
          <w:szCs w:val="24"/>
        </w:rPr>
        <w:t xml:space="preserve"> et le cercle, en voici un tout prêt à imprimer :</w:t>
      </w:r>
    </w:p>
    <w:p w:rsidR="00C1587C" w:rsidRDefault="00762A3C">
      <w:hyperlink r:id="rId15" w:history="1">
        <w:r w:rsidRPr="001013B5">
          <w:rPr>
            <w:rStyle w:val="Lienhypertexte"/>
          </w:rPr>
          <w:t>http://ekladata.com/pq463xfxsgyS8itOBCTPk1opuhE/couleurs_chaudes_froides_arbre.pdf</w:t>
        </w:r>
      </w:hyperlink>
      <w:r>
        <w:t xml:space="preserve"> </w:t>
      </w:r>
    </w:p>
    <w:p w:rsidR="00762A3C" w:rsidRDefault="00762A3C" w:rsidP="00762A3C">
      <w:pPr>
        <w:pStyle w:val="NormalWeb"/>
      </w:pPr>
      <w:r>
        <w:t>Une fois le quadrillage et le cercle tracés, l’élève dessine un arbre dont le tronc touche le bas de la feuille. Les branches, elles, sont contenues dans l’espace du cercle. Attention, il faut bien préciser que les branches doivent toucher le cercle. Certains élèves choisiront des branches très fines composées d’un seul trait, d’autres des branches épaisses, ou même parfois tracées à la règle… peu importe !</w:t>
      </w:r>
    </w:p>
    <w:p w:rsidR="00762A3C" w:rsidRDefault="00762A3C" w:rsidP="00762A3C">
      <w:pPr>
        <w:pStyle w:val="NormalWeb"/>
      </w:pPr>
      <w:r>
        <w:t>Ensuite, c’est le passage à la couleur : on choisit de mettre les couleurs chaudes à l’intérieur du cercle et les couleurs froides à l’extérieur, ou l’inverse. On alterne les couleurs comme on le souhaite, la seule consigne étant que 2 cases de la même couleur ne se doivent pas se toucher.</w:t>
      </w:r>
      <w:r w:rsidR="00E11DB8">
        <w:t xml:space="preserve"> On peut utiliser les feutres, les crayons de couleurs ou même la peinture si on le souhaite.</w:t>
      </w:r>
    </w:p>
    <w:p w:rsidR="00E11DB8" w:rsidRDefault="00E11DB8" w:rsidP="00762A3C">
      <w:pPr>
        <w:pStyle w:val="NormalWeb"/>
      </w:pPr>
      <w:r w:rsidRPr="00E11DB8">
        <w:rPr>
          <w:highlight w:val="yellow"/>
        </w:rPr>
        <w:t>Petit rappel nécessaire sur les couleurs :</w:t>
      </w:r>
    </w:p>
    <w:p w:rsidR="00E14C04" w:rsidRPr="00E11DB8" w:rsidRDefault="00E14C04" w:rsidP="00E11DB8">
      <w:pPr>
        <w:pStyle w:val="NormalWeb"/>
      </w:pPr>
      <w:r w:rsidRPr="00E11DB8">
        <w:rPr>
          <w:u w:val="single"/>
        </w:rPr>
        <w:t>Une couleur primaire</w:t>
      </w:r>
      <w:r w:rsidRPr="00E11DB8">
        <w:t xml:space="preserve"> est une couleur que l’on ne peut pas obtenir par un mélange.</w:t>
      </w:r>
    </w:p>
    <w:p w:rsidR="00E14C04" w:rsidRPr="00E11DB8" w:rsidRDefault="00E14C04" w:rsidP="00E11DB8">
      <w:pPr>
        <w:pStyle w:val="NormalWeb"/>
      </w:pPr>
      <w:r w:rsidRPr="00E11DB8">
        <w:t>Il y en a trois. À partir des trois couleurs primaires, on peut obtenir la plupart des couleurs.</w:t>
      </w:r>
    </w:p>
    <w:p w:rsidR="00E14C04" w:rsidRPr="00E11DB8" w:rsidRDefault="00E14C04" w:rsidP="00E11DB8">
      <w:pPr>
        <w:pStyle w:val="NormalWeb"/>
      </w:pPr>
      <w:r w:rsidRPr="00E11DB8">
        <w:rPr>
          <w:u w:val="single"/>
        </w:rPr>
        <w:t>Une couleur secondaire</w:t>
      </w:r>
      <w:r w:rsidRPr="00E11DB8">
        <w:t xml:space="preserve"> est le mélange obtenu à partir de deux couleurs primaires.</w:t>
      </w:r>
    </w:p>
    <w:p w:rsidR="00E14C04" w:rsidRPr="00E11DB8" w:rsidRDefault="00E14C04" w:rsidP="00E11DB8">
      <w:pPr>
        <w:pStyle w:val="NormalWeb"/>
      </w:pPr>
      <w:r w:rsidRPr="00E11DB8">
        <w:t>Le noir et le blanc sont des non-couleurs.</w:t>
      </w:r>
    </w:p>
    <w:p w:rsidR="00E14C04" w:rsidRPr="00E11DB8" w:rsidRDefault="00E14C04" w:rsidP="00E11DB8">
      <w:pPr>
        <w:pStyle w:val="NormalWeb"/>
        <w:rPr>
          <w:i/>
        </w:rPr>
      </w:pPr>
      <w:r w:rsidRPr="00E11DB8">
        <w:rPr>
          <w:i/>
        </w:rPr>
        <w:t>On divise les couleurs en deux groupes :</w:t>
      </w:r>
    </w:p>
    <w:p w:rsidR="00E14C04" w:rsidRDefault="00E14C04" w:rsidP="00E11DB8">
      <w:pPr>
        <w:pStyle w:val="NormalWeb"/>
      </w:pPr>
      <w:r w:rsidRPr="00E11DB8">
        <w:rPr>
          <w:u w:val="single"/>
        </w:rPr>
        <w:t>Les couleurs chaudes</w:t>
      </w:r>
      <w:r w:rsidRPr="00E11DB8">
        <w:t xml:space="preserve"> : le rouge, le jaune, </w:t>
      </w:r>
      <w:proofErr w:type="gramStart"/>
      <w:r w:rsidR="00E11DB8">
        <w:t xml:space="preserve">le </w:t>
      </w:r>
      <w:r w:rsidR="00E11DB8" w:rsidRPr="00E11DB8">
        <w:t>orange</w:t>
      </w:r>
      <w:proofErr w:type="gramEnd"/>
      <w:r>
        <w:t>…</w:t>
      </w:r>
    </w:p>
    <w:p w:rsidR="00E14C04" w:rsidRDefault="00E14C04" w:rsidP="00E11DB8">
      <w:pPr>
        <w:pStyle w:val="NormalWeb"/>
      </w:pPr>
      <w:r w:rsidRPr="00E11DB8">
        <w:rPr>
          <w:u w:val="single"/>
        </w:rPr>
        <w:t>Les couleurs froides</w:t>
      </w:r>
      <w:r w:rsidRPr="00E11DB8">
        <w:t xml:space="preserve"> : le bleu, le vert, le violet…</w:t>
      </w:r>
    </w:p>
    <w:p w:rsidR="00E11DB8" w:rsidRDefault="00E11DB8" w:rsidP="00E11DB8">
      <w:pPr>
        <w:pStyle w:val="NormalWeb"/>
      </w:pPr>
    </w:p>
    <w:p w:rsidR="00E11DB8" w:rsidRDefault="00E11DB8" w:rsidP="00E11DB8">
      <w:pPr>
        <w:pStyle w:val="NormalWeb"/>
      </w:pPr>
      <w:r>
        <w:t>Quand tu auras finis ton œuvre, prends-la en photo et envoie-la sur ma boîte mail que je puisse l’exposer sur le blog de l’école.</w:t>
      </w:r>
    </w:p>
    <w:p w:rsidR="00D338A8" w:rsidRDefault="00D338A8" w:rsidP="00E11DB8">
      <w:pPr>
        <w:pStyle w:val="NormalWeb"/>
      </w:pPr>
      <w:r>
        <w:t>Si tu n’as pas le temps de la finir aujourd’hui, tu peux la terminer ce week-end.</w:t>
      </w:r>
      <w:bookmarkStart w:id="0" w:name="_GoBack"/>
      <w:bookmarkEnd w:id="0"/>
    </w:p>
    <w:p w:rsidR="00E11DB8" w:rsidRDefault="00E11DB8" w:rsidP="00E11DB8">
      <w:pPr>
        <w:pStyle w:val="NormalWeb"/>
      </w:pPr>
    </w:p>
    <w:p w:rsidR="00E11DB8" w:rsidRPr="00E11DB8" w:rsidRDefault="00E11DB8" w:rsidP="00E11DB8">
      <w:pPr>
        <w:pStyle w:val="NormalWeb"/>
      </w:pPr>
    </w:p>
    <w:p w:rsidR="00762A3C" w:rsidRDefault="00762A3C" w:rsidP="00762A3C">
      <w:pPr>
        <w:pStyle w:val="NormalWeb"/>
      </w:pPr>
    </w:p>
    <w:p w:rsidR="00762A3C" w:rsidRDefault="00762A3C"/>
    <w:p w:rsidR="00E14C04" w:rsidRDefault="00E14C04"/>
    <w:p w:rsidR="00E14C04" w:rsidRDefault="00E14C04"/>
    <w:p w:rsidR="00E14C04" w:rsidRDefault="00E14C04"/>
    <w:p w:rsidR="00E14C04" w:rsidRDefault="00E14C04"/>
    <w:p w:rsidR="00E14C04" w:rsidRDefault="00E14C04"/>
    <w:p w:rsidR="00E14C04" w:rsidRDefault="00E14C04"/>
    <w:p w:rsidR="00E14C04" w:rsidRDefault="00E14C04"/>
    <w:p w:rsidR="00E14C04" w:rsidRDefault="00E14C04"/>
    <w:p w:rsidR="00E14C04" w:rsidRDefault="00E14C04"/>
    <w:p w:rsidR="00E14C04" w:rsidRDefault="00E14C04"/>
    <w:p w:rsidR="00E14C04" w:rsidRDefault="00E14C04"/>
    <w:p w:rsidR="00E14C04" w:rsidRDefault="00E14C04"/>
    <w:p w:rsidR="00E14C04" w:rsidRDefault="00E14C04"/>
    <w:p w:rsidR="00E14C04" w:rsidRDefault="00E14C04"/>
    <w:p w:rsidR="00E14C04" w:rsidRDefault="00E14C04"/>
    <w:p w:rsidR="00E14C04" w:rsidRDefault="00E14C04"/>
    <w:sectPr w:rsidR="00E14C04" w:rsidSect="00710A5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BDB" w:rsidRDefault="00ED6BDB" w:rsidP="00762A3C">
      <w:pPr>
        <w:spacing w:after="0" w:line="240" w:lineRule="auto"/>
      </w:pPr>
      <w:r>
        <w:separator/>
      </w:r>
    </w:p>
  </w:endnote>
  <w:endnote w:type="continuationSeparator" w:id="0">
    <w:p w:rsidR="00ED6BDB" w:rsidRDefault="00ED6BDB" w:rsidP="0076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BDB" w:rsidRDefault="00ED6BDB" w:rsidP="00762A3C">
      <w:pPr>
        <w:spacing w:after="0" w:line="240" w:lineRule="auto"/>
      </w:pPr>
      <w:r>
        <w:separator/>
      </w:r>
    </w:p>
  </w:footnote>
  <w:footnote w:type="continuationSeparator" w:id="0">
    <w:p w:rsidR="00ED6BDB" w:rsidRDefault="00ED6BDB" w:rsidP="00762A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0D"/>
    <w:rsid w:val="00124A0D"/>
    <w:rsid w:val="00595E2B"/>
    <w:rsid w:val="005C7114"/>
    <w:rsid w:val="00710A58"/>
    <w:rsid w:val="00762A3C"/>
    <w:rsid w:val="00845F2A"/>
    <w:rsid w:val="00C1587C"/>
    <w:rsid w:val="00D338A8"/>
    <w:rsid w:val="00D86401"/>
    <w:rsid w:val="00E11DB8"/>
    <w:rsid w:val="00E14C04"/>
    <w:rsid w:val="00ED6B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E14C6-9C7B-4028-A23E-1AB25032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A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24A0D"/>
    <w:rPr>
      <w:color w:val="0563C1" w:themeColor="hyperlink"/>
      <w:u w:val="single"/>
    </w:rPr>
  </w:style>
  <w:style w:type="paragraph" w:styleId="En-tte">
    <w:name w:val="header"/>
    <w:basedOn w:val="Normal"/>
    <w:link w:val="En-tteCar"/>
    <w:uiPriority w:val="99"/>
    <w:unhideWhenUsed/>
    <w:rsid w:val="00762A3C"/>
    <w:pPr>
      <w:tabs>
        <w:tab w:val="center" w:pos="4536"/>
        <w:tab w:val="right" w:pos="9072"/>
      </w:tabs>
      <w:spacing w:after="0" w:line="240" w:lineRule="auto"/>
    </w:pPr>
  </w:style>
  <w:style w:type="character" w:customStyle="1" w:styleId="En-tteCar">
    <w:name w:val="En-tête Car"/>
    <w:basedOn w:val="Policepardfaut"/>
    <w:link w:val="En-tte"/>
    <w:uiPriority w:val="99"/>
    <w:rsid w:val="00762A3C"/>
  </w:style>
  <w:style w:type="paragraph" w:styleId="Pieddepage">
    <w:name w:val="footer"/>
    <w:basedOn w:val="Normal"/>
    <w:link w:val="PieddepageCar"/>
    <w:uiPriority w:val="99"/>
    <w:unhideWhenUsed/>
    <w:rsid w:val="00762A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2A3C"/>
  </w:style>
  <w:style w:type="paragraph" w:styleId="NormalWeb">
    <w:name w:val="Normal (Web)"/>
    <w:basedOn w:val="Normal"/>
    <w:uiPriority w:val="99"/>
    <w:semiHidden/>
    <w:unhideWhenUsed/>
    <w:rsid w:val="00762A3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205536">
      <w:bodyDiv w:val="1"/>
      <w:marLeft w:val="0"/>
      <w:marRight w:val="0"/>
      <w:marTop w:val="0"/>
      <w:marBottom w:val="0"/>
      <w:divBdr>
        <w:top w:val="none" w:sz="0" w:space="0" w:color="auto"/>
        <w:left w:val="none" w:sz="0" w:space="0" w:color="auto"/>
        <w:bottom w:val="none" w:sz="0" w:space="0" w:color="auto"/>
        <w:right w:val="none" w:sz="0" w:space="0" w:color="auto"/>
      </w:divBdr>
    </w:div>
    <w:div w:id="1748653717">
      <w:bodyDiv w:val="1"/>
      <w:marLeft w:val="0"/>
      <w:marRight w:val="0"/>
      <w:marTop w:val="0"/>
      <w:marBottom w:val="0"/>
      <w:divBdr>
        <w:top w:val="none" w:sz="0" w:space="0" w:color="auto"/>
        <w:left w:val="none" w:sz="0" w:space="0" w:color="auto"/>
        <w:bottom w:val="none" w:sz="0" w:space="0" w:color="auto"/>
        <w:right w:val="none" w:sz="0" w:space="0" w:color="auto"/>
      </w:divBdr>
    </w:div>
    <w:div w:id="179270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ni.fr/video/les-synonymes"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litterature-jeunesse-libre.fr/bbs/" TargetMode="External"/><Relationship Id="rId12" Type="http://schemas.openxmlformats.org/officeDocument/2006/relationships/hyperlink" Target="https://monecole.fr/wp-content/uploads/2015/09/fiche-artiste-Loretta-Grayson-merci-%C3%A0-Audrey.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gicieleducatif.fr/math/calcul/tablesmultiplication.php" TargetMode="External"/><Relationship Id="rId5" Type="http://schemas.openxmlformats.org/officeDocument/2006/relationships/footnotes" Target="footnotes.xml"/><Relationship Id="rId15" Type="http://schemas.openxmlformats.org/officeDocument/2006/relationships/hyperlink" Target="http://ekladata.com/pq463xfxsgyS8itOBCTPk1opuhE/couleurs_chaudes_froides_arbre.pdf" TargetMode="External"/><Relationship Id="rId10" Type="http://schemas.openxmlformats.org/officeDocument/2006/relationships/hyperlink" Target="https://calculatice.ac-lille.fr/serveur/main.php"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4</Pages>
  <Words>678</Words>
  <Characters>3732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dc:description/>
  <cp:lastModifiedBy>Sylvie</cp:lastModifiedBy>
  <cp:revision>1</cp:revision>
  <dcterms:created xsi:type="dcterms:W3CDTF">2020-05-24T14:47:00Z</dcterms:created>
  <dcterms:modified xsi:type="dcterms:W3CDTF">2020-05-24T22:46:00Z</dcterms:modified>
</cp:coreProperties>
</file>