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0E" w:rsidRDefault="0020460E" w:rsidP="00E24B5D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E24B5D" w:rsidRPr="0020460E" w:rsidRDefault="00E24B5D" w:rsidP="00E24B5D">
      <w:pPr>
        <w:rPr>
          <w:rFonts w:ascii="Arial" w:hAnsi="Arial" w:cs="Arial"/>
          <w:color w:val="000000" w:themeColor="text1"/>
          <w:sz w:val="24"/>
          <w:szCs w:val="24"/>
        </w:rPr>
      </w:pPr>
      <w:r w:rsidRPr="0020460E">
        <w:rPr>
          <w:rFonts w:ascii="Arial" w:hAnsi="Arial" w:cs="Arial"/>
          <w:color w:val="000000" w:themeColor="text1"/>
          <w:sz w:val="24"/>
          <w:szCs w:val="24"/>
        </w:rPr>
        <w:t xml:space="preserve">Tu sais déjà que l’adjectif qualificatif s’accorde avec le nom qu’il précise : au masculin ou au féminin : </w:t>
      </w:r>
    </w:p>
    <w:p w:rsidR="00E24B5D" w:rsidRPr="0020460E" w:rsidRDefault="00E24B5D" w:rsidP="00E24B5D">
      <w:pPr>
        <w:rPr>
          <w:rFonts w:ascii="Arial" w:hAnsi="Arial" w:cs="Arial"/>
          <w:color w:val="000000" w:themeColor="text1"/>
          <w:sz w:val="24"/>
          <w:szCs w:val="24"/>
        </w:rPr>
      </w:pPr>
      <w:r w:rsidRPr="0020460E">
        <w:rPr>
          <w:rFonts w:ascii="Arial" w:hAnsi="Arial" w:cs="Arial"/>
          <w:color w:val="000000" w:themeColor="text1"/>
          <w:sz w:val="24"/>
          <w:szCs w:val="24"/>
        </w:rPr>
        <w:t>Un ballon vert – une toupie vert</w:t>
      </w:r>
      <w:r w:rsidRPr="0020460E">
        <w:rPr>
          <w:rFonts w:ascii="Arial" w:hAnsi="Arial" w:cs="Arial"/>
          <w:color w:val="FF0000"/>
          <w:sz w:val="24"/>
          <w:szCs w:val="24"/>
        </w:rPr>
        <w:t>e</w:t>
      </w:r>
      <w:r w:rsidRPr="0020460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24B5D" w:rsidRPr="0020460E" w:rsidRDefault="0020460E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0460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Voici la leçon à copier dans ton cahier rouge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 Ce qui est souligné doit être souligné en rouge.</w:t>
      </w:r>
      <w:r w:rsidRPr="0020460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20460E" w:rsidRDefault="0020460E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155A04" w:rsidRDefault="00155A04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AD5A18" w:rsidRPr="0020460E" w:rsidRDefault="00E24B5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>O</w:t>
      </w:r>
      <w:r w:rsidR="0020460E"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>12</w:t>
      </w:r>
      <w:r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Le féminin des adjectifs</w:t>
      </w:r>
    </w:p>
    <w:p w:rsidR="00E24B5D" w:rsidRPr="0020460E" w:rsidRDefault="00E24B5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>Comment accorder l’adjectif  qualificatif </w:t>
      </w:r>
      <w:r w:rsidR="00211A17"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au féminin </w:t>
      </w:r>
      <w:r w:rsidRPr="0020460E">
        <w:rPr>
          <w:rFonts w:ascii="Arial" w:hAnsi="Arial" w:cs="Arial"/>
          <w:color w:val="000000" w:themeColor="text1"/>
          <w:sz w:val="28"/>
          <w:szCs w:val="28"/>
          <w:u w:val="single"/>
        </w:rPr>
        <w:t>?</w:t>
      </w:r>
    </w:p>
    <w:p w:rsidR="00E24B5D" w:rsidRPr="0020460E" w:rsidRDefault="00E24B5D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Au féminin, l’adjectif qualificatif se termine toujours par un </w:t>
      </w:r>
      <w:r w:rsidRPr="0020460E">
        <w:rPr>
          <w:rFonts w:ascii="Arial" w:hAnsi="Arial" w:cs="Arial"/>
          <w:color w:val="FF0000"/>
          <w:sz w:val="28"/>
          <w:szCs w:val="28"/>
        </w:rPr>
        <w:t>e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24B5D" w:rsidRPr="0020460E" w:rsidRDefault="00211A17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 xml:space="preserve">Quelquefois, on n’entend pas de changement : 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>joli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>joli</w:t>
      </w:r>
      <w:r w:rsidR="00E24B5D" w:rsidRPr="0020460E">
        <w:rPr>
          <w:rFonts w:ascii="Arial" w:hAnsi="Arial" w:cs="Arial"/>
          <w:color w:val="FF0000"/>
          <w:sz w:val="28"/>
          <w:szCs w:val="28"/>
        </w:rPr>
        <w:t>e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24B5D" w:rsidRPr="0020460E" w:rsidRDefault="00211A17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 xml:space="preserve">Quelquefois, le e fait entendre la consonne muette du masculin : </w:t>
      </w:r>
      <w:r w:rsidR="0020460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 xml:space="preserve"> gran</w:t>
      </w:r>
      <w:r w:rsidR="00E24B5D" w:rsidRPr="0020460E">
        <w:rPr>
          <w:rFonts w:ascii="Arial" w:hAnsi="Arial" w:cs="Arial"/>
          <w:color w:val="FF0000"/>
          <w:sz w:val="28"/>
          <w:szCs w:val="28"/>
        </w:rPr>
        <w:t>d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 xml:space="preserve"> – gran</w:t>
      </w:r>
      <w:r w:rsidR="00E24B5D" w:rsidRPr="0020460E">
        <w:rPr>
          <w:rFonts w:ascii="Arial" w:hAnsi="Arial" w:cs="Arial"/>
          <w:color w:val="FF0000"/>
          <w:sz w:val="28"/>
          <w:szCs w:val="28"/>
        </w:rPr>
        <w:t>de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 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>;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 xml:space="preserve"> 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>étonnan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 xml:space="preserve">t 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>– étonnan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te</w:t>
      </w:r>
      <w:r w:rsidR="00E24B5D" w:rsidRPr="0020460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211A17" w:rsidRPr="0020460E" w:rsidRDefault="00211A17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>- Quelquefois, la consonne finale du masculin double : actue</w:t>
      </w:r>
      <w:r w:rsidRPr="0020460E">
        <w:rPr>
          <w:rFonts w:ascii="Arial" w:hAnsi="Arial" w:cs="Arial"/>
          <w:color w:val="FF0000"/>
          <w:sz w:val="28"/>
          <w:szCs w:val="28"/>
        </w:rPr>
        <w:t xml:space="preserve">l 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>– actue</w:t>
      </w:r>
      <w:r w:rsidRPr="0020460E">
        <w:rPr>
          <w:rFonts w:ascii="Arial" w:hAnsi="Arial" w:cs="Arial"/>
          <w:color w:val="FF0000"/>
          <w:sz w:val="28"/>
          <w:szCs w:val="28"/>
        </w:rPr>
        <w:t>lle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> ; gro</w:t>
      </w:r>
      <w:r w:rsidRPr="0020460E">
        <w:rPr>
          <w:rFonts w:ascii="Arial" w:hAnsi="Arial" w:cs="Arial"/>
          <w:color w:val="FF0000"/>
          <w:sz w:val="28"/>
          <w:szCs w:val="28"/>
        </w:rPr>
        <w:t>s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 – gro</w:t>
      </w:r>
      <w:r w:rsidRPr="0020460E">
        <w:rPr>
          <w:rFonts w:ascii="Arial" w:hAnsi="Arial" w:cs="Arial"/>
          <w:color w:val="FF0000"/>
          <w:sz w:val="28"/>
          <w:szCs w:val="28"/>
        </w:rPr>
        <w:t>sse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> ; coque</w:t>
      </w:r>
      <w:r w:rsidR="00C11882" w:rsidRPr="0020460E">
        <w:rPr>
          <w:rFonts w:ascii="Arial" w:hAnsi="Arial" w:cs="Arial"/>
          <w:color w:val="FF0000"/>
          <w:sz w:val="28"/>
          <w:szCs w:val="28"/>
        </w:rPr>
        <w:t>t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>–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 xml:space="preserve"> coque</w:t>
      </w:r>
      <w:r w:rsidR="00C11882" w:rsidRPr="0020460E">
        <w:rPr>
          <w:rFonts w:ascii="Arial" w:hAnsi="Arial" w:cs="Arial"/>
          <w:color w:val="FF0000"/>
          <w:sz w:val="28"/>
          <w:szCs w:val="28"/>
        </w:rPr>
        <w:t>tte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.</w:t>
      </w:r>
    </w:p>
    <w:p w:rsidR="00211A17" w:rsidRPr="0020460E" w:rsidRDefault="00211A17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>- Souvent, on entend une autre transformation : léger – lég</w:t>
      </w:r>
      <w:r w:rsidRPr="0020460E">
        <w:rPr>
          <w:rFonts w:ascii="Arial" w:hAnsi="Arial" w:cs="Arial"/>
          <w:color w:val="FF0000"/>
          <w:sz w:val="28"/>
          <w:szCs w:val="28"/>
        </w:rPr>
        <w:t>ère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> ;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460E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>heureu</w:t>
      </w:r>
      <w:r w:rsidRPr="0020460E">
        <w:rPr>
          <w:rFonts w:ascii="Arial" w:hAnsi="Arial" w:cs="Arial"/>
          <w:color w:val="FF0000"/>
          <w:sz w:val="28"/>
          <w:szCs w:val="28"/>
        </w:rPr>
        <w:t>x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 – heureu</w:t>
      </w:r>
      <w:r w:rsidRPr="0020460E">
        <w:rPr>
          <w:rFonts w:ascii="Arial" w:hAnsi="Arial" w:cs="Arial"/>
          <w:color w:val="FF0000"/>
          <w:sz w:val="28"/>
          <w:szCs w:val="28"/>
        </w:rPr>
        <w:t>se</w:t>
      </w:r>
      <w:r w:rsidR="0020460E">
        <w:rPr>
          <w:rFonts w:ascii="Arial" w:hAnsi="Arial" w:cs="Arial"/>
          <w:color w:val="FF0000"/>
          <w:sz w:val="28"/>
          <w:szCs w:val="28"/>
        </w:rPr>
        <w:t> </w:t>
      </w:r>
      <w:r w:rsidR="0020460E" w:rsidRPr="0020460E">
        <w:rPr>
          <w:rFonts w:ascii="Arial" w:hAnsi="Arial" w:cs="Arial"/>
          <w:color w:val="000000" w:themeColor="text1"/>
          <w:sz w:val="28"/>
          <w:szCs w:val="28"/>
        </w:rPr>
        <w:t>;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 xml:space="preserve"> 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>rou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x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 xml:space="preserve"> – ro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usse</w:t>
      </w:r>
      <w:r w:rsidR="00A23FF1" w:rsidRPr="0020460E">
        <w:rPr>
          <w:rFonts w:ascii="Arial" w:hAnsi="Arial" w:cs="Arial"/>
          <w:color w:val="FF0000"/>
          <w:sz w:val="28"/>
          <w:szCs w:val="28"/>
        </w:rPr>
        <w:t> 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>;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 xml:space="preserve"> vi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f</w:t>
      </w:r>
      <w:r w:rsidR="00A23FF1" w:rsidRPr="0020460E">
        <w:rPr>
          <w:rFonts w:ascii="Arial" w:hAnsi="Arial" w:cs="Arial"/>
          <w:color w:val="FF0000"/>
          <w:sz w:val="28"/>
          <w:szCs w:val="28"/>
        </w:rPr>
        <w:t xml:space="preserve"> 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>–</w:t>
      </w:r>
      <w:r w:rsidR="00B133BD" w:rsidRPr="0020460E">
        <w:rPr>
          <w:rFonts w:ascii="Arial" w:hAnsi="Arial" w:cs="Arial"/>
          <w:color w:val="000000" w:themeColor="text1"/>
          <w:sz w:val="28"/>
          <w:szCs w:val="28"/>
        </w:rPr>
        <w:t xml:space="preserve"> vi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>ve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>.</w:t>
      </w:r>
      <w:r w:rsidR="00B133BD" w:rsidRPr="0020460E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11882" w:rsidRPr="0020460E" w:rsidRDefault="00211A17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Quand l’adjectif se termine par un e au masculin, rien ne change : </w:t>
      </w:r>
      <w:r w:rsidR="0020460E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C11882" w:rsidRPr="0020460E">
        <w:rPr>
          <w:rFonts w:ascii="Arial" w:hAnsi="Arial" w:cs="Arial"/>
          <w:color w:val="000000" w:themeColor="text1"/>
          <w:sz w:val="28"/>
          <w:szCs w:val="28"/>
        </w:rPr>
        <w:t xml:space="preserve"> drôle - drôle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133BD" w:rsidRPr="0020460E" w:rsidRDefault="00B133BD">
      <w:pPr>
        <w:rPr>
          <w:rFonts w:ascii="Arial" w:hAnsi="Arial" w:cs="Arial"/>
          <w:color w:val="000000" w:themeColor="text1"/>
          <w:sz w:val="28"/>
          <w:szCs w:val="28"/>
        </w:rPr>
      </w:pPr>
      <w:r w:rsidRPr="0020460E">
        <w:rPr>
          <w:rFonts w:ascii="Arial" w:hAnsi="Arial" w:cs="Arial"/>
          <w:color w:val="000000" w:themeColor="text1"/>
          <w:sz w:val="28"/>
          <w:szCs w:val="28"/>
        </w:rPr>
        <w:t>Enfin</w:t>
      </w:r>
      <w:r w:rsidR="002725DA" w:rsidRPr="0020460E">
        <w:rPr>
          <w:rFonts w:ascii="Arial" w:hAnsi="Arial" w:cs="Arial"/>
          <w:color w:val="000000" w:themeColor="text1"/>
          <w:sz w:val="28"/>
          <w:szCs w:val="28"/>
        </w:rPr>
        <w:t>,</w:t>
      </w:r>
      <w:r w:rsidRPr="0020460E">
        <w:rPr>
          <w:rFonts w:ascii="Arial" w:hAnsi="Arial" w:cs="Arial"/>
          <w:color w:val="000000" w:themeColor="text1"/>
          <w:sz w:val="28"/>
          <w:szCs w:val="28"/>
        </w:rPr>
        <w:t xml:space="preserve"> certains adjectifs ont une forme très différente </w:t>
      </w:r>
      <w:r w:rsidR="00A23FF1" w:rsidRPr="0020460E">
        <w:rPr>
          <w:rFonts w:ascii="Arial" w:hAnsi="Arial" w:cs="Arial"/>
          <w:color w:val="000000" w:themeColor="text1"/>
          <w:sz w:val="28"/>
          <w:szCs w:val="28"/>
        </w:rPr>
        <w:t xml:space="preserve">au masculin et au féminin : beau – belle. </w:t>
      </w:r>
    </w:p>
    <w:p w:rsidR="00B133BD" w:rsidRPr="00211A17" w:rsidRDefault="00B133B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4B5D" w:rsidRPr="00E24B5D" w:rsidRDefault="00E24B5D">
      <w:pPr>
        <w:rPr>
          <w:color w:val="000000" w:themeColor="text1"/>
          <w:u w:val="single"/>
        </w:rPr>
      </w:pPr>
    </w:p>
    <w:sectPr w:rsidR="00E24B5D" w:rsidRPr="00E2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5D"/>
    <w:rsid w:val="00101319"/>
    <w:rsid w:val="00155A04"/>
    <w:rsid w:val="0020460E"/>
    <w:rsid w:val="00211A17"/>
    <w:rsid w:val="002725DA"/>
    <w:rsid w:val="00A23FF1"/>
    <w:rsid w:val="00AD5A18"/>
    <w:rsid w:val="00B133BD"/>
    <w:rsid w:val="00C11882"/>
    <w:rsid w:val="00E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Bernadette</cp:lastModifiedBy>
  <cp:revision>3</cp:revision>
  <dcterms:created xsi:type="dcterms:W3CDTF">2020-03-29T12:33:00Z</dcterms:created>
  <dcterms:modified xsi:type="dcterms:W3CDTF">2020-03-29T12:34:00Z</dcterms:modified>
</cp:coreProperties>
</file>