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4D" w:rsidRDefault="00EE3D4D" w:rsidP="007E49AE">
      <w:pPr>
        <w:spacing w:after="0" w:line="240" w:lineRule="auto"/>
        <w:rPr>
          <w:rFonts w:ascii="Arial" w:eastAsia="Times New Roman" w:hAnsi="Arial" w:cs="Arial"/>
          <w:sz w:val="24"/>
          <w:szCs w:val="24"/>
          <w:lang w:eastAsia="fr-FR"/>
        </w:rPr>
      </w:pPr>
      <w:r w:rsidRPr="00EE3D4D">
        <w:rPr>
          <w:rFonts w:ascii="Arial" w:eastAsia="Times New Roman" w:hAnsi="Arial" w:cs="Arial"/>
          <w:sz w:val="24"/>
          <w:szCs w:val="24"/>
          <w:lang w:eastAsia="fr-FR"/>
        </w:rPr>
        <w:t>Madame, Monsieur, </w:t>
      </w:r>
    </w:p>
    <w:p w:rsidR="003B0F1D" w:rsidRPr="003B0F1D" w:rsidRDefault="003B0F1D" w:rsidP="007E49AE">
      <w:pPr>
        <w:spacing w:after="0" w:line="240" w:lineRule="auto"/>
        <w:rPr>
          <w:rFonts w:ascii="Arial" w:eastAsia="Times New Roman" w:hAnsi="Arial" w:cs="Arial"/>
          <w:sz w:val="16"/>
          <w:szCs w:val="16"/>
          <w:lang w:eastAsia="fr-FR"/>
        </w:rPr>
      </w:pPr>
    </w:p>
    <w:p w:rsidR="003B0F1D" w:rsidRPr="003B0F1D" w:rsidRDefault="00EE3D4D" w:rsidP="003B0F1D">
      <w:pPr>
        <w:pStyle w:val="Paragraphedeliste"/>
        <w:numPr>
          <w:ilvl w:val="0"/>
          <w:numId w:val="3"/>
        </w:numPr>
        <w:spacing w:after="0"/>
        <w:rPr>
          <w:rFonts w:ascii="Arial" w:hAnsi="Arial" w:cs="Arial"/>
          <w:sz w:val="16"/>
          <w:szCs w:val="16"/>
        </w:rPr>
      </w:pPr>
      <w:r w:rsidRPr="003B0F1D">
        <w:rPr>
          <w:rFonts w:ascii="Arial" w:hAnsi="Arial" w:cs="Arial"/>
        </w:rPr>
        <w:t>Dans le cadre du déconfinement de notre pays, les classes vont progressive</w:t>
      </w:r>
      <w:r w:rsidR="009B0A6F">
        <w:rPr>
          <w:rFonts w:ascii="Arial" w:hAnsi="Arial" w:cs="Arial"/>
        </w:rPr>
        <w:t xml:space="preserve">ment rouvrir, à partir du 2 juin </w:t>
      </w:r>
      <w:r w:rsidRPr="003B0F1D">
        <w:rPr>
          <w:rFonts w:ascii="Arial" w:hAnsi="Arial" w:cs="Arial"/>
        </w:rPr>
        <w:t xml:space="preserve"> pour les écoles maternelles et élémentaires d’Antony.  </w:t>
      </w:r>
      <w:r w:rsidR="003B0F1D">
        <w:rPr>
          <w:rFonts w:ascii="Arial" w:hAnsi="Arial" w:cs="Arial"/>
        </w:rPr>
        <w:br/>
      </w:r>
    </w:p>
    <w:p w:rsidR="00F542E4" w:rsidRPr="003B0F1D" w:rsidRDefault="00EE3D4D" w:rsidP="003B0F1D">
      <w:pPr>
        <w:pStyle w:val="Paragraphedeliste"/>
        <w:numPr>
          <w:ilvl w:val="0"/>
          <w:numId w:val="3"/>
        </w:numPr>
        <w:spacing w:after="0"/>
        <w:rPr>
          <w:rFonts w:ascii="Arial" w:hAnsi="Arial" w:cs="Arial"/>
        </w:rPr>
      </w:pPr>
      <w:r w:rsidRPr="003B0F1D">
        <w:rPr>
          <w:rFonts w:ascii="Arial" w:hAnsi="Arial" w:cs="Arial"/>
        </w:rPr>
        <w:t>En lien avec les autorités sanitaires, de nouvelles règles de vie commune ont été établies. Un clip du ministère spécialement dédié aux familles vous les présente et vous pourrez trouver toutes les informations u</w:t>
      </w:r>
      <w:r w:rsidR="00F542E4" w:rsidRPr="003B0F1D">
        <w:rPr>
          <w:rFonts w:ascii="Arial" w:hAnsi="Arial" w:cs="Arial"/>
        </w:rPr>
        <w:t xml:space="preserve">tiles sur cette page du site du </w:t>
      </w:r>
      <w:r w:rsidRPr="003B0F1D">
        <w:rPr>
          <w:rFonts w:ascii="Arial" w:hAnsi="Arial" w:cs="Arial"/>
        </w:rPr>
        <w:t>ministère : </w:t>
      </w:r>
    </w:p>
    <w:p w:rsidR="00EE3D4D" w:rsidRPr="00EE3D4D" w:rsidRDefault="00CC6871" w:rsidP="007E49AE">
      <w:pPr>
        <w:spacing w:after="0" w:line="240" w:lineRule="auto"/>
        <w:rPr>
          <w:rFonts w:ascii="Arial" w:eastAsia="Times New Roman" w:hAnsi="Arial" w:cs="Arial"/>
          <w:sz w:val="24"/>
          <w:szCs w:val="24"/>
          <w:lang w:eastAsia="fr-FR"/>
        </w:rPr>
      </w:pPr>
      <w:hyperlink r:id="rId6" w:tgtFrame="_blank" w:history="1">
        <w:r w:rsidR="00EE3D4D" w:rsidRPr="007E49AE">
          <w:rPr>
            <w:rFonts w:ascii="Arial" w:eastAsia="Times New Roman" w:hAnsi="Arial" w:cs="Arial"/>
            <w:b/>
            <w:bCs/>
            <w:sz w:val="24"/>
            <w:szCs w:val="24"/>
            <w:u w:val="single"/>
            <w:lang w:eastAsia="fr-FR"/>
          </w:rPr>
          <w:t>https://www.education.gouv.fr/coronavirus-covid-19-reouverture-des-ecoles-colleges-et-lycees-303546</w:t>
        </w:r>
      </w:hyperlink>
    </w:p>
    <w:p w:rsidR="00EE3D4D" w:rsidRPr="00EE3D4D" w:rsidRDefault="00EE3D4D" w:rsidP="007E49AE">
      <w:pPr>
        <w:spacing w:after="0" w:line="240" w:lineRule="auto"/>
        <w:rPr>
          <w:rFonts w:ascii="Arial" w:eastAsia="Times New Roman" w:hAnsi="Arial" w:cs="Arial"/>
          <w:sz w:val="24"/>
          <w:szCs w:val="24"/>
          <w:lang w:eastAsia="fr-FR"/>
        </w:rPr>
      </w:pPr>
      <w:r w:rsidRPr="00EE3D4D">
        <w:rPr>
          <w:rFonts w:ascii="Arial" w:eastAsia="Times New Roman" w:hAnsi="Arial" w:cs="Arial"/>
          <w:sz w:val="24"/>
          <w:szCs w:val="24"/>
          <w:lang w:eastAsia="fr-FR"/>
        </w:rPr>
        <w:t>Vous connaissez les règles essentielles :</w:t>
      </w:r>
    </w:p>
    <w:p w:rsidR="00EE3D4D" w:rsidRPr="00EE3D4D" w:rsidRDefault="00EE3D4D" w:rsidP="007E49AE">
      <w:pPr>
        <w:spacing w:after="0" w:line="240" w:lineRule="auto"/>
        <w:ind w:left="720" w:hanging="360"/>
        <w:rPr>
          <w:rFonts w:ascii="Arial" w:eastAsia="Times New Roman" w:hAnsi="Arial" w:cs="Arial"/>
          <w:sz w:val="24"/>
          <w:szCs w:val="24"/>
          <w:lang w:eastAsia="fr-FR"/>
        </w:rPr>
      </w:pPr>
      <w:r w:rsidRPr="00EE3D4D">
        <w:rPr>
          <w:rFonts w:ascii="Arial" w:eastAsia="Times New Roman" w:hAnsi="Arial" w:cs="Arial"/>
          <w:sz w:val="24"/>
          <w:szCs w:val="24"/>
          <w:lang w:eastAsia="fr-FR"/>
        </w:rPr>
        <w:t>·         </w:t>
      </w:r>
      <w:proofErr w:type="gramStart"/>
      <w:r w:rsidRPr="00EE3D4D">
        <w:rPr>
          <w:rFonts w:ascii="Arial" w:eastAsia="Times New Roman" w:hAnsi="Arial" w:cs="Arial"/>
          <w:sz w:val="24"/>
          <w:szCs w:val="24"/>
          <w:lang w:eastAsia="fr-FR"/>
        </w:rPr>
        <w:t>la</w:t>
      </w:r>
      <w:proofErr w:type="gramEnd"/>
      <w:r w:rsidRPr="00EE3D4D">
        <w:rPr>
          <w:rFonts w:ascii="Arial" w:eastAsia="Times New Roman" w:hAnsi="Arial" w:cs="Arial"/>
          <w:sz w:val="24"/>
          <w:szCs w:val="24"/>
          <w:lang w:eastAsia="fr-FR"/>
        </w:rPr>
        <w:t xml:space="preserve"> distanciation physique ;</w:t>
      </w:r>
    </w:p>
    <w:p w:rsidR="00EE3D4D" w:rsidRPr="00EE3D4D" w:rsidRDefault="00EE3D4D" w:rsidP="007E49AE">
      <w:pPr>
        <w:spacing w:after="0" w:line="240" w:lineRule="auto"/>
        <w:ind w:left="720" w:hanging="360"/>
        <w:rPr>
          <w:rFonts w:ascii="Arial" w:eastAsia="Times New Roman" w:hAnsi="Arial" w:cs="Arial"/>
          <w:sz w:val="24"/>
          <w:szCs w:val="24"/>
          <w:lang w:eastAsia="fr-FR"/>
        </w:rPr>
      </w:pPr>
      <w:r w:rsidRPr="00EE3D4D">
        <w:rPr>
          <w:rFonts w:ascii="Arial" w:eastAsia="Times New Roman" w:hAnsi="Arial" w:cs="Arial"/>
          <w:sz w:val="24"/>
          <w:szCs w:val="24"/>
          <w:lang w:eastAsia="fr-FR"/>
        </w:rPr>
        <w:t>·         </w:t>
      </w:r>
      <w:proofErr w:type="gramStart"/>
      <w:r w:rsidRPr="00EE3D4D">
        <w:rPr>
          <w:rFonts w:ascii="Arial" w:eastAsia="Times New Roman" w:hAnsi="Arial" w:cs="Arial"/>
          <w:sz w:val="24"/>
          <w:szCs w:val="24"/>
          <w:lang w:eastAsia="fr-FR"/>
        </w:rPr>
        <w:t>le</w:t>
      </w:r>
      <w:proofErr w:type="gramEnd"/>
      <w:r w:rsidRPr="00EE3D4D">
        <w:rPr>
          <w:rFonts w:ascii="Arial" w:eastAsia="Times New Roman" w:hAnsi="Arial" w:cs="Arial"/>
          <w:sz w:val="24"/>
          <w:szCs w:val="24"/>
          <w:lang w:eastAsia="fr-FR"/>
        </w:rPr>
        <w:t xml:space="preserve"> respect des gestes barrière ;</w:t>
      </w:r>
    </w:p>
    <w:p w:rsidR="00EE3D4D" w:rsidRPr="00EE3D4D" w:rsidRDefault="00EE3D4D" w:rsidP="007E49AE">
      <w:pPr>
        <w:spacing w:after="0" w:line="240" w:lineRule="auto"/>
        <w:ind w:left="720" w:hanging="360"/>
        <w:rPr>
          <w:rFonts w:ascii="Arial" w:eastAsia="Times New Roman" w:hAnsi="Arial" w:cs="Arial"/>
          <w:sz w:val="24"/>
          <w:szCs w:val="24"/>
          <w:lang w:eastAsia="fr-FR"/>
        </w:rPr>
      </w:pPr>
      <w:r w:rsidRPr="00EE3D4D">
        <w:rPr>
          <w:rFonts w:ascii="Arial" w:eastAsia="Times New Roman" w:hAnsi="Arial" w:cs="Arial"/>
          <w:sz w:val="24"/>
          <w:szCs w:val="24"/>
          <w:lang w:eastAsia="fr-FR"/>
        </w:rPr>
        <w:t>·         </w:t>
      </w:r>
      <w:proofErr w:type="gramStart"/>
      <w:r w:rsidRPr="00EE3D4D">
        <w:rPr>
          <w:rFonts w:ascii="Arial" w:eastAsia="Times New Roman" w:hAnsi="Arial" w:cs="Arial"/>
          <w:sz w:val="24"/>
          <w:szCs w:val="24"/>
          <w:lang w:eastAsia="fr-FR"/>
        </w:rPr>
        <w:t>la</w:t>
      </w:r>
      <w:proofErr w:type="gramEnd"/>
      <w:r w:rsidRPr="00EE3D4D">
        <w:rPr>
          <w:rFonts w:ascii="Arial" w:eastAsia="Times New Roman" w:hAnsi="Arial" w:cs="Arial"/>
          <w:sz w:val="24"/>
          <w:szCs w:val="24"/>
          <w:lang w:eastAsia="fr-FR"/>
        </w:rPr>
        <w:t xml:space="preserve"> limitation du brassage des élèves ;</w:t>
      </w:r>
    </w:p>
    <w:p w:rsidR="00EE3D4D" w:rsidRPr="00EE3D4D" w:rsidRDefault="00EE3D4D" w:rsidP="007E49AE">
      <w:pPr>
        <w:spacing w:after="0" w:line="240" w:lineRule="auto"/>
        <w:ind w:left="720" w:hanging="360"/>
        <w:rPr>
          <w:rFonts w:ascii="Arial" w:eastAsia="Times New Roman" w:hAnsi="Arial" w:cs="Arial"/>
          <w:sz w:val="24"/>
          <w:szCs w:val="24"/>
          <w:lang w:eastAsia="fr-FR"/>
        </w:rPr>
      </w:pPr>
      <w:r w:rsidRPr="00EE3D4D">
        <w:rPr>
          <w:rFonts w:ascii="Arial" w:eastAsia="Times New Roman" w:hAnsi="Arial" w:cs="Arial"/>
          <w:sz w:val="24"/>
          <w:szCs w:val="24"/>
          <w:lang w:eastAsia="fr-FR"/>
        </w:rPr>
        <w:t>·         </w:t>
      </w:r>
      <w:proofErr w:type="gramStart"/>
      <w:r w:rsidRPr="00EE3D4D">
        <w:rPr>
          <w:rFonts w:ascii="Arial" w:eastAsia="Times New Roman" w:hAnsi="Arial" w:cs="Arial"/>
          <w:sz w:val="24"/>
          <w:szCs w:val="24"/>
          <w:lang w:eastAsia="fr-FR"/>
        </w:rPr>
        <w:t>le</w:t>
      </w:r>
      <w:proofErr w:type="gramEnd"/>
      <w:r w:rsidRPr="00EE3D4D">
        <w:rPr>
          <w:rFonts w:ascii="Arial" w:eastAsia="Times New Roman" w:hAnsi="Arial" w:cs="Arial"/>
          <w:sz w:val="24"/>
          <w:szCs w:val="24"/>
          <w:lang w:eastAsia="fr-FR"/>
        </w:rPr>
        <w:t xml:space="preserve"> nettoyage e</w:t>
      </w:r>
      <w:r w:rsidR="007E49AE" w:rsidRPr="007E49AE">
        <w:rPr>
          <w:rFonts w:ascii="Arial" w:eastAsia="Times New Roman" w:hAnsi="Arial" w:cs="Arial"/>
          <w:sz w:val="24"/>
          <w:szCs w:val="24"/>
          <w:lang w:eastAsia="fr-FR"/>
        </w:rPr>
        <w:t xml:space="preserve">t la désinfection régulière des </w:t>
      </w:r>
      <w:r w:rsidRPr="00EE3D4D">
        <w:rPr>
          <w:rFonts w:ascii="Arial" w:eastAsia="Times New Roman" w:hAnsi="Arial" w:cs="Arial"/>
          <w:sz w:val="24"/>
          <w:szCs w:val="24"/>
          <w:lang w:eastAsia="fr-FR"/>
        </w:rPr>
        <w:t>locaux et matériels. </w:t>
      </w:r>
    </w:p>
    <w:p w:rsidR="00EE3D4D" w:rsidRPr="003B0F1D" w:rsidRDefault="00EE3D4D" w:rsidP="003B0F1D">
      <w:pPr>
        <w:pStyle w:val="Paragraphedeliste"/>
        <w:numPr>
          <w:ilvl w:val="0"/>
          <w:numId w:val="4"/>
        </w:numPr>
        <w:spacing w:after="0"/>
        <w:rPr>
          <w:rFonts w:ascii="Arial" w:hAnsi="Arial" w:cs="Arial"/>
          <w:bCs/>
          <w:sz w:val="16"/>
          <w:szCs w:val="16"/>
        </w:rPr>
      </w:pPr>
      <w:r w:rsidRPr="003B0F1D">
        <w:rPr>
          <w:rFonts w:ascii="Arial" w:hAnsi="Arial" w:cs="Arial"/>
        </w:rPr>
        <w:t>En primaire, il n’est pas nécessaire que les élèves portent un masque</w:t>
      </w:r>
      <w:r w:rsidR="00F542E4" w:rsidRPr="003B0F1D">
        <w:rPr>
          <w:rFonts w:ascii="Arial" w:hAnsi="Arial" w:cs="Arial"/>
        </w:rPr>
        <w:t>, m</w:t>
      </w:r>
      <w:r w:rsidR="00F542E4" w:rsidRPr="003B0F1D">
        <w:rPr>
          <w:rFonts w:ascii="Arial" w:hAnsi="Arial" w:cs="Arial"/>
          <w:bCs/>
        </w:rPr>
        <w:t>ais il n’est pas interdit.</w:t>
      </w:r>
      <w:r w:rsidR="003B0F1D">
        <w:rPr>
          <w:rFonts w:ascii="Arial" w:hAnsi="Arial" w:cs="Arial"/>
          <w:bCs/>
        </w:rPr>
        <w:br/>
      </w:r>
    </w:p>
    <w:p w:rsidR="003B0F1D" w:rsidRPr="003B0F1D" w:rsidRDefault="00E36E66" w:rsidP="007E49AE">
      <w:pPr>
        <w:pStyle w:val="Paragraphedeliste"/>
        <w:numPr>
          <w:ilvl w:val="0"/>
          <w:numId w:val="4"/>
        </w:numPr>
        <w:spacing w:after="0"/>
        <w:rPr>
          <w:rFonts w:ascii="Arial" w:hAnsi="Arial" w:cs="Arial"/>
        </w:rPr>
      </w:pPr>
      <w:r w:rsidRPr="003B0F1D">
        <w:rPr>
          <w:rFonts w:ascii="Arial" w:hAnsi="Arial" w:cs="Arial"/>
          <w:bCs/>
        </w:rPr>
        <w:t>Il vous est demandé de prendre la température de votre enfant avant de l’accompagner à l’école. Il est aussi indispensable que vous soyez joignable à tout moment de la journée.</w:t>
      </w:r>
    </w:p>
    <w:p w:rsidR="00EE3D4D" w:rsidRDefault="00F542E4" w:rsidP="007E49AE">
      <w:pPr>
        <w:spacing w:after="0" w:line="240" w:lineRule="auto"/>
        <w:rPr>
          <w:rFonts w:ascii="Arial" w:eastAsia="Times New Roman" w:hAnsi="Arial" w:cs="Arial"/>
          <w:b/>
          <w:sz w:val="24"/>
          <w:szCs w:val="24"/>
          <w:u w:val="single"/>
          <w:lang w:eastAsia="fr-FR"/>
        </w:rPr>
      </w:pPr>
      <w:r w:rsidRPr="003B0F1D">
        <w:rPr>
          <w:rFonts w:ascii="Arial" w:eastAsia="Times New Roman" w:hAnsi="Arial" w:cs="Arial"/>
          <w:b/>
          <w:sz w:val="24"/>
          <w:szCs w:val="24"/>
          <w:u w:val="single"/>
          <w:lang w:eastAsia="fr-FR"/>
        </w:rPr>
        <w:t>Les modalités d’accueil de Ferdinand :</w:t>
      </w:r>
    </w:p>
    <w:p w:rsidR="003B0F1D" w:rsidRPr="003B0F1D" w:rsidRDefault="003B0F1D" w:rsidP="007E49AE">
      <w:pPr>
        <w:spacing w:after="0" w:line="240" w:lineRule="auto"/>
        <w:rPr>
          <w:rFonts w:ascii="Arial" w:eastAsia="Times New Roman" w:hAnsi="Arial" w:cs="Arial"/>
          <w:b/>
          <w:sz w:val="16"/>
          <w:szCs w:val="16"/>
          <w:u w:val="single"/>
          <w:lang w:eastAsia="fr-FR"/>
        </w:rPr>
      </w:pPr>
    </w:p>
    <w:p w:rsidR="00F542E4" w:rsidRPr="003B0F1D" w:rsidRDefault="00F542E4" w:rsidP="007E49AE">
      <w:pPr>
        <w:pStyle w:val="Paragraphedeliste"/>
        <w:numPr>
          <w:ilvl w:val="0"/>
          <w:numId w:val="1"/>
        </w:numPr>
        <w:spacing w:before="0" w:beforeAutospacing="0" w:after="0" w:afterAutospacing="0"/>
        <w:rPr>
          <w:rFonts w:ascii="Arial" w:hAnsi="Arial" w:cs="Arial"/>
          <w:sz w:val="16"/>
          <w:szCs w:val="16"/>
        </w:rPr>
      </w:pPr>
      <w:r w:rsidRPr="007E49AE">
        <w:rPr>
          <w:rFonts w:ascii="Arial" w:hAnsi="Arial" w:cs="Arial"/>
        </w:rPr>
        <w:t>Les enfants seront</w:t>
      </w:r>
      <w:r w:rsidR="009B0A6F">
        <w:rPr>
          <w:rFonts w:ascii="Arial" w:hAnsi="Arial" w:cs="Arial"/>
        </w:rPr>
        <w:t xml:space="preserve"> répartis dans des groupes de 15  selon les modalités indiquées par l’enseignant de votre enfant.</w:t>
      </w:r>
      <w:r w:rsidR="003B0F1D">
        <w:rPr>
          <w:rFonts w:ascii="Arial" w:hAnsi="Arial" w:cs="Arial"/>
        </w:rPr>
        <w:br/>
      </w:r>
    </w:p>
    <w:p w:rsidR="00321325" w:rsidRPr="007E49AE" w:rsidRDefault="007A74DE" w:rsidP="007E49AE">
      <w:pPr>
        <w:pStyle w:val="Paragraphedeliste"/>
        <w:numPr>
          <w:ilvl w:val="0"/>
          <w:numId w:val="1"/>
        </w:numPr>
        <w:spacing w:before="0" w:beforeAutospacing="0" w:after="0" w:afterAutospacing="0"/>
        <w:rPr>
          <w:rFonts w:ascii="Arial" w:hAnsi="Arial" w:cs="Arial"/>
        </w:rPr>
      </w:pPr>
      <w:r w:rsidRPr="007E49AE">
        <w:rPr>
          <w:rFonts w:ascii="Arial" w:hAnsi="Arial" w:cs="Arial"/>
        </w:rPr>
        <w:t xml:space="preserve">Les entrées et sorties se feront sur des horaires échelonnés. </w:t>
      </w:r>
      <w:r w:rsidRPr="007E49AE">
        <w:rPr>
          <w:rFonts w:ascii="Arial" w:hAnsi="Arial" w:cs="Arial"/>
          <w:b/>
        </w:rPr>
        <w:t>Il est impératif de les respecter.</w:t>
      </w:r>
      <w:r w:rsidRPr="007E49AE">
        <w:rPr>
          <w:rFonts w:ascii="Arial" w:hAnsi="Arial" w:cs="Arial"/>
        </w:rPr>
        <w:br/>
      </w:r>
    </w:p>
    <w:tbl>
      <w:tblPr>
        <w:tblStyle w:val="Grilledutableau"/>
        <w:tblW w:w="0" w:type="auto"/>
        <w:tblInd w:w="360" w:type="dxa"/>
        <w:tblLook w:val="04A0" w:firstRow="1" w:lastRow="0" w:firstColumn="1" w:lastColumn="0" w:noHBand="0" w:noVBand="1"/>
      </w:tblPr>
      <w:tblGrid>
        <w:gridCol w:w="3859"/>
        <w:gridCol w:w="3075"/>
        <w:gridCol w:w="3388"/>
      </w:tblGrid>
      <w:tr w:rsidR="00572CF0" w:rsidRPr="003B0F1D" w:rsidTr="003B0F1D">
        <w:tc>
          <w:tcPr>
            <w:tcW w:w="3859" w:type="dxa"/>
            <w:vAlign w:val="center"/>
          </w:tcPr>
          <w:p w:rsidR="002A58FB" w:rsidRPr="003B0F1D" w:rsidRDefault="002A58FB" w:rsidP="007E49AE">
            <w:pPr>
              <w:pStyle w:val="Paragraphedeliste"/>
              <w:spacing w:before="0" w:beforeAutospacing="0" w:after="0" w:afterAutospacing="0"/>
              <w:rPr>
                <w:rFonts w:ascii="Arial" w:hAnsi="Arial" w:cs="Arial"/>
                <w:b/>
              </w:rPr>
            </w:pPr>
            <w:r w:rsidRPr="003B0F1D">
              <w:rPr>
                <w:rFonts w:ascii="Arial" w:hAnsi="Arial" w:cs="Arial"/>
                <w:b/>
              </w:rPr>
              <w:t>Groupes</w:t>
            </w:r>
          </w:p>
        </w:tc>
        <w:tc>
          <w:tcPr>
            <w:tcW w:w="3075" w:type="dxa"/>
            <w:vAlign w:val="center"/>
          </w:tcPr>
          <w:p w:rsidR="002A58FB" w:rsidRPr="003B0F1D" w:rsidRDefault="002A58FB" w:rsidP="003B0F1D">
            <w:pPr>
              <w:pStyle w:val="Paragraphedeliste"/>
              <w:spacing w:before="0" w:beforeAutospacing="0" w:after="0" w:afterAutospacing="0"/>
              <w:jc w:val="center"/>
              <w:rPr>
                <w:rFonts w:ascii="Arial" w:hAnsi="Arial" w:cs="Arial"/>
                <w:b/>
              </w:rPr>
            </w:pPr>
            <w:r w:rsidRPr="003B0F1D">
              <w:rPr>
                <w:rFonts w:ascii="Arial" w:hAnsi="Arial" w:cs="Arial"/>
                <w:b/>
              </w:rPr>
              <w:t>Entrées</w:t>
            </w:r>
          </w:p>
        </w:tc>
        <w:tc>
          <w:tcPr>
            <w:tcW w:w="3388" w:type="dxa"/>
            <w:vAlign w:val="center"/>
          </w:tcPr>
          <w:p w:rsidR="002A58FB" w:rsidRPr="003B0F1D" w:rsidRDefault="002A58FB" w:rsidP="003B0F1D">
            <w:pPr>
              <w:pStyle w:val="Paragraphedeliste"/>
              <w:spacing w:before="0" w:beforeAutospacing="0" w:after="0" w:afterAutospacing="0"/>
              <w:jc w:val="center"/>
              <w:rPr>
                <w:rFonts w:ascii="Arial" w:hAnsi="Arial" w:cs="Arial"/>
                <w:b/>
              </w:rPr>
            </w:pPr>
            <w:r w:rsidRPr="003B0F1D">
              <w:rPr>
                <w:rFonts w:ascii="Arial" w:hAnsi="Arial" w:cs="Arial"/>
                <w:b/>
              </w:rPr>
              <w:t>Sorties</w:t>
            </w:r>
          </w:p>
        </w:tc>
      </w:tr>
      <w:tr w:rsidR="00572CF0" w:rsidRPr="007E49AE" w:rsidTr="003B0F1D">
        <w:tc>
          <w:tcPr>
            <w:tcW w:w="3859" w:type="dxa"/>
            <w:vAlign w:val="center"/>
          </w:tcPr>
          <w:p w:rsidR="002A58FB" w:rsidRPr="007E49AE" w:rsidRDefault="006D7E78" w:rsidP="007E49AE">
            <w:pPr>
              <w:pStyle w:val="Paragraphedeliste"/>
              <w:spacing w:before="0" w:beforeAutospacing="0" w:after="0" w:afterAutospacing="0"/>
              <w:rPr>
                <w:rFonts w:ascii="Arial" w:hAnsi="Arial" w:cs="Arial"/>
              </w:rPr>
            </w:pPr>
            <w:proofErr w:type="spellStart"/>
            <w:r>
              <w:rPr>
                <w:rFonts w:ascii="Arial" w:hAnsi="Arial" w:cs="Arial"/>
              </w:rPr>
              <w:t>CPa</w:t>
            </w:r>
            <w:proofErr w:type="spellEnd"/>
            <w:r>
              <w:rPr>
                <w:rFonts w:ascii="Arial" w:hAnsi="Arial" w:cs="Arial"/>
              </w:rPr>
              <w:t xml:space="preserve"> </w:t>
            </w:r>
          </w:p>
        </w:tc>
        <w:tc>
          <w:tcPr>
            <w:tcW w:w="3075" w:type="dxa"/>
            <w:vAlign w:val="center"/>
          </w:tcPr>
          <w:p w:rsidR="002A58FB" w:rsidRPr="007E49AE" w:rsidRDefault="00D30C7C" w:rsidP="003B0F1D">
            <w:pPr>
              <w:pStyle w:val="Paragraphedeliste"/>
              <w:spacing w:before="0" w:beforeAutospacing="0" w:after="0" w:afterAutospacing="0"/>
              <w:jc w:val="center"/>
              <w:rPr>
                <w:rFonts w:ascii="Arial" w:hAnsi="Arial" w:cs="Arial"/>
              </w:rPr>
            </w:pPr>
            <w:r>
              <w:rPr>
                <w:rFonts w:ascii="Arial" w:hAnsi="Arial" w:cs="Arial"/>
              </w:rPr>
              <w:t>8h40</w:t>
            </w:r>
          </w:p>
        </w:tc>
        <w:tc>
          <w:tcPr>
            <w:tcW w:w="3388" w:type="dxa"/>
            <w:vAlign w:val="center"/>
          </w:tcPr>
          <w:p w:rsidR="002A58FB" w:rsidRPr="007E49AE" w:rsidRDefault="00572CF0" w:rsidP="003B0F1D">
            <w:pPr>
              <w:pStyle w:val="Paragraphedeliste"/>
              <w:spacing w:before="0" w:beforeAutospacing="0" w:after="0" w:afterAutospacing="0"/>
              <w:jc w:val="center"/>
              <w:rPr>
                <w:rFonts w:ascii="Arial" w:hAnsi="Arial" w:cs="Arial"/>
              </w:rPr>
            </w:pPr>
            <w:r w:rsidRPr="007E49AE">
              <w:rPr>
                <w:rFonts w:ascii="Arial" w:hAnsi="Arial" w:cs="Arial"/>
              </w:rPr>
              <w:t>16h</w:t>
            </w:r>
            <w:r w:rsidR="009B0A6F">
              <w:rPr>
                <w:rFonts w:ascii="Arial" w:hAnsi="Arial" w:cs="Arial"/>
              </w:rPr>
              <w:t>15</w:t>
            </w:r>
          </w:p>
        </w:tc>
      </w:tr>
      <w:tr w:rsidR="00572CF0" w:rsidRPr="007E49AE" w:rsidTr="003B0F1D">
        <w:tc>
          <w:tcPr>
            <w:tcW w:w="3859" w:type="dxa"/>
            <w:vAlign w:val="center"/>
          </w:tcPr>
          <w:p w:rsidR="002A58FB" w:rsidRPr="007E49AE" w:rsidRDefault="006D7E78" w:rsidP="007E49AE">
            <w:pPr>
              <w:pStyle w:val="Paragraphedeliste"/>
              <w:spacing w:before="0" w:beforeAutospacing="0" w:after="0" w:afterAutospacing="0" w:line="360" w:lineRule="auto"/>
              <w:rPr>
                <w:rFonts w:ascii="Arial" w:hAnsi="Arial" w:cs="Arial"/>
              </w:rPr>
            </w:pPr>
            <w:proofErr w:type="spellStart"/>
            <w:r>
              <w:rPr>
                <w:rFonts w:ascii="Arial" w:hAnsi="Arial" w:cs="Arial"/>
              </w:rPr>
              <w:t>CPb</w:t>
            </w:r>
            <w:proofErr w:type="spellEnd"/>
          </w:p>
        </w:tc>
        <w:tc>
          <w:tcPr>
            <w:tcW w:w="3075" w:type="dxa"/>
            <w:vAlign w:val="center"/>
          </w:tcPr>
          <w:p w:rsidR="002A58FB" w:rsidRPr="007E49AE" w:rsidRDefault="00D30C7C" w:rsidP="003B0F1D">
            <w:pPr>
              <w:pStyle w:val="Paragraphedeliste"/>
              <w:spacing w:before="0" w:beforeAutospacing="0" w:after="0" w:afterAutospacing="0"/>
              <w:jc w:val="center"/>
              <w:rPr>
                <w:rFonts w:ascii="Arial" w:hAnsi="Arial" w:cs="Arial"/>
              </w:rPr>
            </w:pPr>
            <w:r>
              <w:rPr>
                <w:rFonts w:ascii="Arial" w:hAnsi="Arial" w:cs="Arial"/>
              </w:rPr>
              <w:t>8h40</w:t>
            </w:r>
          </w:p>
        </w:tc>
        <w:tc>
          <w:tcPr>
            <w:tcW w:w="3388" w:type="dxa"/>
            <w:vAlign w:val="center"/>
          </w:tcPr>
          <w:p w:rsidR="002A58FB" w:rsidRPr="007E49AE" w:rsidRDefault="00572CF0" w:rsidP="003B0F1D">
            <w:pPr>
              <w:pStyle w:val="Paragraphedeliste"/>
              <w:spacing w:before="0" w:beforeAutospacing="0" w:after="0" w:afterAutospacing="0"/>
              <w:jc w:val="center"/>
              <w:rPr>
                <w:rFonts w:ascii="Arial" w:hAnsi="Arial" w:cs="Arial"/>
              </w:rPr>
            </w:pPr>
            <w:r w:rsidRPr="007E49AE">
              <w:rPr>
                <w:rFonts w:ascii="Arial" w:hAnsi="Arial" w:cs="Arial"/>
              </w:rPr>
              <w:t>16h</w:t>
            </w:r>
            <w:r w:rsidR="009B0A6F">
              <w:rPr>
                <w:rFonts w:ascii="Arial" w:hAnsi="Arial" w:cs="Arial"/>
              </w:rPr>
              <w:t>15</w:t>
            </w:r>
          </w:p>
        </w:tc>
      </w:tr>
      <w:tr w:rsidR="0091652D" w:rsidRPr="007E49AE" w:rsidTr="003B0F1D">
        <w:tc>
          <w:tcPr>
            <w:tcW w:w="3859" w:type="dxa"/>
            <w:vAlign w:val="center"/>
          </w:tcPr>
          <w:p w:rsidR="0091652D" w:rsidRDefault="00D30C7C" w:rsidP="007E49AE">
            <w:pPr>
              <w:pStyle w:val="Paragraphedeliste"/>
              <w:spacing w:before="0" w:beforeAutospacing="0" w:after="0" w:afterAutospacing="0" w:line="360" w:lineRule="auto"/>
              <w:rPr>
                <w:rFonts w:ascii="Arial" w:hAnsi="Arial" w:cs="Arial"/>
              </w:rPr>
            </w:pPr>
            <w:proofErr w:type="spellStart"/>
            <w:r>
              <w:rPr>
                <w:rFonts w:ascii="Arial" w:hAnsi="Arial" w:cs="Arial"/>
              </w:rPr>
              <w:t>CPc</w:t>
            </w:r>
            <w:proofErr w:type="spellEnd"/>
          </w:p>
        </w:tc>
        <w:tc>
          <w:tcPr>
            <w:tcW w:w="3075" w:type="dxa"/>
            <w:vAlign w:val="center"/>
          </w:tcPr>
          <w:p w:rsidR="0091652D" w:rsidRPr="007E49AE" w:rsidRDefault="00D30C7C" w:rsidP="003B0F1D">
            <w:pPr>
              <w:pStyle w:val="Paragraphedeliste"/>
              <w:spacing w:before="0" w:beforeAutospacing="0" w:after="0" w:afterAutospacing="0"/>
              <w:jc w:val="center"/>
              <w:rPr>
                <w:rFonts w:ascii="Arial" w:hAnsi="Arial" w:cs="Arial"/>
              </w:rPr>
            </w:pPr>
            <w:r>
              <w:rPr>
                <w:rFonts w:ascii="Arial" w:hAnsi="Arial" w:cs="Arial"/>
              </w:rPr>
              <w:t>8h40</w:t>
            </w:r>
          </w:p>
        </w:tc>
        <w:tc>
          <w:tcPr>
            <w:tcW w:w="3388" w:type="dxa"/>
            <w:vAlign w:val="center"/>
          </w:tcPr>
          <w:p w:rsidR="0091652D" w:rsidRPr="007E49AE" w:rsidRDefault="009B0A6F" w:rsidP="003B0F1D">
            <w:pPr>
              <w:pStyle w:val="Paragraphedeliste"/>
              <w:spacing w:before="0" w:beforeAutospacing="0" w:after="0" w:afterAutospacing="0"/>
              <w:jc w:val="center"/>
              <w:rPr>
                <w:rFonts w:ascii="Arial" w:hAnsi="Arial" w:cs="Arial"/>
              </w:rPr>
            </w:pPr>
            <w:r>
              <w:rPr>
                <w:rFonts w:ascii="Arial" w:hAnsi="Arial" w:cs="Arial"/>
              </w:rPr>
              <w:t>16h15</w:t>
            </w:r>
          </w:p>
        </w:tc>
      </w:tr>
      <w:tr w:rsidR="0091652D" w:rsidRPr="007E49AE" w:rsidTr="003B0F1D">
        <w:tc>
          <w:tcPr>
            <w:tcW w:w="3859" w:type="dxa"/>
            <w:vAlign w:val="center"/>
          </w:tcPr>
          <w:p w:rsidR="0091652D" w:rsidRDefault="00D30C7C" w:rsidP="007E49AE">
            <w:pPr>
              <w:pStyle w:val="Paragraphedeliste"/>
              <w:spacing w:before="0" w:beforeAutospacing="0" w:after="0" w:afterAutospacing="0" w:line="360" w:lineRule="auto"/>
              <w:rPr>
                <w:rFonts w:ascii="Arial" w:hAnsi="Arial" w:cs="Arial"/>
              </w:rPr>
            </w:pPr>
            <w:r>
              <w:rPr>
                <w:rFonts w:ascii="Arial" w:hAnsi="Arial" w:cs="Arial"/>
              </w:rPr>
              <w:t>CE1a</w:t>
            </w:r>
          </w:p>
        </w:tc>
        <w:tc>
          <w:tcPr>
            <w:tcW w:w="3075" w:type="dxa"/>
            <w:vAlign w:val="center"/>
          </w:tcPr>
          <w:p w:rsidR="0091652D" w:rsidRPr="007E49AE" w:rsidRDefault="00D30C7C" w:rsidP="003B0F1D">
            <w:pPr>
              <w:pStyle w:val="Paragraphedeliste"/>
              <w:spacing w:before="0" w:beforeAutospacing="0" w:after="0" w:afterAutospacing="0"/>
              <w:jc w:val="center"/>
              <w:rPr>
                <w:rFonts w:ascii="Arial" w:hAnsi="Arial" w:cs="Arial"/>
              </w:rPr>
            </w:pPr>
            <w:r>
              <w:rPr>
                <w:rFonts w:ascii="Arial" w:hAnsi="Arial" w:cs="Arial"/>
              </w:rPr>
              <w:t>8h20</w:t>
            </w:r>
          </w:p>
        </w:tc>
        <w:tc>
          <w:tcPr>
            <w:tcW w:w="3388" w:type="dxa"/>
            <w:vAlign w:val="center"/>
          </w:tcPr>
          <w:p w:rsidR="0091652D" w:rsidRPr="007E49AE" w:rsidRDefault="009B0A6F" w:rsidP="003B0F1D">
            <w:pPr>
              <w:pStyle w:val="Paragraphedeliste"/>
              <w:spacing w:before="0" w:beforeAutospacing="0" w:after="0" w:afterAutospacing="0"/>
              <w:jc w:val="center"/>
              <w:rPr>
                <w:rFonts w:ascii="Arial" w:hAnsi="Arial" w:cs="Arial"/>
              </w:rPr>
            </w:pPr>
            <w:r>
              <w:rPr>
                <w:rFonts w:ascii="Arial" w:hAnsi="Arial" w:cs="Arial"/>
              </w:rPr>
              <w:t>15h55</w:t>
            </w:r>
          </w:p>
        </w:tc>
      </w:tr>
      <w:tr w:rsidR="0091652D" w:rsidRPr="007E49AE" w:rsidTr="003B0F1D">
        <w:tc>
          <w:tcPr>
            <w:tcW w:w="3859" w:type="dxa"/>
            <w:vAlign w:val="center"/>
          </w:tcPr>
          <w:p w:rsidR="0091652D" w:rsidRDefault="00D30C7C" w:rsidP="007E49AE">
            <w:pPr>
              <w:pStyle w:val="Paragraphedeliste"/>
              <w:spacing w:before="0" w:beforeAutospacing="0" w:after="0" w:afterAutospacing="0" w:line="360" w:lineRule="auto"/>
              <w:rPr>
                <w:rFonts w:ascii="Arial" w:hAnsi="Arial" w:cs="Arial"/>
              </w:rPr>
            </w:pPr>
            <w:r>
              <w:rPr>
                <w:rFonts w:ascii="Arial" w:hAnsi="Arial" w:cs="Arial"/>
              </w:rPr>
              <w:t>CE1b</w:t>
            </w:r>
          </w:p>
        </w:tc>
        <w:tc>
          <w:tcPr>
            <w:tcW w:w="3075" w:type="dxa"/>
            <w:vAlign w:val="center"/>
          </w:tcPr>
          <w:p w:rsidR="0091652D" w:rsidRPr="007E49AE" w:rsidRDefault="00D30C7C" w:rsidP="003B0F1D">
            <w:pPr>
              <w:pStyle w:val="Paragraphedeliste"/>
              <w:spacing w:before="0" w:beforeAutospacing="0" w:after="0" w:afterAutospacing="0"/>
              <w:jc w:val="center"/>
              <w:rPr>
                <w:rFonts w:ascii="Arial" w:hAnsi="Arial" w:cs="Arial"/>
              </w:rPr>
            </w:pPr>
            <w:r>
              <w:rPr>
                <w:rFonts w:ascii="Arial" w:hAnsi="Arial" w:cs="Arial"/>
              </w:rPr>
              <w:t>8h20</w:t>
            </w:r>
          </w:p>
        </w:tc>
        <w:tc>
          <w:tcPr>
            <w:tcW w:w="3388" w:type="dxa"/>
            <w:vAlign w:val="center"/>
          </w:tcPr>
          <w:p w:rsidR="0091652D" w:rsidRPr="007E49AE" w:rsidRDefault="009B0A6F" w:rsidP="003B0F1D">
            <w:pPr>
              <w:pStyle w:val="Paragraphedeliste"/>
              <w:spacing w:before="0" w:beforeAutospacing="0" w:after="0" w:afterAutospacing="0"/>
              <w:jc w:val="center"/>
              <w:rPr>
                <w:rFonts w:ascii="Arial" w:hAnsi="Arial" w:cs="Arial"/>
              </w:rPr>
            </w:pPr>
            <w:r>
              <w:rPr>
                <w:rFonts w:ascii="Arial" w:hAnsi="Arial" w:cs="Arial"/>
              </w:rPr>
              <w:t>15h55</w:t>
            </w:r>
          </w:p>
        </w:tc>
      </w:tr>
      <w:tr w:rsidR="00572CF0" w:rsidRPr="007E49AE" w:rsidTr="003B0F1D">
        <w:tc>
          <w:tcPr>
            <w:tcW w:w="3859" w:type="dxa"/>
            <w:vAlign w:val="center"/>
          </w:tcPr>
          <w:p w:rsidR="002A58FB" w:rsidRPr="007E49AE" w:rsidRDefault="00D30C7C" w:rsidP="007E49AE">
            <w:pPr>
              <w:pStyle w:val="Paragraphedeliste"/>
              <w:spacing w:before="0" w:beforeAutospacing="0" w:after="0" w:afterAutospacing="0"/>
              <w:rPr>
                <w:rFonts w:ascii="Arial" w:hAnsi="Arial" w:cs="Arial"/>
              </w:rPr>
            </w:pPr>
            <w:r>
              <w:rPr>
                <w:rFonts w:ascii="Arial" w:hAnsi="Arial" w:cs="Arial"/>
              </w:rPr>
              <w:t>CE1c</w:t>
            </w:r>
          </w:p>
        </w:tc>
        <w:tc>
          <w:tcPr>
            <w:tcW w:w="3075" w:type="dxa"/>
            <w:vAlign w:val="center"/>
          </w:tcPr>
          <w:p w:rsidR="002A58FB" w:rsidRPr="007E49AE" w:rsidRDefault="00D30C7C" w:rsidP="003B0F1D">
            <w:pPr>
              <w:pStyle w:val="Paragraphedeliste"/>
              <w:spacing w:before="0" w:beforeAutospacing="0" w:after="0" w:afterAutospacing="0"/>
              <w:jc w:val="center"/>
              <w:rPr>
                <w:rFonts w:ascii="Arial" w:hAnsi="Arial" w:cs="Arial"/>
              </w:rPr>
            </w:pPr>
            <w:r>
              <w:rPr>
                <w:rFonts w:ascii="Arial" w:hAnsi="Arial" w:cs="Arial"/>
              </w:rPr>
              <w:t>8h3</w:t>
            </w:r>
            <w:r w:rsidR="002A58FB" w:rsidRPr="007E49AE">
              <w:rPr>
                <w:rFonts w:ascii="Arial" w:hAnsi="Arial" w:cs="Arial"/>
              </w:rPr>
              <w:t>0</w:t>
            </w:r>
          </w:p>
        </w:tc>
        <w:tc>
          <w:tcPr>
            <w:tcW w:w="3388" w:type="dxa"/>
            <w:vAlign w:val="center"/>
          </w:tcPr>
          <w:p w:rsidR="002A58FB" w:rsidRPr="007E49AE" w:rsidRDefault="00572CF0" w:rsidP="003B0F1D">
            <w:pPr>
              <w:pStyle w:val="Paragraphedeliste"/>
              <w:spacing w:before="0" w:beforeAutospacing="0" w:after="0" w:afterAutospacing="0"/>
              <w:jc w:val="center"/>
              <w:rPr>
                <w:rFonts w:ascii="Arial" w:hAnsi="Arial" w:cs="Arial"/>
              </w:rPr>
            </w:pPr>
            <w:r w:rsidRPr="007E49AE">
              <w:rPr>
                <w:rFonts w:ascii="Arial" w:hAnsi="Arial" w:cs="Arial"/>
              </w:rPr>
              <w:t>16h</w:t>
            </w:r>
            <w:r w:rsidR="009B0A6F">
              <w:rPr>
                <w:rFonts w:ascii="Arial" w:hAnsi="Arial" w:cs="Arial"/>
              </w:rPr>
              <w:t>05</w:t>
            </w:r>
          </w:p>
        </w:tc>
      </w:tr>
      <w:tr w:rsidR="00572CF0" w:rsidRPr="007E49AE" w:rsidTr="003B0F1D">
        <w:tc>
          <w:tcPr>
            <w:tcW w:w="3859" w:type="dxa"/>
            <w:vAlign w:val="center"/>
          </w:tcPr>
          <w:p w:rsidR="002A58FB" w:rsidRPr="007E49AE" w:rsidRDefault="0091652D" w:rsidP="007E49AE">
            <w:pPr>
              <w:pStyle w:val="Paragraphedeliste"/>
              <w:spacing w:before="0" w:beforeAutospacing="0" w:after="0" w:afterAutospacing="0"/>
              <w:rPr>
                <w:rFonts w:ascii="Arial" w:hAnsi="Arial" w:cs="Arial"/>
              </w:rPr>
            </w:pPr>
            <w:r>
              <w:rPr>
                <w:rFonts w:ascii="Arial" w:hAnsi="Arial" w:cs="Arial"/>
              </w:rPr>
              <w:t>C</w:t>
            </w:r>
            <w:r w:rsidR="00D30C7C">
              <w:rPr>
                <w:rFonts w:ascii="Arial" w:hAnsi="Arial" w:cs="Arial"/>
              </w:rPr>
              <w:t>E2a</w:t>
            </w:r>
          </w:p>
        </w:tc>
        <w:tc>
          <w:tcPr>
            <w:tcW w:w="3075" w:type="dxa"/>
            <w:vAlign w:val="center"/>
          </w:tcPr>
          <w:p w:rsidR="002A58FB" w:rsidRPr="007E49AE" w:rsidRDefault="00D30C7C" w:rsidP="003B0F1D">
            <w:pPr>
              <w:pStyle w:val="Paragraphedeliste"/>
              <w:spacing w:before="0" w:beforeAutospacing="0" w:after="0" w:afterAutospacing="0"/>
              <w:jc w:val="center"/>
              <w:rPr>
                <w:rFonts w:ascii="Arial" w:hAnsi="Arial" w:cs="Arial"/>
              </w:rPr>
            </w:pPr>
            <w:r>
              <w:rPr>
                <w:rFonts w:ascii="Arial" w:hAnsi="Arial" w:cs="Arial"/>
              </w:rPr>
              <w:t>9h</w:t>
            </w:r>
          </w:p>
        </w:tc>
        <w:tc>
          <w:tcPr>
            <w:tcW w:w="3388" w:type="dxa"/>
            <w:vAlign w:val="center"/>
          </w:tcPr>
          <w:p w:rsidR="002A58FB" w:rsidRPr="007E49AE" w:rsidRDefault="009B0A6F" w:rsidP="003B0F1D">
            <w:pPr>
              <w:pStyle w:val="Paragraphedeliste"/>
              <w:spacing w:before="0" w:beforeAutospacing="0" w:after="0" w:afterAutospacing="0"/>
              <w:jc w:val="center"/>
              <w:rPr>
                <w:rFonts w:ascii="Arial" w:hAnsi="Arial" w:cs="Arial"/>
              </w:rPr>
            </w:pPr>
            <w:r>
              <w:rPr>
                <w:rFonts w:ascii="Arial" w:hAnsi="Arial" w:cs="Arial"/>
              </w:rPr>
              <w:t>16h35</w:t>
            </w:r>
          </w:p>
        </w:tc>
      </w:tr>
      <w:tr w:rsidR="00572CF0" w:rsidRPr="007E49AE" w:rsidTr="003B0F1D">
        <w:tc>
          <w:tcPr>
            <w:tcW w:w="3859" w:type="dxa"/>
            <w:vAlign w:val="center"/>
          </w:tcPr>
          <w:p w:rsidR="002A58FB" w:rsidRPr="007E49AE" w:rsidRDefault="00D30C7C" w:rsidP="007E49AE">
            <w:pPr>
              <w:pStyle w:val="Paragraphedeliste"/>
              <w:spacing w:before="0" w:beforeAutospacing="0" w:after="0" w:afterAutospacing="0"/>
              <w:rPr>
                <w:rFonts w:ascii="Arial" w:hAnsi="Arial" w:cs="Arial"/>
              </w:rPr>
            </w:pPr>
            <w:r>
              <w:rPr>
                <w:rFonts w:ascii="Arial" w:hAnsi="Arial" w:cs="Arial"/>
              </w:rPr>
              <w:t>CE2b</w:t>
            </w:r>
          </w:p>
        </w:tc>
        <w:tc>
          <w:tcPr>
            <w:tcW w:w="3075" w:type="dxa"/>
            <w:vAlign w:val="center"/>
          </w:tcPr>
          <w:p w:rsidR="002A58FB" w:rsidRPr="007E49AE" w:rsidRDefault="00D30C7C" w:rsidP="003B0F1D">
            <w:pPr>
              <w:pStyle w:val="Paragraphedeliste"/>
              <w:spacing w:before="0" w:beforeAutospacing="0" w:after="0" w:afterAutospacing="0"/>
              <w:jc w:val="center"/>
              <w:rPr>
                <w:rFonts w:ascii="Arial" w:hAnsi="Arial" w:cs="Arial"/>
              </w:rPr>
            </w:pPr>
            <w:r>
              <w:rPr>
                <w:rFonts w:ascii="Arial" w:hAnsi="Arial" w:cs="Arial"/>
              </w:rPr>
              <w:t>8h5</w:t>
            </w:r>
            <w:r w:rsidR="00572CF0" w:rsidRPr="007E49AE">
              <w:rPr>
                <w:rFonts w:ascii="Arial" w:hAnsi="Arial" w:cs="Arial"/>
              </w:rPr>
              <w:t>0</w:t>
            </w:r>
          </w:p>
        </w:tc>
        <w:tc>
          <w:tcPr>
            <w:tcW w:w="3388" w:type="dxa"/>
            <w:vAlign w:val="center"/>
          </w:tcPr>
          <w:p w:rsidR="002A58FB" w:rsidRPr="007E49AE" w:rsidRDefault="009B0A6F" w:rsidP="003B0F1D">
            <w:pPr>
              <w:pStyle w:val="Paragraphedeliste"/>
              <w:spacing w:before="0" w:beforeAutospacing="0" w:after="0" w:afterAutospacing="0"/>
              <w:jc w:val="center"/>
              <w:rPr>
                <w:rFonts w:ascii="Arial" w:hAnsi="Arial" w:cs="Arial"/>
              </w:rPr>
            </w:pPr>
            <w:r>
              <w:rPr>
                <w:rFonts w:ascii="Arial" w:hAnsi="Arial" w:cs="Arial"/>
              </w:rPr>
              <w:t>16h25</w:t>
            </w:r>
          </w:p>
        </w:tc>
      </w:tr>
      <w:tr w:rsidR="00572CF0" w:rsidRPr="007E49AE" w:rsidTr="003B0F1D">
        <w:tc>
          <w:tcPr>
            <w:tcW w:w="3859" w:type="dxa"/>
            <w:vAlign w:val="center"/>
          </w:tcPr>
          <w:p w:rsidR="002A58FB" w:rsidRPr="007E49AE" w:rsidRDefault="00D30C7C" w:rsidP="007E49AE">
            <w:pPr>
              <w:pStyle w:val="Paragraphedeliste"/>
              <w:spacing w:before="0" w:beforeAutospacing="0" w:after="0" w:afterAutospacing="0"/>
              <w:rPr>
                <w:rFonts w:ascii="Arial" w:hAnsi="Arial" w:cs="Arial"/>
              </w:rPr>
            </w:pPr>
            <w:r>
              <w:rPr>
                <w:rFonts w:ascii="Arial" w:hAnsi="Arial" w:cs="Arial"/>
              </w:rPr>
              <w:t>CE2c</w:t>
            </w:r>
          </w:p>
        </w:tc>
        <w:tc>
          <w:tcPr>
            <w:tcW w:w="3075" w:type="dxa"/>
            <w:vAlign w:val="center"/>
          </w:tcPr>
          <w:p w:rsidR="002A58FB" w:rsidRPr="007E49AE" w:rsidRDefault="00D30C7C" w:rsidP="003B0F1D">
            <w:pPr>
              <w:pStyle w:val="Paragraphedeliste"/>
              <w:spacing w:before="0" w:beforeAutospacing="0" w:after="0" w:afterAutospacing="0"/>
              <w:jc w:val="center"/>
              <w:rPr>
                <w:rFonts w:ascii="Arial" w:hAnsi="Arial" w:cs="Arial"/>
              </w:rPr>
            </w:pPr>
            <w:r>
              <w:rPr>
                <w:rFonts w:ascii="Arial" w:hAnsi="Arial" w:cs="Arial"/>
              </w:rPr>
              <w:t>8h3</w:t>
            </w:r>
            <w:r w:rsidR="00572CF0" w:rsidRPr="007E49AE">
              <w:rPr>
                <w:rFonts w:ascii="Arial" w:hAnsi="Arial" w:cs="Arial"/>
              </w:rPr>
              <w:t>0</w:t>
            </w:r>
          </w:p>
        </w:tc>
        <w:tc>
          <w:tcPr>
            <w:tcW w:w="3388" w:type="dxa"/>
            <w:vAlign w:val="center"/>
          </w:tcPr>
          <w:p w:rsidR="002A58FB" w:rsidRPr="007E49AE" w:rsidRDefault="009B0A6F" w:rsidP="003B0F1D">
            <w:pPr>
              <w:pStyle w:val="Paragraphedeliste"/>
              <w:spacing w:before="0" w:beforeAutospacing="0" w:after="0" w:afterAutospacing="0"/>
              <w:jc w:val="center"/>
              <w:rPr>
                <w:rFonts w:ascii="Arial" w:hAnsi="Arial" w:cs="Arial"/>
              </w:rPr>
            </w:pPr>
            <w:r>
              <w:rPr>
                <w:rFonts w:ascii="Arial" w:hAnsi="Arial" w:cs="Arial"/>
              </w:rPr>
              <w:t>16h05</w:t>
            </w:r>
          </w:p>
        </w:tc>
      </w:tr>
      <w:tr w:rsidR="00D30C7C" w:rsidRPr="007E49AE" w:rsidTr="003B0F1D">
        <w:tc>
          <w:tcPr>
            <w:tcW w:w="3859" w:type="dxa"/>
            <w:vAlign w:val="center"/>
          </w:tcPr>
          <w:p w:rsidR="00D30C7C" w:rsidRDefault="00D30C7C" w:rsidP="007E49AE">
            <w:pPr>
              <w:pStyle w:val="Paragraphedeliste"/>
              <w:spacing w:before="0" w:beforeAutospacing="0" w:after="0" w:afterAutospacing="0"/>
              <w:rPr>
                <w:rFonts w:ascii="Arial" w:hAnsi="Arial" w:cs="Arial"/>
              </w:rPr>
            </w:pPr>
            <w:r>
              <w:rPr>
                <w:rFonts w:ascii="Arial" w:hAnsi="Arial" w:cs="Arial"/>
              </w:rPr>
              <w:t>CM1a</w:t>
            </w:r>
          </w:p>
        </w:tc>
        <w:tc>
          <w:tcPr>
            <w:tcW w:w="3075" w:type="dxa"/>
            <w:vAlign w:val="center"/>
          </w:tcPr>
          <w:p w:rsidR="00D30C7C" w:rsidRPr="007E49AE" w:rsidRDefault="00D30C7C" w:rsidP="003B0F1D">
            <w:pPr>
              <w:pStyle w:val="Paragraphedeliste"/>
              <w:spacing w:before="0" w:beforeAutospacing="0" w:after="0" w:afterAutospacing="0"/>
              <w:jc w:val="center"/>
              <w:rPr>
                <w:rFonts w:ascii="Arial" w:hAnsi="Arial" w:cs="Arial"/>
              </w:rPr>
            </w:pPr>
            <w:r>
              <w:rPr>
                <w:rFonts w:ascii="Arial" w:hAnsi="Arial" w:cs="Arial"/>
              </w:rPr>
              <w:t>8h20</w:t>
            </w:r>
          </w:p>
        </w:tc>
        <w:tc>
          <w:tcPr>
            <w:tcW w:w="3388" w:type="dxa"/>
            <w:vAlign w:val="center"/>
          </w:tcPr>
          <w:p w:rsidR="00D30C7C" w:rsidRPr="007E49AE" w:rsidRDefault="009B0A6F" w:rsidP="003B0F1D">
            <w:pPr>
              <w:pStyle w:val="Paragraphedeliste"/>
              <w:spacing w:before="0" w:beforeAutospacing="0" w:after="0" w:afterAutospacing="0"/>
              <w:jc w:val="center"/>
              <w:rPr>
                <w:rFonts w:ascii="Arial" w:hAnsi="Arial" w:cs="Arial"/>
              </w:rPr>
            </w:pPr>
            <w:r>
              <w:rPr>
                <w:rFonts w:ascii="Arial" w:hAnsi="Arial" w:cs="Arial"/>
              </w:rPr>
              <w:t>15h55</w:t>
            </w:r>
          </w:p>
        </w:tc>
      </w:tr>
      <w:tr w:rsidR="00D30C7C" w:rsidRPr="007E49AE" w:rsidTr="003B0F1D">
        <w:tc>
          <w:tcPr>
            <w:tcW w:w="3859" w:type="dxa"/>
            <w:vAlign w:val="center"/>
          </w:tcPr>
          <w:p w:rsidR="00D30C7C" w:rsidRDefault="00D30C7C" w:rsidP="007E49AE">
            <w:pPr>
              <w:pStyle w:val="Paragraphedeliste"/>
              <w:spacing w:before="0" w:beforeAutospacing="0" w:after="0" w:afterAutospacing="0"/>
              <w:rPr>
                <w:rFonts w:ascii="Arial" w:hAnsi="Arial" w:cs="Arial"/>
              </w:rPr>
            </w:pPr>
            <w:r>
              <w:rPr>
                <w:rFonts w:ascii="Arial" w:hAnsi="Arial" w:cs="Arial"/>
              </w:rPr>
              <w:t>CM1b</w:t>
            </w:r>
          </w:p>
        </w:tc>
        <w:tc>
          <w:tcPr>
            <w:tcW w:w="3075" w:type="dxa"/>
            <w:vAlign w:val="center"/>
          </w:tcPr>
          <w:p w:rsidR="00D30C7C" w:rsidRPr="007E49AE" w:rsidRDefault="00D30C7C" w:rsidP="003B0F1D">
            <w:pPr>
              <w:pStyle w:val="Paragraphedeliste"/>
              <w:spacing w:before="0" w:beforeAutospacing="0" w:after="0" w:afterAutospacing="0"/>
              <w:jc w:val="center"/>
              <w:rPr>
                <w:rFonts w:ascii="Arial" w:hAnsi="Arial" w:cs="Arial"/>
              </w:rPr>
            </w:pPr>
            <w:r>
              <w:rPr>
                <w:rFonts w:ascii="Arial" w:hAnsi="Arial" w:cs="Arial"/>
              </w:rPr>
              <w:t>8h30</w:t>
            </w:r>
          </w:p>
        </w:tc>
        <w:tc>
          <w:tcPr>
            <w:tcW w:w="3388" w:type="dxa"/>
            <w:vAlign w:val="center"/>
          </w:tcPr>
          <w:p w:rsidR="00D30C7C" w:rsidRPr="007E49AE" w:rsidRDefault="009B0A6F" w:rsidP="003B0F1D">
            <w:pPr>
              <w:pStyle w:val="Paragraphedeliste"/>
              <w:spacing w:before="0" w:beforeAutospacing="0" w:after="0" w:afterAutospacing="0"/>
              <w:jc w:val="center"/>
              <w:rPr>
                <w:rFonts w:ascii="Arial" w:hAnsi="Arial" w:cs="Arial"/>
              </w:rPr>
            </w:pPr>
            <w:r>
              <w:rPr>
                <w:rFonts w:ascii="Arial" w:hAnsi="Arial" w:cs="Arial"/>
              </w:rPr>
              <w:t>16h05</w:t>
            </w:r>
          </w:p>
        </w:tc>
      </w:tr>
      <w:tr w:rsidR="00D30C7C" w:rsidRPr="007E49AE" w:rsidTr="003B0F1D">
        <w:tc>
          <w:tcPr>
            <w:tcW w:w="3859" w:type="dxa"/>
            <w:vAlign w:val="center"/>
          </w:tcPr>
          <w:p w:rsidR="00D30C7C" w:rsidRDefault="00D30C7C" w:rsidP="007E49AE">
            <w:pPr>
              <w:pStyle w:val="Paragraphedeliste"/>
              <w:spacing w:before="0" w:beforeAutospacing="0" w:after="0" w:afterAutospacing="0"/>
              <w:rPr>
                <w:rFonts w:ascii="Arial" w:hAnsi="Arial" w:cs="Arial"/>
              </w:rPr>
            </w:pPr>
            <w:r>
              <w:rPr>
                <w:rFonts w:ascii="Arial" w:hAnsi="Arial" w:cs="Arial"/>
              </w:rPr>
              <w:t>CM1c</w:t>
            </w:r>
          </w:p>
        </w:tc>
        <w:tc>
          <w:tcPr>
            <w:tcW w:w="3075" w:type="dxa"/>
            <w:vAlign w:val="center"/>
          </w:tcPr>
          <w:p w:rsidR="00D30C7C" w:rsidRPr="007E49AE" w:rsidRDefault="00D30C7C" w:rsidP="003B0F1D">
            <w:pPr>
              <w:pStyle w:val="Paragraphedeliste"/>
              <w:spacing w:before="0" w:beforeAutospacing="0" w:after="0" w:afterAutospacing="0"/>
              <w:jc w:val="center"/>
              <w:rPr>
                <w:rFonts w:ascii="Arial" w:hAnsi="Arial" w:cs="Arial"/>
              </w:rPr>
            </w:pPr>
            <w:r>
              <w:rPr>
                <w:rFonts w:ascii="Arial" w:hAnsi="Arial" w:cs="Arial"/>
              </w:rPr>
              <w:t>8h50</w:t>
            </w:r>
          </w:p>
        </w:tc>
        <w:tc>
          <w:tcPr>
            <w:tcW w:w="3388" w:type="dxa"/>
            <w:vAlign w:val="center"/>
          </w:tcPr>
          <w:p w:rsidR="00D30C7C" w:rsidRPr="007E49AE" w:rsidRDefault="009B0A6F" w:rsidP="003B0F1D">
            <w:pPr>
              <w:pStyle w:val="Paragraphedeliste"/>
              <w:spacing w:before="0" w:beforeAutospacing="0" w:after="0" w:afterAutospacing="0"/>
              <w:jc w:val="center"/>
              <w:rPr>
                <w:rFonts w:ascii="Arial" w:hAnsi="Arial" w:cs="Arial"/>
              </w:rPr>
            </w:pPr>
            <w:r>
              <w:rPr>
                <w:rFonts w:ascii="Arial" w:hAnsi="Arial" w:cs="Arial"/>
              </w:rPr>
              <w:t>16h25</w:t>
            </w:r>
          </w:p>
        </w:tc>
      </w:tr>
      <w:tr w:rsidR="00D30C7C" w:rsidRPr="007E49AE" w:rsidTr="003B0F1D">
        <w:tc>
          <w:tcPr>
            <w:tcW w:w="3859" w:type="dxa"/>
            <w:vAlign w:val="center"/>
          </w:tcPr>
          <w:p w:rsidR="00D30C7C" w:rsidRDefault="00D30C7C" w:rsidP="007E49AE">
            <w:pPr>
              <w:pStyle w:val="Paragraphedeliste"/>
              <w:spacing w:before="0" w:beforeAutospacing="0" w:after="0" w:afterAutospacing="0"/>
              <w:rPr>
                <w:rFonts w:ascii="Arial" w:hAnsi="Arial" w:cs="Arial"/>
              </w:rPr>
            </w:pPr>
            <w:r>
              <w:rPr>
                <w:rFonts w:ascii="Arial" w:hAnsi="Arial" w:cs="Arial"/>
              </w:rPr>
              <w:t>CM2a</w:t>
            </w:r>
          </w:p>
        </w:tc>
        <w:tc>
          <w:tcPr>
            <w:tcW w:w="3075" w:type="dxa"/>
            <w:vAlign w:val="center"/>
          </w:tcPr>
          <w:p w:rsidR="00D30C7C" w:rsidRPr="007E49AE" w:rsidRDefault="0031794C" w:rsidP="003B0F1D">
            <w:pPr>
              <w:pStyle w:val="Paragraphedeliste"/>
              <w:spacing w:before="0" w:beforeAutospacing="0" w:after="0" w:afterAutospacing="0"/>
              <w:jc w:val="center"/>
              <w:rPr>
                <w:rFonts w:ascii="Arial" w:hAnsi="Arial" w:cs="Arial"/>
              </w:rPr>
            </w:pPr>
            <w:r>
              <w:rPr>
                <w:rFonts w:ascii="Arial" w:hAnsi="Arial" w:cs="Arial"/>
              </w:rPr>
              <w:t>9h</w:t>
            </w:r>
          </w:p>
        </w:tc>
        <w:tc>
          <w:tcPr>
            <w:tcW w:w="3388" w:type="dxa"/>
            <w:vAlign w:val="center"/>
          </w:tcPr>
          <w:p w:rsidR="00D30C7C" w:rsidRPr="007E49AE" w:rsidRDefault="009B0A6F" w:rsidP="003B0F1D">
            <w:pPr>
              <w:pStyle w:val="Paragraphedeliste"/>
              <w:spacing w:before="0" w:beforeAutospacing="0" w:after="0" w:afterAutospacing="0"/>
              <w:jc w:val="center"/>
              <w:rPr>
                <w:rFonts w:ascii="Arial" w:hAnsi="Arial" w:cs="Arial"/>
              </w:rPr>
            </w:pPr>
            <w:r>
              <w:rPr>
                <w:rFonts w:ascii="Arial" w:hAnsi="Arial" w:cs="Arial"/>
              </w:rPr>
              <w:t>16h35</w:t>
            </w:r>
          </w:p>
        </w:tc>
      </w:tr>
      <w:tr w:rsidR="00D30C7C" w:rsidRPr="007E49AE" w:rsidTr="003B0F1D">
        <w:tc>
          <w:tcPr>
            <w:tcW w:w="3859" w:type="dxa"/>
            <w:vAlign w:val="center"/>
          </w:tcPr>
          <w:p w:rsidR="00D30C7C" w:rsidRDefault="00D30C7C" w:rsidP="007E49AE">
            <w:pPr>
              <w:pStyle w:val="Paragraphedeliste"/>
              <w:spacing w:before="0" w:beforeAutospacing="0" w:after="0" w:afterAutospacing="0"/>
              <w:rPr>
                <w:rFonts w:ascii="Arial" w:hAnsi="Arial" w:cs="Arial"/>
              </w:rPr>
            </w:pPr>
            <w:r>
              <w:rPr>
                <w:rFonts w:ascii="Arial" w:hAnsi="Arial" w:cs="Arial"/>
              </w:rPr>
              <w:t>CM2b</w:t>
            </w:r>
          </w:p>
        </w:tc>
        <w:tc>
          <w:tcPr>
            <w:tcW w:w="3075" w:type="dxa"/>
            <w:vAlign w:val="center"/>
          </w:tcPr>
          <w:p w:rsidR="00D30C7C" w:rsidRPr="007E49AE" w:rsidRDefault="0031794C" w:rsidP="003B0F1D">
            <w:pPr>
              <w:pStyle w:val="Paragraphedeliste"/>
              <w:spacing w:before="0" w:beforeAutospacing="0" w:after="0" w:afterAutospacing="0"/>
              <w:jc w:val="center"/>
              <w:rPr>
                <w:rFonts w:ascii="Arial" w:hAnsi="Arial" w:cs="Arial"/>
              </w:rPr>
            </w:pPr>
            <w:r>
              <w:rPr>
                <w:rFonts w:ascii="Arial" w:hAnsi="Arial" w:cs="Arial"/>
              </w:rPr>
              <w:t>9h</w:t>
            </w:r>
          </w:p>
        </w:tc>
        <w:tc>
          <w:tcPr>
            <w:tcW w:w="3388" w:type="dxa"/>
            <w:vAlign w:val="center"/>
          </w:tcPr>
          <w:p w:rsidR="00D30C7C" w:rsidRPr="007E49AE" w:rsidRDefault="009B0A6F" w:rsidP="003B0F1D">
            <w:pPr>
              <w:pStyle w:val="Paragraphedeliste"/>
              <w:spacing w:before="0" w:beforeAutospacing="0" w:after="0" w:afterAutospacing="0"/>
              <w:jc w:val="center"/>
              <w:rPr>
                <w:rFonts w:ascii="Arial" w:hAnsi="Arial" w:cs="Arial"/>
              </w:rPr>
            </w:pPr>
            <w:r>
              <w:rPr>
                <w:rFonts w:ascii="Arial" w:hAnsi="Arial" w:cs="Arial"/>
              </w:rPr>
              <w:t>16h35</w:t>
            </w:r>
          </w:p>
        </w:tc>
      </w:tr>
      <w:tr w:rsidR="00572CF0" w:rsidRPr="007E49AE" w:rsidTr="003B0F1D">
        <w:tc>
          <w:tcPr>
            <w:tcW w:w="3859" w:type="dxa"/>
            <w:vAlign w:val="center"/>
          </w:tcPr>
          <w:p w:rsidR="002A58FB" w:rsidRPr="007E49AE" w:rsidRDefault="00572CF0" w:rsidP="007E49AE">
            <w:pPr>
              <w:pStyle w:val="Paragraphedeliste"/>
              <w:spacing w:before="0" w:beforeAutospacing="0" w:after="0" w:afterAutospacing="0"/>
              <w:rPr>
                <w:rFonts w:ascii="Arial" w:hAnsi="Arial" w:cs="Arial"/>
              </w:rPr>
            </w:pPr>
            <w:r w:rsidRPr="007E49AE">
              <w:rPr>
                <w:rFonts w:ascii="Arial" w:hAnsi="Arial" w:cs="Arial"/>
              </w:rPr>
              <w:t>CM2c</w:t>
            </w:r>
          </w:p>
        </w:tc>
        <w:tc>
          <w:tcPr>
            <w:tcW w:w="3075" w:type="dxa"/>
            <w:vAlign w:val="center"/>
          </w:tcPr>
          <w:p w:rsidR="002A58FB" w:rsidRPr="007E49AE" w:rsidRDefault="0031794C" w:rsidP="003B0F1D">
            <w:pPr>
              <w:pStyle w:val="Paragraphedeliste"/>
              <w:spacing w:before="0" w:beforeAutospacing="0" w:after="0" w:afterAutospacing="0"/>
              <w:jc w:val="center"/>
              <w:rPr>
                <w:rFonts w:ascii="Arial" w:hAnsi="Arial" w:cs="Arial"/>
              </w:rPr>
            </w:pPr>
            <w:r>
              <w:rPr>
                <w:rFonts w:ascii="Arial" w:hAnsi="Arial" w:cs="Arial"/>
              </w:rPr>
              <w:t>8h5</w:t>
            </w:r>
            <w:r w:rsidR="00572CF0" w:rsidRPr="007E49AE">
              <w:rPr>
                <w:rFonts w:ascii="Arial" w:hAnsi="Arial" w:cs="Arial"/>
              </w:rPr>
              <w:t>0</w:t>
            </w:r>
          </w:p>
        </w:tc>
        <w:tc>
          <w:tcPr>
            <w:tcW w:w="3388" w:type="dxa"/>
            <w:vAlign w:val="center"/>
          </w:tcPr>
          <w:p w:rsidR="002A58FB" w:rsidRPr="007E49AE" w:rsidRDefault="009B0A6F" w:rsidP="003B0F1D">
            <w:pPr>
              <w:pStyle w:val="Paragraphedeliste"/>
              <w:spacing w:before="0" w:beforeAutospacing="0" w:after="0" w:afterAutospacing="0"/>
              <w:jc w:val="center"/>
              <w:rPr>
                <w:rFonts w:ascii="Arial" w:hAnsi="Arial" w:cs="Arial"/>
              </w:rPr>
            </w:pPr>
            <w:r>
              <w:rPr>
                <w:rFonts w:ascii="Arial" w:hAnsi="Arial" w:cs="Arial"/>
              </w:rPr>
              <w:t>16h25</w:t>
            </w:r>
          </w:p>
        </w:tc>
      </w:tr>
    </w:tbl>
    <w:p w:rsidR="003B0F1D" w:rsidRPr="003B0F1D" w:rsidRDefault="003B0F1D" w:rsidP="003B0F1D">
      <w:pPr>
        <w:pStyle w:val="Paragraphedeliste"/>
        <w:spacing w:before="0" w:beforeAutospacing="0" w:after="0" w:afterAutospacing="0"/>
        <w:ind w:left="360"/>
        <w:rPr>
          <w:rFonts w:ascii="Arial" w:hAnsi="Arial" w:cs="Arial"/>
          <w:b/>
          <w:sz w:val="16"/>
          <w:szCs w:val="16"/>
        </w:rPr>
      </w:pPr>
    </w:p>
    <w:p w:rsidR="007A74DE" w:rsidRPr="007E49AE" w:rsidRDefault="00572CF0" w:rsidP="007E49AE">
      <w:pPr>
        <w:pStyle w:val="Paragraphedeliste"/>
        <w:numPr>
          <w:ilvl w:val="0"/>
          <w:numId w:val="2"/>
        </w:numPr>
        <w:spacing w:before="0" w:beforeAutospacing="0" w:after="0" w:afterAutospacing="0"/>
        <w:rPr>
          <w:rFonts w:ascii="Arial" w:hAnsi="Arial" w:cs="Arial"/>
          <w:b/>
        </w:rPr>
      </w:pPr>
      <w:r w:rsidRPr="007E49AE">
        <w:rPr>
          <w:rFonts w:ascii="Arial" w:hAnsi="Arial" w:cs="Arial"/>
        </w:rPr>
        <w:t xml:space="preserve">Votre enfant viendra à l’école avec son </w:t>
      </w:r>
      <w:r w:rsidRPr="007E49AE">
        <w:rPr>
          <w:rFonts w:ascii="Arial" w:hAnsi="Arial" w:cs="Arial"/>
          <w:b/>
        </w:rPr>
        <w:t>cartable</w:t>
      </w:r>
      <w:r w:rsidR="007A74DE" w:rsidRPr="007E49AE">
        <w:rPr>
          <w:rFonts w:ascii="Arial" w:hAnsi="Arial" w:cs="Arial"/>
          <w:b/>
        </w:rPr>
        <w:t xml:space="preserve"> </w:t>
      </w:r>
      <w:r w:rsidR="00E36E66" w:rsidRPr="007E49AE">
        <w:rPr>
          <w:rFonts w:ascii="Arial" w:hAnsi="Arial" w:cs="Arial"/>
          <w:b/>
        </w:rPr>
        <w:t>et</w:t>
      </w:r>
      <w:r w:rsidR="007A74DE" w:rsidRPr="007E49AE">
        <w:rPr>
          <w:rFonts w:ascii="Arial" w:hAnsi="Arial" w:cs="Arial"/>
          <w:b/>
        </w:rPr>
        <w:t xml:space="preserve"> son matériel de classe.</w:t>
      </w:r>
      <w:r w:rsidRPr="007E49AE">
        <w:rPr>
          <w:rFonts w:ascii="Arial" w:hAnsi="Arial" w:cs="Arial"/>
        </w:rPr>
        <w:t xml:space="preserve"> </w:t>
      </w:r>
      <w:r w:rsidR="007A74DE" w:rsidRPr="007E49AE">
        <w:rPr>
          <w:rFonts w:ascii="Arial" w:hAnsi="Arial" w:cs="Arial"/>
        </w:rPr>
        <w:t>Merci de vérifier que sa</w:t>
      </w:r>
      <w:r w:rsidRPr="007E49AE">
        <w:rPr>
          <w:rFonts w:ascii="Arial" w:hAnsi="Arial" w:cs="Arial"/>
        </w:rPr>
        <w:t xml:space="preserve"> trousse </w:t>
      </w:r>
      <w:r w:rsidR="00E36E66" w:rsidRPr="007E49AE">
        <w:rPr>
          <w:rFonts w:ascii="Arial" w:hAnsi="Arial" w:cs="Arial"/>
        </w:rPr>
        <w:t>est</w:t>
      </w:r>
      <w:r w:rsidR="007A74DE" w:rsidRPr="007E49AE">
        <w:rPr>
          <w:rFonts w:ascii="Arial" w:hAnsi="Arial" w:cs="Arial"/>
        </w:rPr>
        <w:t xml:space="preserve"> </w:t>
      </w:r>
      <w:r w:rsidRPr="007E49AE">
        <w:rPr>
          <w:rFonts w:ascii="Arial" w:hAnsi="Arial" w:cs="Arial"/>
        </w:rPr>
        <w:t xml:space="preserve">complète </w:t>
      </w:r>
      <w:r w:rsidR="007A74DE" w:rsidRPr="007E49AE">
        <w:rPr>
          <w:rFonts w:ascii="Arial" w:hAnsi="Arial" w:cs="Arial"/>
        </w:rPr>
        <w:t>(colle, ciseaux, stylos, crayon à papier, gomme, taille-crayon, crayons de couleurs, feutres,….</w:t>
      </w:r>
      <w:proofErr w:type="gramStart"/>
      <w:r w:rsidR="007A74DE" w:rsidRPr="007E49AE">
        <w:rPr>
          <w:rFonts w:ascii="Arial" w:hAnsi="Arial" w:cs="Arial"/>
        </w:rPr>
        <w:t>)</w:t>
      </w:r>
      <w:proofErr w:type="gramEnd"/>
      <w:r w:rsidR="007A74DE" w:rsidRPr="007E49AE">
        <w:rPr>
          <w:rFonts w:ascii="Arial" w:hAnsi="Arial" w:cs="Arial"/>
          <w:b/>
        </w:rPr>
        <w:br/>
        <w:t>A</w:t>
      </w:r>
      <w:r w:rsidRPr="007E49AE">
        <w:rPr>
          <w:rFonts w:ascii="Arial" w:hAnsi="Arial" w:cs="Arial"/>
          <w:b/>
        </w:rPr>
        <w:t xml:space="preserve">ucun prêt </w:t>
      </w:r>
      <w:r w:rsidR="007A74DE" w:rsidRPr="007E49AE">
        <w:rPr>
          <w:rFonts w:ascii="Arial" w:hAnsi="Arial" w:cs="Arial"/>
          <w:b/>
        </w:rPr>
        <w:t>de</w:t>
      </w:r>
      <w:r w:rsidRPr="007E49AE">
        <w:rPr>
          <w:rFonts w:ascii="Arial" w:hAnsi="Arial" w:cs="Arial"/>
          <w:b/>
        </w:rPr>
        <w:t xml:space="preserve"> l’école </w:t>
      </w:r>
      <w:r w:rsidR="007A74DE" w:rsidRPr="007E49AE">
        <w:rPr>
          <w:rFonts w:ascii="Arial" w:hAnsi="Arial" w:cs="Arial"/>
          <w:b/>
        </w:rPr>
        <w:t>ne sera possible.</w:t>
      </w:r>
      <w:r w:rsidR="007A74DE" w:rsidRPr="007E49AE">
        <w:rPr>
          <w:rFonts w:ascii="Arial" w:hAnsi="Arial" w:cs="Arial"/>
          <w:b/>
        </w:rPr>
        <w:br/>
      </w:r>
      <w:r w:rsidR="007A74DE" w:rsidRPr="007E49AE">
        <w:rPr>
          <w:rFonts w:ascii="Arial" w:hAnsi="Arial" w:cs="Arial"/>
        </w:rPr>
        <w:t>Le cartable restera à l’école toute la semaine.</w:t>
      </w:r>
      <w:r w:rsidR="003B0F1D">
        <w:rPr>
          <w:rFonts w:ascii="Arial" w:hAnsi="Arial" w:cs="Arial"/>
        </w:rPr>
        <w:br/>
      </w:r>
    </w:p>
    <w:p w:rsidR="007A74DE" w:rsidRPr="007E49AE" w:rsidRDefault="007A74DE" w:rsidP="007E49AE">
      <w:pPr>
        <w:pStyle w:val="Paragraphedeliste"/>
        <w:numPr>
          <w:ilvl w:val="0"/>
          <w:numId w:val="2"/>
        </w:numPr>
        <w:spacing w:before="0" w:beforeAutospacing="0" w:after="0" w:afterAutospacing="0"/>
        <w:rPr>
          <w:rFonts w:ascii="Arial" w:hAnsi="Arial" w:cs="Arial"/>
          <w:b/>
        </w:rPr>
      </w:pPr>
      <w:r w:rsidRPr="007E49AE">
        <w:rPr>
          <w:rFonts w:ascii="Arial" w:hAnsi="Arial" w:cs="Arial"/>
        </w:rPr>
        <w:lastRenderedPageBreak/>
        <w:t xml:space="preserve">Garderie </w:t>
      </w:r>
      <w:r w:rsidR="006D7E78">
        <w:rPr>
          <w:rFonts w:ascii="Arial" w:hAnsi="Arial" w:cs="Arial"/>
        </w:rPr>
        <w:t xml:space="preserve">à partir </w:t>
      </w:r>
      <w:r w:rsidRPr="007E49AE">
        <w:rPr>
          <w:rFonts w:ascii="Arial" w:hAnsi="Arial" w:cs="Arial"/>
        </w:rPr>
        <w:t>de 16h à 19h.</w:t>
      </w:r>
      <w:r w:rsidRPr="007E49AE">
        <w:rPr>
          <w:rFonts w:ascii="Arial" w:hAnsi="Arial" w:cs="Arial"/>
        </w:rPr>
        <w:br/>
        <w:t>Pour les enfants restant à la garderie, prévoir un goûter et un petit livre dans un sac à part.</w:t>
      </w:r>
      <w:r w:rsidRPr="007E49AE">
        <w:rPr>
          <w:rFonts w:ascii="Arial" w:hAnsi="Arial" w:cs="Arial"/>
        </w:rPr>
        <w:br/>
        <w:t>Pour tous, prévoir une PETITE bouteille d’eau.</w:t>
      </w:r>
      <w:r w:rsidR="003B0F1D">
        <w:rPr>
          <w:rFonts w:ascii="Arial" w:hAnsi="Arial" w:cs="Arial"/>
        </w:rPr>
        <w:br/>
      </w:r>
    </w:p>
    <w:p w:rsidR="007A74DE" w:rsidRPr="007E49AE" w:rsidRDefault="007A74DE" w:rsidP="007E49AE">
      <w:pPr>
        <w:pStyle w:val="Paragraphedeliste"/>
        <w:numPr>
          <w:ilvl w:val="0"/>
          <w:numId w:val="2"/>
        </w:numPr>
        <w:spacing w:before="0" w:beforeAutospacing="0" w:after="0" w:afterAutospacing="0"/>
        <w:rPr>
          <w:rFonts w:ascii="Arial" w:hAnsi="Arial" w:cs="Arial"/>
          <w:b/>
        </w:rPr>
      </w:pPr>
      <w:r w:rsidRPr="007E49AE">
        <w:rPr>
          <w:rFonts w:ascii="Arial" w:hAnsi="Arial" w:cs="Arial"/>
        </w:rPr>
        <w:t>La cantine est obligatoire pour tous le</w:t>
      </w:r>
      <w:r w:rsidR="009B0A6F">
        <w:rPr>
          <w:rFonts w:ascii="Arial" w:hAnsi="Arial" w:cs="Arial"/>
        </w:rPr>
        <w:t>s enfants .Pique-nique gratuit pour la première semaine de juin puis</w:t>
      </w:r>
      <w:r w:rsidR="00CC6871">
        <w:rPr>
          <w:rFonts w:ascii="Arial" w:hAnsi="Arial" w:cs="Arial"/>
        </w:rPr>
        <w:t xml:space="preserve"> à partir du 8 juin </w:t>
      </w:r>
      <w:r w:rsidR="009B0A6F">
        <w:rPr>
          <w:rFonts w:ascii="Arial" w:hAnsi="Arial" w:cs="Arial"/>
        </w:rPr>
        <w:t xml:space="preserve"> </w:t>
      </w:r>
      <w:r w:rsidR="00CC6871">
        <w:rPr>
          <w:rFonts w:ascii="Arial" w:hAnsi="Arial" w:cs="Arial"/>
        </w:rPr>
        <w:t>la cantine n’est plus obligatoire et un  repas chaud est servi aux enfants.</w:t>
      </w:r>
      <w:r w:rsidR="003B0F1D">
        <w:rPr>
          <w:rFonts w:ascii="Arial" w:hAnsi="Arial" w:cs="Arial"/>
        </w:rPr>
        <w:br/>
      </w:r>
    </w:p>
    <w:p w:rsidR="00E36E66" w:rsidRPr="007E49AE" w:rsidRDefault="00CC6871" w:rsidP="007E49AE">
      <w:pPr>
        <w:pStyle w:val="Paragraphedeliste"/>
        <w:numPr>
          <w:ilvl w:val="0"/>
          <w:numId w:val="2"/>
        </w:numPr>
        <w:spacing w:before="0" w:beforeAutospacing="0" w:after="0" w:afterAutospacing="0"/>
        <w:rPr>
          <w:rFonts w:ascii="Arial" w:hAnsi="Arial" w:cs="Arial"/>
          <w:b/>
        </w:rPr>
      </w:pPr>
      <w:r>
        <w:rPr>
          <w:rFonts w:ascii="Arial" w:hAnsi="Arial" w:cs="Arial"/>
        </w:rPr>
        <w:t>Pour rappel, le lundi de Pentecôte est férié.</w:t>
      </w:r>
      <w:bookmarkStart w:id="0" w:name="_GoBack"/>
      <w:bookmarkEnd w:id="0"/>
    </w:p>
    <w:sectPr w:rsidR="00E36E66" w:rsidRPr="007E49AE" w:rsidSect="00EE3D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098F"/>
    <w:multiLevelType w:val="hybridMultilevel"/>
    <w:tmpl w:val="30AE07E2"/>
    <w:lvl w:ilvl="0" w:tplc="A382262A">
      <w:start w:val="1"/>
      <w:numFmt w:val="bullet"/>
      <w:lvlText w:val=""/>
      <w:lvlJc w:val="left"/>
      <w:pPr>
        <w:ind w:left="360" w:hanging="360"/>
      </w:pPr>
      <w:rPr>
        <w:rFonts w:ascii="Symbol" w:hAnsi="Symbol"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3745E98"/>
    <w:multiLevelType w:val="hybridMultilevel"/>
    <w:tmpl w:val="B38CA1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6B02EA2"/>
    <w:multiLevelType w:val="hybridMultilevel"/>
    <w:tmpl w:val="96BE7E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F8476C7"/>
    <w:multiLevelType w:val="hybridMultilevel"/>
    <w:tmpl w:val="1264F9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E3D4D"/>
    <w:rsid w:val="002A58FB"/>
    <w:rsid w:val="0031794C"/>
    <w:rsid w:val="00321325"/>
    <w:rsid w:val="003626DF"/>
    <w:rsid w:val="003B0F1D"/>
    <w:rsid w:val="00514526"/>
    <w:rsid w:val="00572CF0"/>
    <w:rsid w:val="006D7E78"/>
    <w:rsid w:val="007A74DE"/>
    <w:rsid w:val="007E49AE"/>
    <w:rsid w:val="0091652D"/>
    <w:rsid w:val="009B0A6F"/>
    <w:rsid w:val="009F410B"/>
    <w:rsid w:val="00B37BAC"/>
    <w:rsid w:val="00C350D4"/>
    <w:rsid w:val="00CC6871"/>
    <w:rsid w:val="00D30C7C"/>
    <w:rsid w:val="00E36E66"/>
    <w:rsid w:val="00EE3D4D"/>
    <w:rsid w:val="00F54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E3D4D"/>
    <w:rPr>
      <w:color w:val="0000FF"/>
      <w:u w:val="single"/>
    </w:rPr>
  </w:style>
  <w:style w:type="paragraph" w:styleId="Paragraphedeliste">
    <w:name w:val="List Paragraph"/>
    <w:basedOn w:val="Normal"/>
    <w:uiPriority w:val="34"/>
    <w:qFormat/>
    <w:rsid w:val="00EE3D4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2A5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uv.fr/coronavirus-covid-19-reouverture-des-ecoles-colleges-et-lycees-3035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378</Words>
  <Characters>2082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MAIRIE D'ANTONY</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Utilisateur Windows</cp:lastModifiedBy>
  <cp:revision>4</cp:revision>
  <dcterms:created xsi:type="dcterms:W3CDTF">2020-05-28T14:40:00Z</dcterms:created>
  <dcterms:modified xsi:type="dcterms:W3CDTF">2020-05-28T15:26:00Z</dcterms:modified>
</cp:coreProperties>
</file>