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9" w:rsidRPr="00F47EBC" w:rsidRDefault="00F47EBC">
      <w:pPr>
        <w:rPr>
          <w:b/>
          <w:bCs/>
          <w:sz w:val="36"/>
          <w:szCs w:val="36"/>
          <w:u w:val="single"/>
        </w:rPr>
      </w:pPr>
      <w:r w:rsidRPr="00F47EBC">
        <w:rPr>
          <w:b/>
          <w:bCs/>
          <w:sz w:val="36"/>
          <w:szCs w:val="36"/>
          <w:u w:val="single"/>
        </w:rPr>
        <w:t>Jour 1 – Tri de phrases</w:t>
      </w:r>
    </w:p>
    <w:p w:rsidR="00F47EBC" w:rsidRPr="00F47EBC" w:rsidRDefault="00F47EBC" w:rsidP="00F47EB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47EBC">
        <w:rPr>
          <w:b/>
          <w:bCs/>
          <w:sz w:val="24"/>
          <w:szCs w:val="24"/>
        </w:rPr>
        <w:t>Dans les phrases suivantes :</w:t>
      </w:r>
    </w:p>
    <w:p w:rsidR="00F47EBC" w:rsidRPr="00F47EBC" w:rsidRDefault="00F47EBC" w:rsidP="00F47EBC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F47EBC">
        <w:rPr>
          <w:b/>
          <w:bCs/>
          <w:sz w:val="24"/>
          <w:szCs w:val="24"/>
        </w:rPr>
        <w:t>souligner</w:t>
      </w:r>
      <w:proofErr w:type="gramEnd"/>
      <w:r w:rsidRPr="00F47EBC">
        <w:rPr>
          <w:b/>
          <w:bCs/>
          <w:sz w:val="24"/>
          <w:szCs w:val="24"/>
        </w:rPr>
        <w:t xml:space="preserve"> en bleu le sujet</w:t>
      </w:r>
    </w:p>
    <w:p w:rsidR="00F47EBC" w:rsidRPr="00F47EBC" w:rsidRDefault="00F47EBC" w:rsidP="00F47EBC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F47EBC">
        <w:rPr>
          <w:b/>
          <w:bCs/>
          <w:sz w:val="24"/>
          <w:szCs w:val="24"/>
        </w:rPr>
        <w:t>surligner</w:t>
      </w:r>
      <w:proofErr w:type="gramEnd"/>
      <w:r w:rsidRPr="00F47EBC">
        <w:rPr>
          <w:b/>
          <w:bCs/>
          <w:sz w:val="24"/>
          <w:szCs w:val="24"/>
        </w:rPr>
        <w:t xml:space="preserve"> le verbe </w:t>
      </w:r>
    </w:p>
    <w:p w:rsidR="00F47EBC" w:rsidRDefault="00F47EBC" w:rsidP="00F47EBC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F47EBC">
        <w:rPr>
          <w:b/>
          <w:bCs/>
          <w:sz w:val="24"/>
          <w:szCs w:val="24"/>
        </w:rPr>
        <w:t>souligner</w:t>
      </w:r>
      <w:proofErr w:type="gramEnd"/>
      <w:r w:rsidRPr="00F47EBC">
        <w:rPr>
          <w:b/>
          <w:bCs/>
          <w:sz w:val="24"/>
          <w:szCs w:val="24"/>
        </w:rPr>
        <w:t xml:space="preserve"> en rouge le complément du verbe.</w:t>
      </w:r>
    </w:p>
    <w:p w:rsidR="00F47EBC" w:rsidRPr="00F47EBC" w:rsidRDefault="00F47EBC" w:rsidP="00F47EBC">
      <w:pPr>
        <w:rPr>
          <w:sz w:val="24"/>
          <w:szCs w:val="24"/>
        </w:rPr>
      </w:pPr>
    </w:p>
    <w:p w:rsidR="00F47EBC" w:rsidRPr="00F47EBC" w:rsidRDefault="00F47EBC" w:rsidP="00F47EB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7EBC">
        <w:rPr>
          <w:sz w:val="24"/>
          <w:szCs w:val="24"/>
        </w:rPr>
        <w:t>Le père Noël distribue les cadeaux.</w:t>
      </w:r>
    </w:p>
    <w:p w:rsidR="00F47EBC" w:rsidRPr="00F47EBC" w:rsidRDefault="00F47EBC" w:rsidP="00F47EBC">
      <w:pPr>
        <w:pStyle w:val="Paragraphedeliste"/>
        <w:rPr>
          <w:sz w:val="24"/>
          <w:szCs w:val="24"/>
        </w:rPr>
      </w:pPr>
    </w:p>
    <w:p w:rsidR="00F47EBC" w:rsidRDefault="00F47EBC" w:rsidP="00F47EB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7EBC">
        <w:rPr>
          <w:sz w:val="24"/>
          <w:szCs w:val="24"/>
        </w:rPr>
        <w:t>Les lutins ont aidé le vieux monsieur.</w:t>
      </w:r>
    </w:p>
    <w:p w:rsidR="00F47EBC" w:rsidRPr="00F47EBC" w:rsidRDefault="00F47EBC" w:rsidP="00F47EBC">
      <w:pPr>
        <w:pStyle w:val="Paragraphedeliste"/>
        <w:rPr>
          <w:sz w:val="24"/>
          <w:szCs w:val="24"/>
        </w:rPr>
      </w:pPr>
    </w:p>
    <w:p w:rsidR="00F47EBC" w:rsidRPr="00F47EBC" w:rsidRDefault="00F47EBC" w:rsidP="00F47EB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47EBC">
        <w:rPr>
          <w:b/>
          <w:bCs/>
          <w:sz w:val="24"/>
          <w:szCs w:val="24"/>
        </w:rPr>
        <w:t>Souligne</w:t>
      </w:r>
      <w:r w:rsidR="001230CB">
        <w:rPr>
          <w:b/>
          <w:bCs/>
          <w:sz w:val="24"/>
          <w:szCs w:val="24"/>
        </w:rPr>
        <w:t>r</w:t>
      </w:r>
      <w:r w:rsidRPr="00F47EBC">
        <w:rPr>
          <w:b/>
          <w:bCs/>
          <w:sz w:val="24"/>
          <w:szCs w:val="24"/>
        </w:rPr>
        <w:t xml:space="preserve"> tous les compléments du verbe dans les phrases suivantes.</w:t>
      </w:r>
      <w:r>
        <w:rPr>
          <w:b/>
          <w:bCs/>
          <w:sz w:val="24"/>
          <w:szCs w:val="24"/>
        </w:rPr>
        <w:br/>
      </w:r>
      <w:r w:rsidRPr="00F47EBC">
        <w:rPr>
          <w:b/>
          <w:bCs/>
          <w:sz w:val="20"/>
          <w:szCs w:val="20"/>
          <w:u w:val="single"/>
        </w:rPr>
        <w:t>Aide :</w:t>
      </w:r>
      <w:r w:rsidRPr="00F47EBC">
        <w:rPr>
          <w:sz w:val="20"/>
          <w:szCs w:val="20"/>
        </w:rPr>
        <w:t xml:space="preserve"> </w:t>
      </w:r>
      <w:r w:rsidR="001230CB" w:rsidRPr="00F47EBC">
        <w:rPr>
          <w:sz w:val="20"/>
          <w:szCs w:val="20"/>
        </w:rPr>
        <w:t>repére</w:t>
      </w:r>
      <w:r w:rsidR="001230CB">
        <w:rPr>
          <w:sz w:val="20"/>
          <w:szCs w:val="20"/>
        </w:rPr>
        <w:t>r</w:t>
      </w:r>
      <w:r w:rsidRPr="00F47EBC">
        <w:rPr>
          <w:sz w:val="20"/>
          <w:szCs w:val="20"/>
        </w:rPr>
        <w:t xml:space="preserve"> le verbe en premier en mettant les phrases à la forme négative. </w:t>
      </w:r>
    </w:p>
    <w:tbl>
      <w:tblPr>
        <w:tblW w:w="113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5655"/>
      </w:tblGrid>
      <w:tr w:rsidR="00F47EBC" w:rsidRPr="00F47EBC" w:rsidTr="003B424E">
        <w:trPr>
          <w:tblCellSpacing w:w="0" w:type="dxa"/>
          <w:jc w:val="center"/>
        </w:trPr>
        <w:tc>
          <w:tcPr>
            <w:tcW w:w="5655" w:type="dxa"/>
            <w:hideMark/>
          </w:tcPr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1 - Le gardien éclaira la cellule.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2 - Ses yeux étaient tout humides.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3 </w:t>
            </w:r>
            <w:r w:rsidR="00460AFC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460AF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Il rasa 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sa barbe.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4 - Avant de faire ce métier, il était jongleur.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5 - Il </w:t>
            </w:r>
            <w:r w:rsidR="00F537FC">
              <w:rPr>
                <w:rFonts w:eastAsia="Times New Roman" w:cstheme="minorHAnsi"/>
                <w:sz w:val="24"/>
                <w:szCs w:val="24"/>
                <w:lang w:eastAsia="fr-FR"/>
              </w:rPr>
              <w:t>chantait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aussi des chansons.</w:t>
            </w:r>
          </w:p>
          <w:p w:rsidR="00F47EBC" w:rsidRPr="00F47EBC" w:rsidRDefault="00F47EBC" w:rsidP="00F47EBC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6 - Parfois, il jouait du luth.</w:t>
            </w:r>
          </w:p>
        </w:tc>
        <w:tc>
          <w:tcPr>
            <w:tcW w:w="5655" w:type="dxa"/>
            <w:hideMark/>
          </w:tcPr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7 - L’homme était trop pauvre pour avoir un ours.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8 - Il semblait ému de raconter ses souvenirs.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9 - Il sortit de la pièce.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10 - Il redevint plus sérieux.</w:t>
            </w:r>
          </w:p>
          <w:p w:rsidR="00F47EBC" w:rsidRPr="00F47EBC" w:rsidRDefault="00F47EBC" w:rsidP="00F47EBC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11 - Il accrocha la clé à sa ceinture.</w:t>
            </w:r>
          </w:p>
          <w:p w:rsidR="00F47EBC" w:rsidRDefault="00F47EBC" w:rsidP="00F47EBC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12 - Le ciel paraissait complétement vide.</w:t>
            </w:r>
          </w:p>
          <w:p w:rsidR="009B0553" w:rsidRPr="00F47EBC" w:rsidRDefault="009B0553" w:rsidP="00F47EBC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9B0553" w:rsidRPr="0059643B" w:rsidRDefault="009B0553" w:rsidP="009B055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 xml:space="preserve">A partir des compléments du verbe trouvés, </w:t>
      </w:r>
      <w:r w:rsidRPr="0059643B">
        <w:rPr>
          <w:rFonts w:cstheme="minorHAnsi"/>
          <w:b/>
          <w:bCs/>
          <w:sz w:val="24"/>
          <w:szCs w:val="24"/>
        </w:rPr>
        <w:t>ranger et trier les phrases</w:t>
      </w:r>
      <w:r w:rsidRPr="00294FE9">
        <w:rPr>
          <w:rFonts w:cstheme="minorHAnsi"/>
          <w:sz w:val="24"/>
          <w:szCs w:val="24"/>
        </w:rPr>
        <w:t xml:space="preserve"> en deux catégories :</w:t>
      </w:r>
    </w:p>
    <w:p w:rsidR="009B0553" w:rsidRDefault="009B0553" w:rsidP="009B0553">
      <w:pPr>
        <w:pStyle w:val="Paragraphedeliste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294FE9">
        <w:rPr>
          <w:rFonts w:cstheme="minorHAnsi"/>
          <w:sz w:val="24"/>
          <w:szCs w:val="24"/>
        </w:rPr>
        <w:t xml:space="preserve">- le complément apporte une information </w:t>
      </w:r>
      <w:r w:rsidRPr="0059643B">
        <w:rPr>
          <w:rFonts w:cstheme="minorHAnsi"/>
          <w:b/>
          <w:bCs/>
          <w:sz w:val="24"/>
          <w:szCs w:val="24"/>
        </w:rPr>
        <w:t>sur comment est le sujet</w:t>
      </w:r>
      <w:r>
        <w:rPr>
          <w:rFonts w:cstheme="minorHAnsi"/>
          <w:sz w:val="24"/>
          <w:szCs w:val="24"/>
        </w:rPr>
        <w:t>.</w:t>
      </w:r>
    </w:p>
    <w:p w:rsidR="009B0553" w:rsidRDefault="009B0553" w:rsidP="009B0553">
      <w:pPr>
        <w:pStyle w:val="Paragraphedeliste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294FE9">
        <w:rPr>
          <w:rFonts w:cstheme="minorHAnsi"/>
          <w:sz w:val="24"/>
          <w:szCs w:val="24"/>
        </w:rPr>
        <w:t xml:space="preserve">- le complément apporte une information </w:t>
      </w:r>
      <w:r w:rsidRPr="0059643B">
        <w:rPr>
          <w:rFonts w:cstheme="minorHAnsi"/>
          <w:b/>
          <w:bCs/>
          <w:sz w:val="24"/>
          <w:szCs w:val="24"/>
        </w:rPr>
        <w:t>sur ce que fait le sujet</w:t>
      </w:r>
      <w:r w:rsidRPr="00294FE9">
        <w:rPr>
          <w:rFonts w:cstheme="minorHAnsi"/>
          <w:sz w:val="24"/>
          <w:szCs w:val="24"/>
        </w:rPr>
        <w:t>.</w:t>
      </w:r>
    </w:p>
    <w:p w:rsidR="009B0553" w:rsidRDefault="009B0553" w:rsidP="009B0553">
      <w:pPr>
        <w:pStyle w:val="Paragraphedeliste"/>
        <w:spacing w:before="100" w:beforeAutospacing="1" w:after="0" w:line="240" w:lineRule="auto"/>
        <w:rPr>
          <w:rFonts w:cstheme="minorHAnsi"/>
          <w:b/>
          <w:bCs/>
          <w:sz w:val="24"/>
          <w:szCs w:val="24"/>
        </w:rPr>
      </w:pPr>
      <w:r w:rsidRPr="0059643B">
        <w:rPr>
          <w:rFonts w:cstheme="minorHAnsi"/>
          <w:b/>
          <w:bCs/>
          <w:sz w:val="24"/>
          <w:szCs w:val="24"/>
        </w:rPr>
        <w:t>Remplir ou reproduire le tableau suivant.</w:t>
      </w:r>
    </w:p>
    <w:p w:rsidR="009B0553" w:rsidRPr="0059643B" w:rsidRDefault="009B0553" w:rsidP="009B0553">
      <w:pPr>
        <w:pStyle w:val="Paragraphedeliste"/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F47EBC" w:rsidRDefault="00F47EBC" w:rsidP="00F47EBC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B0553" w:rsidTr="009B0553">
        <w:tc>
          <w:tcPr>
            <w:tcW w:w="4811" w:type="dxa"/>
          </w:tcPr>
          <w:p w:rsidR="009B0553" w:rsidRPr="009B0553" w:rsidRDefault="009B0553" w:rsidP="009B055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39657021"/>
            <w:r w:rsidRPr="009B0553">
              <w:rPr>
                <w:sz w:val="24"/>
                <w:szCs w:val="24"/>
              </w:rPr>
              <w:t>Le complément apporte une information sur</w:t>
            </w:r>
            <w:r w:rsidRPr="009B0553">
              <w:rPr>
                <w:b/>
                <w:bCs/>
                <w:sz w:val="24"/>
                <w:szCs w:val="24"/>
              </w:rPr>
              <w:t xml:space="preserve"> </w:t>
            </w:r>
            <w:r w:rsidRPr="009B0553">
              <w:rPr>
                <w:b/>
                <w:bCs/>
                <w:sz w:val="28"/>
                <w:szCs w:val="28"/>
              </w:rPr>
              <w:t>Comment est le sujet</w:t>
            </w:r>
          </w:p>
        </w:tc>
        <w:tc>
          <w:tcPr>
            <w:tcW w:w="4811" w:type="dxa"/>
          </w:tcPr>
          <w:p w:rsidR="009B0553" w:rsidRDefault="009B0553" w:rsidP="009B0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B0553">
              <w:rPr>
                <w:sz w:val="24"/>
                <w:szCs w:val="24"/>
              </w:rPr>
              <w:t>Le complément apporte une information sur</w:t>
            </w:r>
          </w:p>
          <w:p w:rsidR="009B0553" w:rsidRPr="009B0553" w:rsidRDefault="009B0553" w:rsidP="009B0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B0553">
              <w:rPr>
                <w:b/>
                <w:bCs/>
                <w:sz w:val="28"/>
                <w:szCs w:val="28"/>
              </w:rPr>
              <w:t>Ce que fait le sujet</w:t>
            </w:r>
          </w:p>
        </w:tc>
      </w:tr>
      <w:tr w:rsidR="009B0553" w:rsidTr="009B0553">
        <w:tc>
          <w:tcPr>
            <w:tcW w:w="4811" w:type="dxa"/>
          </w:tcPr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11" w:type="dxa"/>
          </w:tcPr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B0553" w:rsidTr="009B0553">
        <w:tc>
          <w:tcPr>
            <w:tcW w:w="4811" w:type="dxa"/>
          </w:tcPr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Ajouter deux phrases inventées :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11" w:type="dxa"/>
          </w:tcPr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Ajouter deux phrases inventées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9B0553" w:rsidRDefault="009B0553" w:rsidP="00F47E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bookmarkEnd w:id="0"/>
    </w:tbl>
    <w:p w:rsidR="009B0553" w:rsidRDefault="009B0553" w:rsidP="00F47EBC">
      <w:pPr>
        <w:rPr>
          <w:b/>
          <w:bCs/>
          <w:sz w:val="24"/>
          <w:szCs w:val="24"/>
        </w:rPr>
      </w:pPr>
    </w:p>
    <w:p w:rsidR="006025C9" w:rsidRDefault="006025C9" w:rsidP="00F47EBC">
      <w:pPr>
        <w:rPr>
          <w:sz w:val="24"/>
          <w:szCs w:val="24"/>
        </w:rPr>
      </w:pPr>
      <w:bookmarkStart w:id="1" w:name="_Hlk39658488"/>
      <w:r w:rsidRPr="006025C9">
        <w:rPr>
          <w:sz w:val="24"/>
          <w:szCs w:val="24"/>
        </w:rPr>
        <w:lastRenderedPageBreak/>
        <w:t xml:space="preserve">Les compléments du verbe qui sont dans la colonne « comment est le sujet » sont appelés des </w:t>
      </w:r>
      <w:r w:rsidRPr="006025C9">
        <w:rPr>
          <w:b/>
          <w:bCs/>
          <w:color w:val="FF0000"/>
          <w:sz w:val="24"/>
          <w:szCs w:val="24"/>
          <w:u w:val="single"/>
        </w:rPr>
        <w:t>attributs du sujet</w:t>
      </w:r>
      <w:r w:rsidRPr="006025C9">
        <w:rPr>
          <w:sz w:val="24"/>
          <w:szCs w:val="24"/>
        </w:rPr>
        <w:t xml:space="preserve">. </w:t>
      </w:r>
    </w:p>
    <w:p w:rsidR="00093832" w:rsidRDefault="006025C9" w:rsidP="0009383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537FC">
        <w:rPr>
          <w:b/>
          <w:bCs/>
          <w:sz w:val="24"/>
          <w:szCs w:val="24"/>
        </w:rPr>
        <w:t>Essayer de définir</w:t>
      </w:r>
      <w:r w:rsidRPr="00F537FC">
        <w:rPr>
          <w:sz w:val="24"/>
          <w:szCs w:val="24"/>
        </w:rPr>
        <w:t xml:space="preserve"> ce qu’est un attribut du sujet en observant la construction des phrases et les verbes qui introduisent l’attribut du sujet.</w:t>
      </w:r>
      <w:r w:rsidRPr="00F537FC">
        <w:rPr>
          <w:b/>
          <w:bCs/>
          <w:sz w:val="24"/>
          <w:szCs w:val="24"/>
        </w:rPr>
        <w:t xml:space="preserve"> </w:t>
      </w:r>
      <w:bookmarkEnd w:id="1"/>
    </w:p>
    <w:p w:rsidR="00093832" w:rsidRDefault="00093832" w:rsidP="00093832">
      <w:pPr>
        <w:pStyle w:val="Paragraphedeliste"/>
        <w:rPr>
          <w:b/>
          <w:bCs/>
          <w:sz w:val="24"/>
          <w:szCs w:val="24"/>
        </w:rPr>
      </w:pPr>
    </w:p>
    <w:p w:rsidR="00093832" w:rsidRPr="00093832" w:rsidRDefault="00093832" w:rsidP="0009383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39659539"/>
      <w:r>
        <w:rPr>
          <w:b/>
          <w:bCs/>
          <w:sz w:val="24"/>
          <w:szCs w:val="24"/>
        </w:rPr>
        <w:t>Recopie</w:t>
      </w:r>
      <w:r w:rsidR="005727A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le début de la leçon de grammaire sur l’attribut du sujet</w:t>
      </w:r>
      <w:r w:rsidR="00694D3C">
        <w:rPr>
          <w:b/>
          <w:bCs/>
          <w:sz w:val="24"/>
          <w:szCs w:val="24"/>
        </w:rPr>
        <w:t xml:space="preserve"> dans le cahier de leçon</w:t>
      </w:r>
      <w:r>
        <w:rPr>
          <w:b/>
          <w:bCs/>
          <w:sz w:val="24"/>
          <w:szCs w:val="24"/>
        </w:rPr>
        <w:t>.</w:t>
      </w:r>
    </w:p>
    <w:p w:rsidR="00093832" w:rsidRDefault="00093832" w:rsidP="00093832">
      <w:pPr>
        <w:pStyle w:val="Paragraphedeliste"/>
        <w:rPr>
          <w:rFonts w:ascii="Arial" w:hAnsi="Arial" w:cs="Arial"/>
          <w:sz w:val="24"/>
          <w:szCs w:val="24"/>
        </w:rPr>
      </w:pPr>
    </w:p>
    <w:p w:rsidR="00EF70BE" w:rsidRDefault="00EF70BE" w:rsidP="003214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EF70BE">
        <w:rPr>
          <w:rFonts w:ascii="Arial" w:hAnsi="Arial" w:cs="Arial"/>
          <w:color w:val="FF0000"/>
          <w:sz w:val="24"/>
          <w:szCs w:val="24"/>
          <w:u w:val="single"/>
        </w:rPr>
        <w:t>L’attribut du sujet</w:t>
      </w:r>
    </w:p>
    <w:p w:rsidR="00EF70BE" w:rsidRPr="00EF70BE" w:rsidRDefault="00EF70BE" w:rsidP="003214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093832" w:rsidRDefault="00093832" w:rsidP="003214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093832">
        <w:rPr>
          <w:rFonts w:cs="Arial"/>
          <w:sz w:val="24"/>
          <w:szCs w:val="24"/>
        </w:rPr>
        <w:t>L’attribut du sujet</w:t>
      </w:r>
      <w:r>
        <w:rPr>
          <w:rFonts w:cs="Arial"/>
          <w:sz w:val="24"/>
          <w:szCs w:val="24"/>
        </w:rPr>
        <w:t xml:space="preserve"> </w:t>
      </w:r>
      <w:r w:rsidRPr="00093832">
        <w:rPr>
          <w:rFonts w:cs="Arial"/>
          <w:sz w:val="24"/>
          <w:szCs w:val="24"/>
        </w:rPr>
        <w:t>est un complément</w:t>
      </w:r>
      <w:r w:rsidR="00EF70BE">
        <w:rPr>
          <w:rFonts w:cs="Arial"/>
          <w:sz w:val="24"/>
          <w:szCs w:val="24"/>
        </w:rPr>
        <w:t xml:space="preserve"> du verbe</w:t>
      </w:r>
      <w:r w:rsidRPr="00093832">
        <w:rPr>
          <w:rFonts w:cs="Arial"/>
          <w:sz w:val="24"/>
          <w:szCs w:val="24"/>
        </w:rPr>
        <w:t xml:space="preserve"> qui donne un </w:t>
      </w:r>
      <w:r w:rsidRPr="00EF70BE">
        <w:rPr>
          <w:rFonts w:cs="Arial"/>
          <w:color w:val="FF0000"/>
          <w:sz w:val="24"/>
          <w:szCs w:val="24"/>
          <w:u w:val="single"/>
        </w:rPr>
        <w:t>renseignement sur le sujet</w:t>
      </w:r>
      <w:r w:rsidRPr="0009383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727AD" w:rsidRPr="005727AD" w:rsidRDefault="005727AD" w:rsidP="003214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Comme le complément du verbe, il ne peut être </w:t>
      </w:r>
      <w:r w:rsidRPr="005727AD">
        <w:rPr>
          <w:rFonts w:cs="Arial"/>
          <w:color w:val="FF0000"/>
          <w:sz w:val="24"/>
          <w:szCs w:val="24"/>
          <w:u w:val="single"/>
        </w:rPr>
        <w:t>ni déplacé ni supprimé.</w:t>
      </w:r>
    </w:p>
    <w:p w:rsidR="000A74F3" w:rsidRPr="000A74F3" w:rsidRDefault="00093832" w:rsidP="003214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093832">
        <w:rPr>
          <w:rFonts w:cs="Arial"/>
          <w:sz w:val="24"/>
          <w:szCs w:val="24"/>
        </w:rPr>
        <w:t xml:space="preserve">Ex : Mon petit frère est </w:t>
      </w:r>
      <w:r w:rsidRPr="00EF70BE">
        <w:rPr>
          <w:rFonts w:cs="Arial"/>
          <w:color w:val="FF0000"/>
          <w:sz w:val="24"/>
          <w:szCs w:val="24"/>
        </w:rPr>
        <w:t>un menteur</w:t>
      </w:r>
      <w:r w:rsidRPr="00093832">
        <w:rPr>
          <w:rFonts w:cs="Arial"/>
          <w:sz w:val="24"/>
          <w:szCs w:val="24"/>
        </w:rPr>
        <w:t>.</w:t>
      </w:r>
      <w:bookmarkEnd w:id="2"/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0A74F3" w:rsidRDefault="000A74F3" w:rsidP="00093832">
      <w:pPr>
        <w:pStyle w:val="Paragraphedeliste"/>
        <w:rPr>
          <w:rFonts w:cs="Arial"/>
          <w:sz w:val="24"/>
          <w:szCs w:val="24"/>
        </w:rPr>
      </w:pPr>
    </w:p>
    <w:p w:rsidR="008B71C1" w:rsidRPr="00356D29" w:rsidRDefault="000A74F3" w:rsidP="000A74F3">
      <w:pPr>
        <w:rPr>
          <w:sz w:val="36"/>
          <w:szCs w:val="36"/>
          <w:u w:val="single"/>
        </w:rPr>
      </w:pPr>
      <w:r w:rsidRPr="00356D29">
        <w:rPr>
          <w:sz w:val="36"/>
          <w:szCs w:val="36"/>
          <w:u w:val="single"/>
        </w:rPr>
        <w:lastRenderedPageBreak/>
        <w:t xml:space="preserve">Jour 2 – L’attribut du sujet </w:t>
      </w:r>
    </w:p>
    <w:p w:rsidR="000A74F3" w:rsidRPr="000A74F3" w:rsidRDefault="000A74F3" w:rsidP="000A74F3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bookmarkStart w:id="3" w:name="_Hlk39659931"/>
      <w:r w:rsidRPr="000A74F3">
        <w:rPr>
          <w:b/>
          <w:bCs/>
          <w:sz w:val="24"/>
          <w:szCs w:val="24"/>
        </w:rPr>
        <w:t xml:space="preserve">Se souvenir </w:t>
      </w:r>
      <w:r w:rsidRPr="000A74F3">
        <w:rPr>
          <w:sz w:val="24"/>
          <w:szCs w:val="24"/>
        </w:rPr>
        <w:t>de ce qu’est un attribut du sujet</w:t>
      </w:r>
      <w:bookmarkEnd w:id="3"/>
      <w:r>
        <w:rPr>
          <w:sz w:val="24"/>
          <w:szCs w:val="24"/>
        </w:rPr>
        <w:t>.</w:t>
      </w:r>
    </w:p>
    <w:p w:rsidR="000A74F3" w:rsidRPr="000A74F3" w:rsidRDefault="000A74F3" w:rsidP="000A74F3">
      <w:pPr>
        <w:pStyle w:val="Paragraphedeliste"/>
        <w:rPr>
          <w:b/>
          <w:bCs/>
          <w:sz w:val="24"/>
          <w:szCs w:val="24"/>
        </w:rPr>
      </w:pPr>
    </w:p>
    <w:p w:rsidR="000A74F3" w:rsidRPr="00B54C67" w:rsidRDefault="000A74F3" w:rsidP="00B54C67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bookmarkStart w:id="4" w:name="_Hlk39660293"/>
      <w:r>
        <w:rPr>
          <w:b/>
          <w:bCs/>
          <w:sz w:val="24"/>
          <w:szCs w:val="24"/>
        </w:rPr>
        <w:t xml:space="preserve">Relire </w:t>
      </w:r>
      <w:r w:rsidRPr="000A74F3">
        <w:rPr>
          <w:sz w:val="24"/>
          <w:szCs w:val="24"/>
        </w:rPr>
        <w:t>les phrases mises dans la colonne « comment est le sujet »</w:t>
      </w:r>
      <w:r>
        <w:rPr>
          <w:sz w:val="24"/>
          <w:szCs w:val="24"/>
        </w:rPr>
        <w:t xml:space="preserve">. </w:t>
      </w:r>
      <w:r w:rsidR="00B54C67">
        <w:rPr>
          <w:sz w:val="24"/>
          <w:szCs w:val="24"/>
        </w:rPr>
        <w:br/>
      </w:r>
      <w:r w:rsidR="00B54C67" w:rsidRPr="00B54C67">
        <w:rPr>
          <w:b/>
          <w:bCs/>
          <w:sz w:val="24"/>
          <w:szCs w:val="24"/>
        </w:rPr>
        <w:t>Trouver l’infinitif</w:t>
      </w:r>
      <w:r w:rsidR="00B54C67" w:rsidRPr="00B54C67">
        <w:rPr>
          <w:sz w:val="24"/>
          <w:szCs w:val="24"/>
        </w:rPr>
        <w:t xml:space="preserve"> des verbes.</w:t>
      </w:r>
      <w:r w:rsidRPr="00B54C67">
        <w:rPr>
          <w:sz w:val="24"/>
          <w:szCs w:val="24"/>
        </w:rPr>
        <w:t xml:space="preserve"> </w:t>
      </w:r>
      <w:bookmarkEnd w:id="4"/>
    </w:p>
    <w:p w:rsidR="00B54C67" w:rsidRPr="00B54C67" w:rsidRDefault="00B54C67" w:rsidP="00B54C67">
      <w:pPr>
        <w:pStyle w:val="Paragraphedeliste"/>
        <w:rPr>
          <w:b/>
          <w:bCs/>
          <w:sz w:val="24"/>
          <w:szCs w:val="24"/>
        </w:rPr>
      </w:pPr>
      <w:bookmarkStart w:id="5" w:name="_Hlk39661329"/>
    </w:p>
    <w:p w:rsidR="00694D3C" w:rsidRPr="00694D3C" w:rsidRDefault="00B54C67" w:rsidP="00694D3C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B54C67">
        <w:rPr>
          <w:sz w:val="24"/>
          <w:szCs w:val="24"/>
        </w:rPr>
        <w:t xml:space="preserve">Les verbes trouvés sont appelés des </w:t>
      </w:r>
      <w:r w:rsidRPr="00B54C67">
        <w:rPr>
          <w:color w:val="FF0000"/>
          <w:sz w:val="24"/>
          <w:szCs w:val="24"/>
          <w:u w:val="single"/>
        </w:rPr>
        <w:t>verbes d’état</w:t>
      </w:r>
      <w:r w:rsidRPr="00B54C67">
        <w:rPr>
          <w:sz w:val="24"/>
          <w:szCs w:val="24"/>
        </w:rPr>
        <w:t xml:space="preserve">. </w:t>
      </w:r>
    </w:p>
    <w:p w:rsidR="00694D3C" w:rsidRPr="00694D3C" w:rsidRDefault="00694D3C" w:rsidP="00694D3C">
      <w:pPr>
        <w:pStyle w:val="Paragraphedeliste"/>
        <w:rPr>
          <w:sz w:val="24"/>
          <w:szCs w:val="24"/>
        </w:rPr>
      </w:pPr>
    </w:p>
    <w:p w:rsidR="00694D3C" w:rsidRDefault="00694D3C" w:rsidP="00694D3C">
      <w:pPr>
        <w:pStyle w:val="Paragraphedeliste"/>
        <w:rPr>
          <w:sz w:val="24"/>
          <w:szCs w:val="24"/>
        </w:rPr>
      </w:pPr>
      <w:r w:rsidRPr="00694D3C">
        <w:rPr>
          <w:b/>
          <w:bCs/>
          <w:sz w:val="24"/>
          <w:szCs w:val="24"/>
        </w:rPr>
        <w:t>Li</w:t>
      </w:r>
      <w:r>
        <w:rPr>
          <w:b/>
          <w:bCs/>
          <w:sz w:val="24"/>
          <w:szCs w:val="24"/>
        </w:rPr>
        <w:t>re</w:t>
      </w:r>
      <w:r w:rsidRPr="00694D3C">
        <w:rPr>
          <w:b/>
          <w:bCs/>
          <w:sz w:val="24"/>
          <w:szCs w:val="24"/>
        </w:rPr>
        <w:t xml:space="preserve"> et recopie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la suite de la leçon dans le cahier de leçon : </w:t>
      </w:r>
    </w:p>
    <w:p w:rsidR="00BE66FA" w:rsidRDefault="00D65ED3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L’attribut du sujet est relié au sujet par un </w:t>
      </w:r>
      <w:r w:rsidRPr="00D65ED3">
        <w:rPr>
          <w:color w:val="FF0000"/>
          <w:sz w:val="24"/>
          <w:szCs w:val="24"/>
          <w:u w:val="single"/>
        </w:rPr>
        <w:t>verbe d’état</w:t>
      </w:r>
      <w:r w:rsidR="00BE66FA">
        <w:rPr>
          <w:color w:val="FF0000"/>
          <w:sz w:val="24"/>
          <w:szCs w:val="24"/>
          <w:u w:val="single"/>
        </w:rPr>
        <w:t>.</w:t>
      </w:r>
    </w:p>
    <w:p w:rsidR="00694D3C" w:rsidRPr="00694D3C" w:rsidRDefault="00B54C67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694D3C">
        <w:rPr>
          <w:rFonts w:cs="Arial"/>
          <w:sz w:val="24"/>
          <w:szCs w:val="24"/>
        </w:rPr>
        <w:t xml:space="preserve">Le verbe d’état que l’on trouve le plus souvent est le verbe </w:t>
      </w:r>
      <w:r w:rsidRPr="00694D3C">
        <w:rPr>
          <w:rFonts w:cs="Arial"/>
          <w:sz w:val="24"/>
          <w:szCs w:val="24"/>
          <w:u w:val="single"/>
        </w:rPr>
        <w:t>être</w:t>
      </w:r>
      <w:r w:rsidRPr="00694D3C">
        <w:rPr>
          <w:rFonts w:cs="Arial"/>
          <w:sz w:val="24"/>
          <w:szCs w:val="24"/>
        </w:rPr>
        <w:t>, mais il en existe beaucoup d’autres : devenir, sembler, rester, avoir l’air, demeurer, paraître...</w:t>
      </w:r>
      <w:r w:rsidR="00694D3C" w:rsidRPr="00694D3C">
        <w:rPr>
          <w:rFonts w:cs="Arial"/>
          <w:sz w:val="24"/>
          <w:szCs w:val="24"/>
        </w:rPr>
        <w:br/>
        <w:t xml:space="preserve">Pour savoir si un verbe est un verbe d’état, il faut essayer de </w:t>
      </w:r>
      <w:r w:rsidR="00694D3C" w:rsidRPr="00694D3C">
        <w:rPr>
          <w:rFonts w:cs="Arial"/>
          <w:color w:val="FF0000"/>
          <w:sz w:val="24"/>
          <w:szCs w:val="24"/>
          <w:u w:val="single"/>
        </w:rPr>
        <w:t xml:space="preserve">le remplacer par le verbe </w:t>
      </w:r>
      <w:r w:rsidR="00D7542C" w:rsidRPr="00694D3C">
        <w:rPr>
          <w:rFonts w:cs="Arial"/>
          <w:color w:val="FF0000"/>
          <w:sz w:val="24"/>
          <w:szCs w:val="24"/>
          <w:u w:val="single"/>
        </w:rPr>
        <w:t>être</w:t>
      </w:r>
      <w:r w:rsidR="00D7542C" w:rsidRPr="00694D3C">
        <w:rPr>
          <w:rFonts w:cs="Arial"/>
          <w:sz w:val="24"/>
          <w:szCs w:val="24"/>
        </w:rPr>
        <w:t xml:space="preserve"> :</w:t>
      </w:r>
      <w:r w:rsidR="00694D3C" w:rsidRPr="00694D3C">
        <w:rPr>
          <w:rFonts w:cs="Arial"/>
          <w:sz w:val="24"/>
          <w:szCs w:val="24"/>
        </w:rPr>
        <w:t xml:space="preserve"> si ça fonctionne, c’est un verbe d’état, si ça ne fonctionne pas, il s’agit d’un verbe d’action.</w:t>
      </w:r>
    </w:p>
    <w:p w:rsidR="00D65ED3" w:rsidRDefault="00694D3C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7542C">
        <w:rPr>
          <w:rFonts w:cs="Arial"/>
          <w:sz w:val="24"/>
          <w:szCs w:val="24"/>
          <w:u w:val="single"/>
        </w:rPr>
        <w:t>Exemple</w:t>
      </w:r>
      <w:r>
        <w:rPr>
          <w:rFonts w:cs="Arial"/>
          <w:sz w:val="24"/>
          <w:szCs w:val="24"/>
        </w:rPr>
        <w:t xml:space="preserve"> : </w:t>
      </w:r>
      <w:r w:rsidRPr="00694D3C">
        <w:rPr>
          <w:rFonts w:cs="Arial"/>
          <w:sz w:val="24"/>
          <w:szCs w:val="24"/>
        </w:rPr>
        <w:t xml:space="preserve">Fabrice </w:t>
      </w:r>
      <w:r w:rsidRPr="00D65ED3">
        <w:rPr>
          <w:rFonts w:cs="Arial"/>
          <w:sz w:val="24"/>
          <w:szCs w:val="24"/>
          <w:u w:val="single"/>
        </w:rPr>
        <w:t>semble</w:t>
      </w:r>
      <w:r w:rsidRPr="00694D3C">
        <w:rPr>
          <w:rFonts w:cs="Arial"/>
          <w:sz w:val="24"/>
          <w:szCs w:val="24"/>
        </w:rPr>
        <w:t xml:space="preserve"> très énervé !</w:t>
      </w:r>
      <w:r w:rsidR="00D65ED3"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 xml:space="preserve">Fabrice </w:t>
      </w:r>
      <w:r w:rsidRPr="00D65ED3">
        <w:rPr>
          <w:rFonts w:cs="Arial"/>
          <w:color w:val="FF0000"/>
          <w:sz w:val="24"/>
          <w:szCs w:val="24"/>
        </w:rPr>
        <w:t>est</w:t>
      </w:r>
      <w:r w:rsidR="00D65ED3"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>très énervé !</w:t>
      </w:r>
      <w:r w:rsidR="00D65ED3">
        <w:rPr>
          <w:rFonts w:cs="Arial"/>
          <w:sz w:val="24"/>
          <w:szCs w:val="24"/>
        </w:rPr>
        <w:t xml:space="preserve"> </w:t>
      </w:r>
    </w:p>
    <w:p w:rsidR="00D65ED3" w:rsidRPr="00D65ED3" w:rsidRDefault="00694D3C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</w:rPr>
      </w:pPr>
      <w:r w:rsidRPr="00D65ED3">
        <w:rPr>
          <w:rFonts w:cs="Arial"/>
          <w:color w:val="FF0000"/>
          <w:sz w:val="24"/>
          <w:szCs w:val="24"/>
        </w:rPr>
        <w:t xml:space="preserve">Ça fonctionne </w:t>
      </w:r>
      <w:r w:rsidR="00D65ED3" w:rsidRPr="00D65ED3">
        <w:rPr>
          <w:rFonts w:cs="Arial"/>
          <w:color w:val="FF0000"/>
          <w:sz w:val="24"/>
          <w:szCs w:val="24"/>
        </w:rPr>
        <w:t xml:space="preserve">donc </w:t>
      </w:r>
      <w:r w:rsidRPr="00D65ED3">
        <w:rPr>
          <w:rFonts w:cs="Arial"/>
          <w:color w:val="FF0000"/>
          <w:sz w:val="24"/>
          <w:szCs w:val="24"/>
        </w:rPr>
        <w:t>sembler est un verbe d’état.</w:t>
      </w:r>
    </w:p>
    <w:p w:rsidR="00D65ED3" w:rsidRDefault="00694D3C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694D3C">
        <w:rPr>
          <w:rFonts w:cs="Arial"/>
          <w:sz w:val="24"/>
          <w:szCs w:val="24"/>
        </w:rPr>
        <w:t xml:space="preserve">Ma sœur </w:t>
      </w:r>
      <w:r w:rsidRPr="00D65ED3">
        <w:rPr>
          <w:rFonts w:cs="Arial"/>
          <w:sz w:val="24"/>
          <w:szCs w:val="24"/>
          <w:u w:val="single"/>
        </w:rPr>
        <w:t>achète</w:t>
      </w:r>
      <w:r w:rsidRPr="00694D3C">
        <w:rPr>
          <w:rFonts w:cs="Arial"/>
          <w:sz w:val="24"/>
          <w:szCs w:val="24"/>
        </w:rPr>
        <w:t xml:space="preserve"> des navets.</w:t>
      </w:r>
      <w:r w:rsidR="00D65ED3"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 xml:space="preserve">Ma sœur </w:t>
      </w:r>
      <w:r w:rsidRPr="00D65ED3">
        <w:rPr>
          <w:rFonts w:cs="Arial"/>
          <w:color w:val="FF0000"/>
          <w:sz w:val="24"/>
          <w:szCs w:val="24"/>
        </w:rPr>
        <w:t>est</w:t>
      </w:r>
      <w:r w:rsidR="00D65ED3"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>des navets.</w:t>
      </w:r>
      <w:r w:rsidR="00D65ED3">
        <w:rPr>
          <w:rFonts w:cs="Arial"/>
          <w:sz w:val="24"/>
          <w:szCs w:val="24"/>
        </w:rPr>
        <w:t xml:space="preserve"> </w:t>
      </w:r>
    </w:p>
    <w:p w:rsidR="00694D3C" w:rsidRPr="00D7542C" w:rsidRDefault="00694D3C" w:rsidP="00D9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</w:rPr>
      </w:pPr>
      <w:r w:rsidRPr="00D7542C">
        <w:rPr>
          <w:rFonts w:cs="Arial"/>
          <w:color w:val="FF0000"/>
          <w:sz w:val="24"/>
          <w:szCs w:val="24"/>
        </w:rPr>
        <w:t>Ça ne fonctionne pas : acheter est un verbe d’action.</w:t>
      </w:r>
    </w:p>
    <w:bookmarkEnd w:id="5"/>
    <w:p w:rsidR="00B54C67" w:rsidRDefault="00B54C67" w:rsidP="00B54C67">
      <w:pPr>
        <w:rPr>
          <w:b/>
          <w:bCs/>
          <w:sz w:val="24"/>
          <w:szCs w:val="24"/>
        </w:rPr>
      </w:pPr>
    </w:p>
    <w:p w:rsidR="00BE66FA" w:rsidRDefault="00BE66FA" w:rsidP="00BE66FA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bookmarkStart w:id="6" w:name="_Hlk39661633"/>
      <w:r>
        <w:rPr>
          <w:b/>
          <w:bCs/>
          <w:sz w:val="24"/>
          <w:szCs w:val="24"/>
        </w:rPr>
        <w:t>Souligne</w:t>
      </w:r>
      <w:r w:rsidR="000D54F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seulement les phrases qui ont un verbe d’état.</w:t>
      </w:r>
    </w:p>
    <w:p w:rsidR="00BE66FA" w:rsidRDefault="00BE66FA" w:rsidP="00BE66FA">
      <w:pPr>
        <w:rPr>
          <w:b/>
          <w:bCs/>
          <w:sz w:val="20"/>
          <w:szCs w:val="20"/>
        </w:rPr>
      </w:pPr>
      <w:r w:rsidRPr="000D54FF">
        <w:rPr>
          <w:b/>
          <w:bCs/>
          <w:sz w:val="20"/>
          <w:szCs w:val="20"/>
          <w:u w:val="single"/>
        </w:rPr>
        <w:t>Aide :</w:t>
      </w:r>
      <w:r w:rsidRPr="000D54FF">
        <w:rPr>
          <w:b/>
          <w:bCs/>
          <w:sz w:val="20"/>
          <w:szCs w:val="20"/>
        </w:rPr>
        <w:t xml:space="preserve"> </w:t>
      </w:r>
      <w:r w:rsidR="000D54FF" w:rsidRPr="000D54FF">
        <w:rPr>
          <w:b/>
          <w:bCs/>
          <w:sz w:val="20"/>
          <w:szCs w:val="20"/>
        </w:rPr>
        <w:t>n</w:t>
      </w:r>
      <w:r w:rsidR="000D54FF">
        <w:rPr>
          <w:b/>
          <w:bCs/>
          <w:sz w:val="20"/>
          <w:szCs w:val="20"/>
        </w:rPr>
        <w:t>e pas oublier</w:t>
      </w:r>
      <w:r w:rsidR="000D54FF" w:rsidRPr="000D54FF">
        <w:rPr>
          <w:b/>
          <w:bCs/>
          <w:sz w:val="20"/>
          <w:szCs w:val="20"/>
        </w:rPr>
        <w:t xml:space="preserve"> l’astuce avec le verbe être.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>L'eau de la piscine semble verte.</w:t>
      </w:r>
      <w:r>
        <w:rPr>
          <w:noProof/>
        </w:rPr>
        <w:t xml:space="preserve"> 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Le tableau reste tout le temps ouvert.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La lumière paraît éteinte.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Les oiseaux volent </w:t>
      </w:r>
      <w:r>
        <w:rPr>
          <w:sz w:val="24"/>
          <w:szCs w:val="24"/>
        </w:rPr>
        <w:t>rapidement</w:t>
      </w:r>
      <w:r w:rsidRPr="000D54FF">
        <w:rPr>
          <w:sz w:val="24"/>
          <w:szCs w:val="24"/>
        </w:rPr>
        <w:t>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Le maître devient très en colère.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noProof/>
        </w:rPr>
        <w:t>T</w:t>
      </w:r>
      <w:r w:rsidRPr="000D54FF">
        <w:rPr>
          <w:sz w:val="24"/>
          <w:szCs w:val="24"/>
        </w:rPr>
        <w:t>es parents demeurent calmes dans cette situation.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</w:t>
      </w:r>
      <w:bookmarkStart w:id="7" w:name="_Hlk39661799"/>
      <w:r>
        <w:rPr>
          <w:sz w:val="24"/>
          <w:szCs w:val="24"/>
        </w:rPr>
        <w:t>Le père de Nathan cuisine des plats délicieux</w:t>
      </w:r>
      <w:r w:rsidRPr="000D54FF">
        <w:rPr>
          <w:sz w:val="24"/>
          <w:szCs w:val="24"/>
        </w:rPr>
        <w:t>.</w:t>
      </w:r>
      <w:bookmarkEnd w:id="7"/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</w:t>
      </w:r>
      <w:r>
        <w:rPr>
          <w:sz w:val="24"/>
          <w:szCs w:val="24"/>
        </w:rPr>
        <w:t>Le joueur</w:t>
      </w:r>
      <w:r w:rsidRPr="000D54FF">
        <w:rPr>
          <w:sz w:val="24"/>
          <w:szCs w:val="24"/>
        </w:rPr>
        <w:t xml:space="preserve"> marque le dernier but de sa saison.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Nous regardons un documentaire sur le grand écran.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Nous mangeons des plats bretons.</w:t>
      </w:r>
    </w:p>
    <w:p w:rsidR="000D54FF" w:rsidRP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Je suis un footballeur.</w:t>
      </w:r>
    </w:p>
    <w:p w:rsidR="000D54FF" w:rsidRDefault="000D54FF" w:rsidP="000D54FF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Mon père achète souvent des stylos.</w:t>
      </w:r>
      <w:bookmarkEnd w:id="6"/>
    </w:p>
    <w:p w:rsidR="00B52AE0" w:rsidRDefault="00B52AE0" w:rsidP="00B52AE0">
      <w:pPr>
        <w:spacing w:line="360" w:lineRule="auto"/>
        <w:rPr>
          <w:sz w:val="24"/>
          <w:szCs w:val="24"/>
        </w:rPr>
      </w:pPr>
    </w:p>
    <w:p w:rsidR="00B52AE0" w:rsidRPr="00B52AE0" w:rsidRDefault="00B52AE0" w:rsidP="00B52AE0">
      <w:pPr>
        <w:rPr>
          <w:sz w:val="36"/>
          <w:szCs w:val="36"/>
          <w:u w:val="single"/>
        </w:rPr>
      </w:pPr>
      <w:r w:rsidRPr="00B52AE0">
        <w:rPr>
          <w:sz w:val="36"/>
          <w:szCs w:val="36"/>
          <w:u w:val="single"/>
        </w:rPr>
        <w:lastRenderedPageBreak/>
        <w:t>Jour 3 – La nature de l’attribut</w:t>
      </w:r>
    </w:p>
    <w:p w:rsidR="00A45F51" w:rsidRPr="00A45F51" w:rsidRDefault="00B52AE0" w:rsidP="00A45F51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</w:rPr>
      </w:pPr>
      <w:bookmarkStart w:id="8" w:name="_Hlk39662078"/>
      <w:r w:rsidRPr="000A74F3">
        <w:rPr>
          <w:b/>
          <w:bCs/>
          <w:sz w:val="24"/>
          <w:szCs w:val="24"/>
        </w:rPr>
        <w:t xml:space="preserve">Se souvenir </w:t>
      </w:r>
      <w:r w:rsidRPr="000A74F3">
        <w:rPr>
          <w:sz w:val="24"/>
          <w:szCs w:val="24"/>
        </w:rPr>
        <w:t>de ce qu’est un attribut du sujet</w:t>
      </w:r>
      <w:r>
        <w:rPr>
          <w:sz w:val="24"/>
          <w:szCs w:val="24"/>
        </w:rPr>
        <w:t xml:space="preserve"> et un verbe d’état.</w:t>
      </w:r>
    </w:p>
    <w:p w:rsidR="00A45F51" w:rsidRPr="00A45F51" w:rsidRDefault="00A45F51" w:rsidP="00A45F51">
      <w:pPr>
        <w:pStyle w:val="Paragraphedeliste"/>
        <w:rPr>
          <w:b/>
          <w:bCs/>
          <w:sz w:val="24"/>
          <w:szCs w:val="24"/>
        </w:rPr>
      </w:pPr>
    </w:p>
    <w:p w:rsidR="00A45F51" w:rsidRPr="00A45F51" w:rsidRDefault="00A45F51" w:rsidP="00A45F51">
      <w:pPr>
        <w:pStyle w:val="Paragraphedeliste"/>
        <w:numPr>
          <w:ilvl w:val="0"/>
          <w:numId w:val="8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9" w:name="_Hlk39662411"/>
      <w:r>
        <w:rPr>
          <w:rFonts w:eastAsia="Times New Roman" w:cs="Times New Roman"/>
          <w:b/>
          <w:bCs/>
          <w:sz w:val="24"/>
          <w:szCs w:val="24"/>
          <w:lang w:eastAsia="fr-FR"/>
        </w:rPr>
        <w:t>Souligner</w:t>
      </w:r>
      <w:r w:rsidRPr="00A45F5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l’attribut du sujet de chaque phrase.</w:t>
      </w:r>
    </w:p>
    <w:p w:rsidR="00A45F51" w:rsidRPr="00A45F51" w:rsidRDefault="00A45F51" w:rsidP="00A45F51">
      <w:pPr>
        <w:pStyle w:val="Paragraphedeliste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11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5655"/>
      </w:tblGrid>
      <w:tr w:rsidR="00A45F51" w:rsidRPr="00A45F51" w:rsidTr="00A45F51">
        <w:trPr>
          <w:tblCellSpacing w:w="0" w:type="dxa"/>
        </w:trPr>
        <w:tc>
          <w:tcPr>
            <w:tcW w:w="5445" w:type="dxa"/>
            <w:hideMark/>
          </w:tcPr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1 – La lettre est urgente.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2 – Le coupable semble Florian.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3 – Ce gros animal est un éléphant.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4 – Ton cousin avait l’air d’un clown.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5 – Lire la réponse, c’est tricher !</w:t>
            </w:r>
          </w:p>
          <w:p w:rsidR="00A45F51" w:rsidRPr="00A45F51" w:rsidRDefault="00A45F51" w:rsidP="00A45F51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6 – Avec cette chaleur, nous sommes assoiffés.</w:t>
            </w:r>
          </w:p>
        </w:tc>
        <w:tc>
          <w:tcPr>
            <w:tcW w:w="5445" w:type="dxa"/>
            <w:hideMark/>
          </w:tcPr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7 – Cette fourmi est devenue enragée.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8 – L’important, c’est gagner !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9 – Ton frère est un garçon capricieux.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10 – Oui, et il le restera toute sa vie.</w:t>
            </w:r>
          </w:p>
          <w:p w:rsidR="00A45F51" w:rsidRPr="00A45F51" w:rsidRDefault="00A45F51" w:rsidP="00A45F5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11 – La plus belle ville demeure Marseille.</w:t>
            </w:r>
          </w:p>
          <w:p w:rsidR="00A45F51" w:rsidRPr="00A45F51" w:rsidRDefault="00A45F51" w:rsidP="00A45F51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bookmarkEnd w:id="9"/>
    </w:tbl>
    <w:p w:rsidR="00A45F51" w:rsidRPr="00A45F51" w:rsidRDefault="00A45F51" w:rsidP="00A45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7B96" w:rsidRPr="00A67B96" w:rsidRDefault="00A67B96" w:rsidP="00A67B96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bookmarkStart w:id="10" w:name="_Hlk39664483"/>
      <w:bookmarkEnd w:id="8"/>
      <w:r w:rsidRPr="00A67B96">
        <w:rPr>
          <w:b/>
          <w:bCs/>
          <w:sz w:val="24"/>
          <w:szCs w:val="24"/>
        </w:rPr>
        <w:t>Ranger</w:t>
      </w:r>
      <w:r>
        <w:rPr>
          <w:b/>
          <w:bCs/>
          <w:sz w:val="24"/>
          <w:szCs w:val="24"/>
        </w:rPr>
        <w:t xml:space="preserve"> et trier</w:t>
      </w:r>
      <w:r w:rsidRPr="00A67B96">
        <w:rPr>
          <w:b/>
          <w:bCs/>
          <w:sz w:val="24"/>
          <w:szCs w:val="24"/>
        </w:rPr>
        <w:t xml:space="preserve"> les phrases</w:t>
      </w:r>
      <w:r>
        <w:rPr>
          <w:b/>
          <w:bCs/>
          <w:sz w:val="24"/>
          <w:szCs w:val="24"/>
        </w:rPr>
        <w:t xml:space="preserve"> précédentes</w:t>
      </w:r>
      <w:r w:rsidRPr="00A67B96">
        <w:rPr>
          <w:b/>
          <w:bCs/>
          <w:sz w:val="24"/>
          <w:szCs w:val="24"/>
        </w:rPr>
        <w:t xml:space="preserve"> en cinq catégories</w:t>
      </w:r>
      <w:r>
        <w:rPr>
          <w:sz w:val="24"/>
          <w:szCs w:val="24"/>
        </w:rPr>
        <w:t xml:space="preserve"> : selon la </w:t>
      </w:r>
      <w:r w:rsidRPr="00A67B96">
        <w:rPr>
          <w:b/>
          <w:bCs/>
          <w:sz w:val="24"/>
          <w:szCs w:val="24"/>
        </w:rPr>
        <w:t>nature</w:t>
      </w:r>
      <w:r>
        <w:rPr>
          <w:sz w:val="24"/>
          <w:szCs w:val="24"/>
        </w:rPr>
        <w:t xml:space="preserve"> de l’attribut du sujet. </w:t>
      </w:r>
      <w:r w:rsidRPr="00A67B96">
        <w:rPr>
          <w:b/>
          <w:bCs/>
          <w:sz w:val="24"/>
          <w:szCs w:val="24"/>
        </w:rPr>
        <w:t>Remplir</w:t>
      </w:r>
      <w:r>
        <w:rPr>
          <w:sz w:val="24"/>
          <w:szCs w:val="24"/>
        </w:rPr>
        <w:t xml:space="preserve"> le tableau.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853"/>
      </w:tblGrid>
      <w:tr w:rsidR="00D678B2" w:rsidTr="00A67B96"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  <w:bookmarkStart w:id="11" w:name="_Hlk39664465"/>
            <w:r>
              <w:rPr>
                <w:sz w:val="24"/>
                <w:szCs w:val="24"/>
              </w:rPr>
              <w:t>L’attribut du sujet est …</w:t>
            </w:r>
          </w:p>
        </w:tc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est…</w:t>
            </w:r>
          </w:p>
        </w:tc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est…</w:t>
            </w:r>
          </w:p>
        </w:tc>
        <w:tc>
          <w:tcPr>
            <w:tcW w:w="1925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est…</w:t>
            </w:r>
          </w:p>
        </w:tc>
        <w:tc>
          <w:tcPr>
            <w:tcW w:w="1925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est…</w:t>
            </w:r>
          </w:p>
        </w:tc>
      </w:tr>
      <w:tr w:rsidR="00D678B2" w:rsidTr="00A67B96"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  <w:p w:rsidR="00D678B2" w:rsidRDefault="00D678B2" w:rsidP="00A67B96">
            <w:pPr>
              <w:spacing w:line="360" w:lineRule="auto"/>
              <w:rPr>
                <w:sz w:val="24"/>
                <w:szCs w:val="24"/>
              </w:rPr>
            </w:pPr>
          </w:p>
          <w:p w:rsidR="00D678B2" w:rsidRDefault="00D678B2" w:rsidP="00A67B96">
            <w:pPr>
              <w:spacing w:line="360" w:lineRule="auto"/>
              <w:rPr>
                <w:sz w:val="24"/>
                <w:szCs w:val="24"/>
              </w:rPr>
            </w:pPr>
          </w:p>
          <w:p w:rsidR="00D678B2" w:rsidRDefault="00D678B2" w:rsidP="00A67B96">
            <w:pPr>
              <w:spacing w:line="360" w:lineRule="auto"/>
              <w:rPr>
                <w:sz w:val="24"/>
                <w:szCs w:val="24"/>
              </w:rPr>
            </w:pPr>
          </w:p>
          <w:p w:rsidR="00D678B2" w:rsidRDefault="00D678B2" w:rsidP="00A67B96">
            <w:pPr>
              <w:spacing w:line="360" w:lineRule="auto"/>
              <w:rPr>
                <w:sz w:val="24"/>
                <w:szCs w:val="24"/>
              </w:rPr>
            </w:pPr>
          </w:p>
          <w:p w:rsidR="00D678B2" w:rsidRDefault="00D678B2" w:rsidP="00A67B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78B2" w:rsidTr="00A67B96">
        <w:tc>
          <w:tcPr>
            <w:tcW w:w="1924" w:type="dxa"/>
          </w:tcPr>
          <w:p w:rsidR="00D678B2" w:rsidRDefault="00D678B2" w:rsidP="00D67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A67B96" w:rsidRDefault="00A67B96" w:rsidP="00D678B2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678B2" w:rsidRDefault="00D678B2" w:rsidP="00D67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A67B96" w:rsidRDefault="00A67B96" w:rsidP="00A67B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678B2" w:rsidRDefault="00D678B2" w:rsidP="00D67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A67B96" w:rsidRDefault="00A67B96" w:rsidP="00D678B2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678B2" w:rsidRDefault="00D678B2" w:rsidP="00D67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A67B96" w:rsidRDefault="00A67B96" w:rsidP="00D678B2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678B2" w:rsidRDefault="00D678B2" w:rsidP="00D67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A67B96" w:rsidRDefault="00A67B96" w:rsidP="00D678B2">
            <w:pPr>
              <w:rPr>
                <w:sz w:val="24"/>
                <w:szCs w:val="24"/>
              </w:rPr>
            </w:pPr>
          </w:p>
        </w:tc>
      </w:tr>
      <w:bookmarkEnd w:id="10"/>
      <w:bookmarkEnd w:id="11"/>
    </w:tbl>
    <w:p w:rsidR="00A67B96" w:rsidRDefault="00A67B96" w:rsidP="00A67B96">
      <w:pPr>
        <w:spacing w:line="360" w:lineRule="auto"/>
        <w:ind w:left="360"/>
        <w:rPr>
          <w:sz w:val="24"/>
          <w:szCs w:val="24"/>
        </w:rPr>
      </w:pPr>
    </w:p>
    <w:p w:rsidR="00C7592A" w:rsidRDefault="00C7592A" w:rsidP="00A67B96">
      <w:pPr>
        <w:spacing w:line="360" w:lineRule="auto"/>
        <w:ind w:left="360"/>
        <w:rPr>
          <w:sz w:val="24"/>
          <w:szCs w:val="24"/>
        </w:rPr>
      </w:pPr>
    </w:p>
    <w:p w:rsidR="006E3339" w:rsidRDefault="006E3339" w:rsidP="006E3339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E3339">
        <w:rPr>
          <w:b/>
          <w:bCs/>
          <w:sz w:val="24"/>
          <w:szCs w:val="24"/>
        </w:rPr>
        <w:t>Copier</w:t>
      </w:r>
      <w:r>
        <w:rPr>
          <w:sz w:val="24"/>
          <w:szCs w:val="24"/>
        </w:rPr>
        <w:t xml:space="preserve"> la fin de la leçon sur l’attribut du sujet dans le cahier de leçon.</w:t>
      </w:r>
    </w:p>
    <w:p w:rsidR="00C7592A" w:rsidRDefault="00C7592A" w:rsidP="006E3339">
      <w:pPr>
        <w:spacing w:line="360" w:lineRule="auto"/>
        <w:ind w:left="360"/>
        <w:rPr>
          <w:rFonts w:cs="Arial"/>
          <w:sz w:val="24"/>
          <w:szCs w:val="24"/>
        </w:rPr>
      </w:pPr>
    </w:p>
    <w:p w:rsidR="00C7592A" w:rsidRDefault="00C7592A" w:rsidP="006E3339">
      <w:pPr>
        <w:spacing w:line="360" w:lineRule="auto"/>
        <w:ind w:left="360"/>
        <w:rPr>
          <w:rFonts w:cs="Arial"/>
          <w:sz w:val="24"/>
          <w:szCs w:val="24"/>
        </w:rPr>
      </w:pPr>
      <w:bookmarkStart w:id="12" w:name="_GoBack"/>
      <w:bookmarkEnd w:id="12"/>
    </w:p>
    <w:p w:rsidR="006E3339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lastRenderedPageBreak/>
        <w:t>L’attribut du sujet peut être :</w:t>
      </w:r>
    </w:p>
    <w:p w:rsidR="006E3339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t xml:space="preserve">- un </w:t>
      </w:r>
      <w:r w:rsidRPr="006E3339">
        <w:rPr>
          <w:rFonts w:cs="Arial"/>
          <w:color w:val="FF0000"/>
          <w:sz w:val="24"/>
          <w:szCs w:val="24"/>
          <w:u w:val="single"/>
        </w:rPr>
        <w:t>adjectif qualificatif</w:t>
      </w:r>
      <w:r w:rsidRPr="006E3339">
        <w:rPr>
          <w:rFonts w:cs="Arial"/>
          <w:color w:val="FF0000"/>
          <w:sz w:val="24"/>
          <w:szCs w:val="24"/>
        </w:rPr>
        <w:t xml:space="preserve"> </w:t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Pr="006E3339">
        <w:rPr>
          <w:rFonts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</w:t>
      </w:r>
      <w:r w:rsidRPr="006E3339">
        <w:rPr>
          <w:rFonts w:cs="Arial"/>
          <w:sz w:val="24"/>
          <w:szCs w:val="24"/>
        </w:rPr>
        <w:t xml:space="preserve">Le ciel reste </w:t>
      </w:r>
      <w:r w:rsidRPr="006E3339">
        <w:rPr>
          <w:rFonts w:cs="Arial"/>
          <w:sz w:val="24"/>
          <w:szCs w:val="24"/>
          <w:u w:val="single"/>
        </w:rPr>
        <w:t>gris</w:t>
      </w:r>
      <w:r w:rsidRPr="006E3339">
        <w:rPr>
          <w:rFonts w:cs="Arial"/>
          <w:sz w:val="24"/>
          <w:szCs w:val="24"/>
        </w:rPr>
        <w:t>.</w:t>
      </w:r>
    </w:p>
    <w:p w:rsidR="006E3339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t xml:space="preserve">- un </w:t>
      </w:r>
      <w:r w:rsidRPr="006E3339">
        <w:rPr>
          <w:rFonts w:cs="Arial"/>
          <w:color w:val="FF0000"/>
          <w:sz w:val="24"/>
          <w:szCs w:val="24"/>
          <w:u w:val="single"/>
        </w:rPr>
        <w:t>groupe nominal</w:t>
      </w:r>
      <w:r w:rsidRPr="006E3339">
        <w:rPr>
          <w:rFonts w:cs="Arial"/>
          <w:color w:val="FF0000"/>
          <w:sz w:val="24"/>
          <w:szCs w:val="24"/>
        </w:rPr>
        <w:t xml:space="preserve"> </w:t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Pr="006E3339">
        <w:rPr>
          <w:rFonts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</w:t>
      </w:r>
      <w:r w:rsidRPr="006E3339">
        <w:rPr>
          <w:rFonts w:cs="Arial"/>
          <w:sz w:val="24"/>
          <w:szCs w:val="24"/>
        </w:rPr>
        <w:t xml:space="preserve">Les fines gouttes devenaient </w:t>
      </w:r>
      <w:r w:rsidRPr="006E3339">
        <w:rPr>
          <w:rFonts w:cs="Arial"/>
          <w:sz w:val="24"/>
          <w:szCs w:val="24"/>
          <w:u w:val="single"/>
        </w:rPr>
        <w:t>des grêlons</w:t>
      </w:r>
      <w:r w:rsidRPr="006E3339">
        <w:rPr>
          <w:rFonts w:cs="Arial"/>
          <w:sz w:val="24"/>
          <w:szCs w:val="24"/>
        </w:rPr>
        <w:t>.</w:t>
      </w:r>
    </w:p>
    <w:p w:rsidR="006E3339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t xml:space="preserve">- un </w:t>
      </w:r>
      <w:r w:rsidRPr="006E3339">
        <w:rPr>
          <w:rFonts w:cs="Arial"/>
          <w:color w:val="FF0000"/>
          <w:sz w:val="24"/>
          <w:szCs w:val="24"/>
          <w:u w:val="single"/>
        </w:rPr>
        <w:t>pronom</w:t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Pr="006E3339">
        <w:rPr>
          <w:rFonts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I</w:t>
      </w:r>
      <w:r w:rsidRPr="00A45F51">
        <w:rPr>
          <w:rFonts w:eastAsia="Times New Roman" w:cs="Times New Roman"/>
          <w:sz w:val="24"/>
          <w:szCs w:val="24"/>
          <w:lang w:eastAsia="fr-FR"/>
        </w:rPr>
        <w:t xml:space="preserve">l </w:t>
      </w:r>
      <w:r w:rsidRPr="00A45F51">
        <w:rPr>
          <w:rFonts w:eastAsia="Times New Roman" w:cs="Times New Roman"/>
          <w:sz w:val="24"/>
          <w:szCs w:val="24"/>
          <w:u w:val="single"/>
          <w:lang w:eastAsia="fr-FR"/>
        </w:rPr>
        <w:t>le</w:t>
      </w:r>
      <w:r w:rsidRPr="00A45F51">
        <w:rPr>
          <w:rFonts w:eastAsia="Times New Roman" w:cs="Times New Roman"/>
          <w:sz w:val="24"/>
          <w:szCs w:val="24"/>
          <w:lang w:eastAsia="fr-FR"/>
        </w:rPr>
        <w:t xml:space="preserve"> restera toute sa vie.</w:t>
      </w:r>
    </w:p>
    <w:p w:rsidR="006E3339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t xml:space="preserve">- un </w:t>
      </w:r>
      <w:r w:rsidRPr="006E3339">
        <w:rPr>
          <w:rFonts w:cs="Arial"/>
          <w:color w:val="FF0000"/>
          <w:sz w:val="24"/>
          <w:szCs w:val="24"/>
          <w:u w:val="single"/>
        </w:rPr>
        <w:t>verbe à l’infinitif</w:t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Pr="006E3339">
        <w:rPr>
          <w:rFonts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</w:t>
      </w:r>
      <w:r w:rsidRPr="006E3339">
        <w:rPr>
          <w:rFonts w:cs="Arial"/>
          <w:sz w:val="24"/>
          <w:szCs w:val="24"/>
        </w:rPr>
        <w:t xml:space="preserve">Crier n’est pas </w:t>
      </w:r>
      <w:r w:rsidRPr="006E3339">
        <w:rPr>
          <w:rFonts w:cs="Arial"/>
          <w:sz w:val="24"/>
          <w:szCs w:val="24"/>
          <w:u w:val="single"/>
        </w:rPr>
        <w:t>chanter</w:t>
      </w:r>
      <w:r w:rsidRPr="006E3339">
        <w:rPr>
          <w:rFonts w:cs="Arial"/>
          <w:sz w:val="24"/>
          <w:szCs w:val="24"/>
        </w:rPr>
        <w:t>.</w:t>
      </w:r>
    </w:p>
    <w:p w:rsidR="006E3339" w:rsidRPr="00C7592A" w:rsidRDefault="006E3339" w:rsidP="00C7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 w:rsidRPr="006E3339">
        <w:rPr>
          <w:rFonts w:cs="Arial"/>
          <w:sz w:val="24"/>
          <w:szCs w:val="24"/>
        </w:rPr>
        <w:t xml:space="preserve">- </w:t>
      </w:r>
      <w:r w:rsidRPr="00C7592A">
        <w:rPr>
          <w:rFonts w:cs="Arial"/>
          <w:sz w:val="24"/>
          <w:szCs w:val="24"/>
        </w:rPr>
        <w:t>un</w:t>
      </w:r>
      <w:r w:rsidRPr="00C7592A">
        <w:rPr>
          <w:rFonts w:cs="Arial"/>
          <w:color w:val="FF0000"/>
          <w:sz w:val="24"/>
          <w:szCs w:val="24"/>
        </w:rPr>
        <w:t xml:space="preserve"> </w:t>
      </w:r>
      <w:r w:rsidRPr="006E3339">
        <w:rPr>
          <w:rFonts w:cs="Arial"/>
          <w:color w:val="FF0000"/>
          <w:sz w:val="24"/>
          <w:szCs w:val="24"/>
          <w:u w:val="single"/>
        </w:rPr>
        <w:t>nom propre.</w:t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="00C7592A">
        <w:rPr>
          <w:rFonts w:cs="Arial"/>
          <w:sz w:val="24"/>
          <w:szCs w:val="24"/>
        </w:rPr>
        <w:tab/>
      </w:r>
      <w:r w:rsidRPr="006E3339">
        <w:rPr>
          <w:rFonts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</w:t>
      </w:r>
      <w:r w:rsidRPr="006E3339">
        <w:rPr>
          <w:rFonts w:cs="Arial"/>
          <w:sz w:val="24"/>
          <w:szCs w:val="24"/>
        </w:rPr>
        <w:t xml:space="preserve">Le responsable est </w:t>
      </w:r>
      <w:r w:rsidRPr="006E3339">
        <w:rPr>
          <w:rFonts w:cs="Arial"/>
          <w:sz w:val="24"/>
          <w:szCs w:val="24"/>
          <w:u w:val="single"/>
        </w:rPr>
        <w:t>Florian</w:t>
      </w:r>
      <w:r>
        <w:rPr>
          <w:rFonts w:cs="Arial"/>
          <w:sz w:val="24"/>
          <w:szCs w:val="24"/>
        </w:rPr>
        <w:t>.</w:t>
      </w:r>
    </w:p>
    <w:sectPr w:rsidR="006E3339" w:rsidRPr="00C7592A" w:rsidSect="00F47EBC">
      <w:pgSz w:w="11900" w:h="16840"/>
      <w:pgMar w:top="1134" w:right="1134" w:bottom="1134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1F8"/>
    <w:multiLevelType w:val="hybridMultilevel"/>
    <w:tmpl w:val="DCF684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6D0"/>
    <w:multiLevelType w:val="hybridMultilevel"/>
    <w:tmpl w:val="EFA05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329A"/>
    <w:multiLevelType w:val="hybridMultilevel"/>
    <w:tmpl w:val="EBDE6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B9"/>
    <w:multiLevelType w:val="hybridMultilevel"/>
    <w:tmpl w:val="5CE07B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F55"/>
    <w:multiLevelType w:val="hybridMultilevel"/>
    <w:tmpl w:val="60DEB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3129E"/>
    <w:multiLevelType w:val="hybridMultilevel"/>
    <w:tmpl w:val="94CAB168"/>
    <w:lvl w:ilvl="0" w:tplc="82EE72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0E433B"/>
    <w:multiLevelType w:val="hybridMultilevel"/>
    <w:tmpl w:val="96163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D75"/>
    <w:multiLevelType w:val="hybridMultilevel"/>
    <w:tmpl w:val="468A7378"/>
    <w:lvl w:ilvl="0" w:tplc="274296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BC"/>
    <w:rsid w:val="00093832"/>
    <w:rsid w:val="000A74F3"/>
    <w:rsid w:val="000D54FF"/>
    <w:rsid w:val="001230CB"/>
    <w:rsid w:val="003214C3"/>
    <w:rsid w:val="00356D29"/>
    <w:rsid w:val="003B424E"/>
    <w:rsid w:val="00460AFC"/>
    <w:rsid w:val="004B2804"/>
    <w:rsid w:val="005727AD"/>
    <w:rsid w:val="006025C9"/>
    <w:rsid w:val="00694D3C"/>
    <w:rsid w:val="006E3339"/>
    <w:rsid w:val="007312D1"/>
    <w:rsid w:val="007606B9"/>
    <w:rsid w:val="007D3242"/>
    <w:rsid w:val="009B0553"/>
    <w:rsid w:val="00A42C20"/>
    <w:rsid w:val="00A45F51"/>
    <w:rsid w:val="00A67B96"/>
    <w:rsid w:val="00B52AE0"/>
    <w:rsid w:val="00B54C67"/>
    <w:rsid w:val="00BE66FA"/>
    <w:rsid w:val="00C7592A"/>
    <w:rsid w:val="00D65ED3"/>
    <w:rsid w:val="00D678B2"/>
    <w:rsid w:val="00D7542C"/>
    <w:rsid w:val="00D9035D"/>
    <w:rsid w:val="00EF70BE"/>
    <w:rsid w:val="00F47EBC"/>
    <w:rsid w:val="00F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BE1"/>
  <w15:chartTrackingRefBased/>
  <w15:docId w15:val="{F0EA62E0-F81C-4DDD-ACE5-FC81106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E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Charrière</dc:creator>
  <cp:keywords/>
  <dc:description/>
  <cp:lastModifiedBy>ecole-ele-vol</cp:lastModifiedBy>
  <cp:revision>17</cp:revision>
  <dcterms:created xsi:type="dcterms:W3CDTF">2020-05-06T09:01:00Z</dcterms:created>
  <dcterms:modified xsi:type="dcterms:W3CDTF">2020-05-31T14:01:00Z</dcterms:modified>
</cp:coreProperties>
</file>