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Rituel de la phrase – 2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Rappel de la consigne 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Pour chaque phrase, tu vas répondre aux consignes suivantes :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Analyser les groupes dans la phrase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 Analyser les classes grammaticales de chaque mot de la phrase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 Transposer la phrase à la forme négative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Transformer la phrase modèle en phrase interrogative</w:t>
      </w:r>
    </w:p>
    <w:tbl>
      <w:tblPr>
        <w:tblStyle w:val="Grilledutableau"/>
        <w:tblpPr w:bottomFromText="0" w:horzAnchor="margin" w:leftFromText="141" w:rightFromText="141" w:tblpX="0" w:tblpY="5206" w:topFromText="0" w:vertAnchor="page"/>
        <w:tblW w:w="9622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8917"/>
      </w:tblGrid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J’écrirai mes deux cartes postales demain matin.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Nous avons posé les fleurs sur la table du salon.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Hier, dans sa chambre, mon frère a inventé sans difficulté un nouveau jeu vidéo.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nos jours, des imprimantes 3D fabriquent des objets perfectionnés avec rapidité.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Depuis peu, nous organisons des anniversaires costumés à la maison.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Elle claque violemment la porte de sa chambre.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 tous les matins, mon père partait à son travail en train.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Dans quinze jours, nous connaîtrons la décision.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 cours du premier trimestre, les ventes de véhicule ont doublé.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 ce moment, les artistes de rue se mobilisent pour divertir les habitants.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J’ai déchiffré rapidement ce mystérieux message.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la fin de la matinée, Patrick appellera son meilleur ami.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 matin, tu as oublié ton goûter sur la table.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 accompagneras ton petit frère au gymnase.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89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L’enveloppe contenait secrètement le plan du jardin public.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5. Transposer la phrase au présent, au passé composé, à l’imparfait.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32b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LibreOffice/5.4.6.2$Windows_X86_64 LibreOffice_project/4014ce260a04f1026ba855d3b8d91541c224eab8</Application>
  <Pages>1</Pages>
  <Words>226</Words>
  <Characters>1098</Characters>
  <CharactersWithSpaces>1292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2020-04-27T12:40:00Z</dcterms:created>
  <dc:creator>Justine Charrière</dc:creator>
  <dc:description/>
  <dc:language>fr-FR</dc:language>
  <cp:lastModifiedBy>Justine Charrière</cp:lastModifiedBy>
  <dcterms:modified xsi:type="dcterms:W3CDTF">2020-04-27T13:01:00Z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