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A916" w14:textId="2758E76C" w:rsidR="00AB54F7" w:rsidRDefault="00AB54F7" w:rsidP="00D20848">
      <w:pPr>
        <w:spacing w:line="360" w:lineRule="auto"/>
        <w:jc w:val="center"/>
        <w:rPr>
          <w:rFonts w:ascii="Comic Sans MS" w:hAnsi="Comic Sans MS"/>
          <w:sz w:val="26"/>
          <w:szCs w:val="26"/>
        </w:rPr>
      </w:pPr>
      <w:r w:rsidRPr="00AB54F7">
        <w:rPr>
          <w:rFonts w:ascii="Comic Sans MS" w:hAnsi="Comic Sans MS"/>
          <w:sz w:val="26"/>
          <w:szCs w:val="26"/>
        </w:rPr>
        <w:t>Que devient notre nourriture ?</w:t>
      </w:r>
    </w:p>
    <w:p w14:paraId="18B2EE02" w14:textId="27DDD5EB" w:rsidR="00AB54F7" w:rsidRDefault="00AB54F7" w:rsidP="00D20848">
      <w:pPr>
        <w:spacing w:line="360" w:lineRule="auto"/>
        <w:rPr>
          <w:rFonts w:ascii="Comic Sans MS" w:hAnsi="Comic Sans MS"/>
          <w:sz w:val="26"/>
          <w:szCs w:val="26"/>
        </w:rPr>
      </w:pPr>
      <w:r>
        <w:rPr>
          <w:rFonts w:ascii="Comic Sans MS" w:hAnsi="Comic Sans MS"/>
          <w:sz w:val="26"/>
          <w:szCs w:val="26"/>
        </w:rPr>
        <w:t>L’appareil digestif est en fait un long tuyau qui commence dans la bouche et se termine dans l’anus*.</w:t>
      </w:r>
    </w:p>
    <w:p w14:paraId="04644FAC" w14:textId="4C8E91F3" w:rsidR="00AB54F7" w:rsidRDefault="00AB54F7" w:rsidP="00D20848">
      <w:pPr>
        <w:spacing w:line="360" w:lineRule="auto"/>
        <w:rPr>
          <w:rFonts w:ascii="Comic Sans MS" w:hAnsi="Comic Sans MS"/>
          <w:sz w:val="26"/>
          <w:szCs w:val="26"/>
        </w:rPr>
      </w:pPr>
      <w:r>
        <w:rPr>
          <w:rFonts w:ascii="Comic Sans MS" w:hAnsi="Comic Sans MS"/>
          <w:sz w:val="26"/>
          <w:szCs w:val="26"/>
        </w:rPr>
        <w:t xml:space="preserve">La nourriture avalée s’engage dans un tube  musculeux, </w:t>
      </w:r>
      <w:r w:rsidRPr="00AB54F7">
        <w:rPr>
          <w:rFonts w:ascii="Comic Sans MS" w:hAnsi="Comic Sans MS"/>
          <w:sz w:val="26"/>
          <w:szCs w:val="26"/>
        </w:rPr>
        <w:t>l’</w:t>
      </w:r>
      <w:r w:rsidRPr="00AB54F7">
        <w:rPr>
          <w:rFonts w:ascii="Comic Sans MS" w:hAnsi="Comic Sans MS"/>
          <w:b/>
          <w:bCs/>
          <w:sz w:val="26"/>
          <w:szCs w:val="26"/>
        </w:rPr>
        <w:t>œsophage</w:t>
      </w:r>
      <w:r>
        <w:rPr>
          <w:rFonts w:ascii="Comic Sans MS" w:hAnsi="Comic Sans MS"/>
          <w:sz w:val="26"/>
          <w:szCs w:val="26"/>
        </w:rPr>
        <w:t>, qui la conduit dans l’</w:t>
      </w:r>
      <w:r w:rsidRPr="00AB54F7">
        <w:rPr>
          <w:rFonts w:ascii="Comic Sans MS" w:hAnsi="Comic Sans MS"/>
          <w:b/>
          <w:bCs/>
          <w:sz w:val="26"/>
          <w:szCs w:val="26"/>
        </w:rPr>
        <w:t>estomac</w:t>
      </w:r>
      <w:r>
        <w:rPr>
          <w:rFonts w:ascii="Comic Sans MS" w:hAnsi="Comic Sans MS"/>
          <w:sz w:val="26"/>
          <w:szCs w:val="26"/>
        </w:rPr>
        <w:t>. Là, elle est malaxée, imprégnée de substances digestives et transformée ainsi en une sorte de bouillie.</w:t>
      </w:r>
    </w:p>
    <w:p w14:paraId="14820294" w14:textId="6B4B9850" w:rsidR="00AB54F7" w:rsidRDefault="00AB54F7" w:rsidP="00D20848">
      <w:pPr>
        <w:spacing w:line="360" w:lineRule="auto"/>
        <w:rPr>
          <w:rFonts w:ascii="Comic Sans MS" w:hAnsi="Comic Sans MS"/>
          <w:sz w:val="26"/>
          <w:szCs w:val="26"/>
        </w:rPr>
      </w:pPr>
      <w:r>
        <w:rPr>
          <w:rFonts w:ascii="Comic Sans MS" w:hAnsi="Comic Sans MS"/>
          <w:sz w:val="26"/>
          <w:szCs w:val="26"/>
        </w:rPr>
        <w:t xml:space="preserve">Puis cette bouillie est progressivement évacuée dans </w:t>
      </w:r>
      <w:r w:rsidRPr="00AB54F7">
        <w:rPr>
          <w:rFonts w:ascii="Comic Sans MS" w:hAnsi="Comic Sans MS"/>
          <w:b/>
          <w:bCs/>
          <w:sz w:val="26"/>
          <w:szCs w:val="26"/>
        </w:rPr>
        <w:t>l’intestin grêle</w:t>
      </w:r>
      <w:r>
        <w:rPr>
          <w:rFonts w:ascii="Comic Sans MS" w:hAnsi="Comic Sans MS"/>
          <w:sz w:val="26"/>
          <w:szCs w:val="26"/>
        </w:rPr>
        <w:t xml:space="preserve"> dont les parois laissent filtrer une partie des aliments digérés dans la circulation sanguine. Le reste de la bouillie alimentaire passe de l’intestin grêle dans un tuyau plus court, mais plus large, le </w:t>
      </w:r>
      <w:r w:rsidRPr="00AB54F7">
        <w:rPr>
          <w:rFonts w:ascii="Comic Sans MS" w:hAnsi="Comic Sans MS"/>
          <w:b/>
          <w:bCs/>
          <w:sz w:val="26"/>
          <w:szCs w:val="26"/>
        </w:rPr>
        <w:t>gros intestin</w:t>
      </w:r>
      <w:r>
        <w:rPr>
          <w:rFonts w:ascii="Comic Sans MS" w:hAnsi="Comic Sans MS"/>
          <w:sz w:val="26"/>
          <w:szCs w:val="26"/>
        </w:rPr>
        <w:t>.</w:t>
      </w:r>
    </w:p>
    <w:p w14:paraId="4E1F1CD6" w14:textId="6E29A423" w:rsidR="00AB54F7" w:rsidRDefault="00AB54F7" w:rsidP="00D20848">
      <w:pPr>
        <w:spacing w:line="360" w:lineRule="auto"/>
        <w:rPr>
          <w:rFonts w:ascii="Comic Sans MS" w:hAnsi="Comic Sans MS"/>
          <w:sz w:val="26"/>
          <w:szCs w:val="26"/>
        </w:rPr>
      </w:pPr>
      <w:r>
        <w:rPr>
          <w:rFonts w:ascii="Comic Sans MS" w:hAnsi="Comic Sans MS"/>
          <w:sz w:val="26"/>
          <w:szCs w:val="26"/>
        </w:rPr>
        <w:t>La plus grande partie de l’eau qu’elle contient ainsi que d’autres substances utilisables y sont à leur tour absorbées par la circulation sanguine. Les déchets qui subsistent poursuivent leur chemin pour être expulsés du corps par l’anus.</w:t>
      </w:r>
    </w:p>
    <w:p w14:paraId="4E8AB206" w14:textId="3C4F802A" w:rsidR="00AB54F7" w:rsidRDefault="00AB54F7" w:rsidP="00D20848">
      <w:pPr>
        <w:spacing w:line="360" w:lineRule="auto"/>
        <w:rPr>
          <w:rFonts w:ascii="Comic Sans MS" w:hAnsi="Comic Sans MS"/>
          <w:sz w:val="26"/>
          <w:szCs w:val="26"/>
        </w:rPr>
      </w:pPr>
      <w:r>
        <w:rPr>
          <w:rFonts w:ascii="Comic Sans MS" w:hAnsi="Comic Sans MS"/>
          <w:sz w:val="26"/>
          <w:szCs w:val="26"/>
        </w:rPr>
        <w:t>La digestion transforme et décompose ce que nous mangeons pour en extraire des éléments directement utilisables par notre organisme : les nutriments. Ces nutriments fournissent aux cellules du corps l’énergie nécessaire à leurs activités.</w:t>
      </w:r>
    </w:p>
    <w:p w14:paraId="50F498F5" w14:textId="6466AFD2" w:rsidR="00AB54F7" w:rsidRDefault="00AB54F7" w:rsidP="00D20848">
      <w:pPr>
        <w:spacing w:line="360" w:lineRule="auto"/>
        <w:rPr>
          <w:rFonts w:ascii="Comic Sans MS" w:hAnsi="Comic Sans MS"/>
          <w:sz w:val="26"/>
          <w:szCs w:val="26"/>
        </w:rPr>
      </w:pPr>
      <w:r>
        <w:rPr>
          <w:rFonts w:ascii="Comic Sans MS" w:hAnsi="Comic Sans MS"/>
          <w:sz w:val="26"/>
          <w:szCs w:val="26"/>
        </w:rPr>
        <w:t>C’est grâce à eux que nous grandissons, que notre cerveau fonctionne, que nos muscles travaillent.</w:t>
      </w:r>
    </w:p>
    <w:p w14:paraId="5273FDEE" w14:textId="14FFC2C6" w:rsidR="004E59FC" w:rsidRDefault="005070B8" w:rsidP="00D20848">
      <w:pPr>
        <w:spacing w:line="360" w:lineRule="auto"/>
        <w:rPr>
          <w:rFonts w:ascii="Comic Sans MS" w:hAnsi="Comic Sans MS"/>
          <w:sz w:val="26"/>
          <w:szCs w:val="26"/>
        </w:rPr>
      </w:pPr>
      <w:r>
        <w:rPr>
          <w:rFonts w:ascii="Comic Sans MS" w:hAnsi="Comic Sans MS"/>
          <w:sz w:val="26"/>
          <w:szCs w:val="26"/>
        </w:rPr>
        <w:t xml:space="preserve">*anus : l’anus est l’orifice (le trou) qui termine le gros intestin et par lequel les déchets de la digestion sont évacués. </w:t>
      </w:r>
    </w:p>
    <w:p w14:paraId="4C8967D7" w14:textId="6280DE2D" w:rsidR="00AB54F7" w:rsidRDefault="00AB54F7" w:rsidP="00D20848">
      <w:pPr>
        <w:spacing w:line="360" w:lineRule="auto"/>
        <w:jc w:val="center"/>
        <w:rPr>
          <w:rFonts w:ascii="Comic Sans MS" w:hAnsi="Comic Sans MS"/>
          <w:i/>
          <w:iCs/>
          <w:sz w:val="26"/>
          <w:szCs w:val="26"/>
        </w:rPr>
      </w:pPr>
      <w:r>
        <w:rPr>
          <w:rFonts w:ascii="Comic Sans MS" w:hAnsi="Comic Sans MS"/>
          <w:i/>
          <w:iCs/>
          <w:sz w:val="26"/>
          <w:szCs w:val="26"/>
        </w:rPr>
        <w:t>D’après Steve Parker</w:t>
      </w:r>
      <w:r w:rsidR="004E59FC">
        <w:rPr>
          <w:rFonts w:ascii="Comic Sans MS" w:hAnsi="Comic Sans MS"/>
          <w:i/>
          <w:iCs/>
          <w:sz w:val="26"/>
          <w:szCs w:val="26"/>
        </w:rPr>
        <w:t>, le corps humain, une fabuleuse machine.</w:t>
      </w:r>
    </w:p>
    <w:p w14:paraId="461B507B" w14:textId="536B3F0B" w:rsidR="00D20848" w:rsidRDefault="00D20848" w:rsidP="00D20848">
      <w:pPr>
        <w:pStyle w:val="Paragraphedeliste"/>
        <w:numPr>
          <w:ilvl w:val="0"/>
          <w:numId w:val="1"/>
        </w:numPr>
        <w:spacing w:line="480" w:lineRule="auto"/>
        <w:rPr>
          <w:rFonts w:ascii="Comic Sans MS" w:hAnsi="Comic Sans MS"/>
          <w:sz w:val="26"/>
          <w:szCs w:val="26"/>
        </w:rPr>
      </w:pPr>
      <w:r>
        <w:rPr>
          <w:rFonts w:ascii="Comic Sans MS" w:hAnsi="Comic Sans MS"/>
          <w:sz w:val="26"/>
          <w:szCs w:val="26"/>
        </w:rPr>
        <w:lastRenderedPageBreak/>
        <w:t>Dans quel tuyau commence le voyage des aliments ?</w:t>
      </w:r>
    </w:p>
    <w:p w14:paraId="545E7D95" w14:textId="1249B86E" w:rsidR="00D20848" w:rsidRDefault="00D20848" w:rsidP="00D20848">
      <w:pPr>
        <w:pStyle w:val="Paragraphedeliste"/>
        <w:numPr>
          <w:ilvl w:val="0"/>
          <w:numId w:val="1"/>
        </w:numPr>
        <w:spacing w:line="480" w:lineRule="auto"/>
        <w:rPr>
          <w:rFonts w:ascii="Comic Sans MS" w:hAnsi="Comic Sans MS"/>
          <w:sz w:val="26"/>
          <w:szCs w:val="26"/>
        </w:rPr>
      </w:pPr>
      <w:r>
        <w:rPr>
          <w:rFonts w:ascii="Comic Sans MS" w:hAnsi="Comic Sans MS"/>
          <w:sz w:val="26"/>
          <w:szCs w:val="26"/>
        </w:rPr>
        <w:t>Où se trouve ce tuyau dans le corps ?</w:t>
      </w:r>
    </w:p>
    <w:p w14:paraId="313513CD" w14:textId="464074E0" w:rsidR="00D20848" w:rsidRDefault="00D20848" w:rsidP="00D20848">
      <w:pPr>
        <w:pStyle w:val="Paragraphedeliste"/>
        <w:numPr>
          <w:ilvl w:val="0"/>
          <w:numId w:val="1"/>
        </w:numPr>
        <w:spacing w:line="480" w:lineRule="auto"/>
        <w:rPr>
          <w:rFonts w:ascii="Comic Sans MS" w:hAnsi="Comic Sans MS"/>
          <w:sz w:val="26"/>
          <w:szCs w:val="26"/>
        </w:rPr>
      </w:pPr>
      <w:r>
        <w:rPr>
          <w:rFonts w:ascii="Comic Sans MS" w:hAnsi="Comic Sans MS"/>
          <w:sz w:val="26"/>
          <w:szCs w:val="26"/>
        </w:rPr>
        <w:t>Quelle est la partie la plus longue du tube digestif ?</w:t>
      </w:r>
    </w:p>
    <w:p w14:paraId="31D08134" w14:textId="36325EF3" w:rsidR="00D20848" w:rsidRDefault="00D20848" w:rsidP="00D20848">
      <w:pPr>
        <w:pStyle w:val="Paragraphedeliste"/>
        <w:numPr>
          <w:ilvl w:val="0"/>
          <w:numId w:val="1"/>
        </w:numPr>
        <w:spacing w:line="480" w:lineRule="auto"/>
        <w:rPr>
          <w:rFonts w:ascii="Comic Sans MS" w:hAnsi="Comic Sans MS"/>
          <w:sz w:val="26"/>
          <w:szCs w:val="26"/>
        </w:rPr>
      </w:pPr>
      <w:r>
        <w:rPr>
          <w:rFonts w:ascii="Comic Sans MS" w:hAnsi="Comic Sans MS"/>
          <w:sz w:val="26"/>
          <w:szCs w:val="26"/>
        </w:rPr>
        <w:t>Où les nutriments (les aliments digérés) sont-ils utilisés ?</w:t>
      </w:r>
    </w:p>
    <w:p w14:paraId="45715955" w14:textId="0D30A50F" w:rsidR="00D20848" w:rsidRPr="00D20848" w:rsidRDefault="00D20848" w:rsidP="00D20848">
      <w:pPr>
        <w:pStyle w:val="Paragraphedeliste"/>
        <w:numPr>
          <w:ilvl w:val="0"/>
          <w:numId w:val="1"/>
        </w:numPr>
        <w:spacing w:line="480" w:lineRule="auto"/>
        <w:rPr>
          <w:rFonts w:ascii="Comic Sans MS" w:hAnsi="Comic Sans MS"/>
          <w:sz w:val="26"/>
          <w:szCs w:val="26"/>
        </w:rPr>
      </w:pPr>
      <w:r>
        <w:rPr>
          <w:rFonts w:ascii="Comic Sans MS" w:hAnsi="Comic Sans MS"/>
          <w:sz w:val="26"/>
          <w:szCs w:val="26"/>
        </w:rPr>
        <w:t>Où s’accumulent les déchets irrécupérables ?</w:t>
      </w:r>
    </w:p>
    <w:p w14:paraId="19C7E677" w14:textId="77777777" w:rsidR="00AB54F7" w:rsidRDefault="00AB54F7"/>
    <w:sectPr w:rsidR="00AB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B9E"/>
    <w:multiLevelType w:val="hybridMultilevel"/>
    <w:tmpl w:val="5E7886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F7"/>
    <w:rsid w:val="004E59FC"/>
    <w:rsid w:val="005070B8"/>
    <w:rsid w:val="00AB54F7"/>
    <w:rsid w:val="00D20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7569"/>
  <w15:chartTrackingRefBased/>
  <w15:docId w15:val="{3431D413-A274-468B-833E-841AC663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Sotinel Odile</dc:creator>
  <cp:keywords/>
  <dc:description/>
  <cp:lastModifiedBy>Sotinel Odile</cp:lastModifiedBy>
  <cp:revision>3</cp:revision>
  <dcterms:created xsi:type="dcterms:W3CDTF">2021-05-31T07:37:00Z</dcterms:created>
  <dcterms:modified xsi:type="dcterms:W3CDTF">2021-05-31T08:28:00Z</dcterms:modified>
</cp:coreProperties>
</file>