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3E" w:rsidRDefault="001D043E" w:rsidP="001D043E">
      <w:pPr>
        <w:shd w:val="clear" w:color="auto" w:fill="F9F9F9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fr-FR"/>
        </w:rPr>
      </w:pPr>
      <w:r>
        <w:rPr>
          <w:b/>
          <w:bCs/>
          <w:color w:val="000000"/>
          <w:sz w:val="32"/>
          <w:lang w:eastAsia="fr-FR"/>
        </w:rPr>
        <w:t xml:space="preserve">Le Corbeau et le Renard </w:t>
      </w:r>
    </w:p>
    <w:p w:rsidR="001D043E" w:rsidRDefault="001D043E" w:rsidP="001D043E">
      <w:pPr>
        <w:pStyle w:val="last"/>
        <w:shd w:val="clear" w:color="auto" w:fill="A0A0A0"/>
        <w:spacing w:before="0" w:beforeAutospacing="0" w:after="0" w:afterAutospacing="0" w:line="270" w:lineRule="atLeast"/>
        <w:ind w:left="120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Maître Corbeau, sur un arbre perché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,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br/>
        <w:t>Tenait en son bec un fromage.</w:t>
      </w:r>
      <w:r>
        <w:rPr>
          <w:rFonts w:ascii="Verdana" w:hAnsi="Verdana" w:cs="Arial"/>
          <w:color w:val="000000"/>
          <w:sz w:val="20"/>
          <w:szCs w:val="20"/>
        </w:rPr>
        <w:br/>
        <w:t>Maître Renard, par l'odeur alléché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,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br/>
        <w:t>Lui tint à peu près ce langage :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"Hé ! Bonjour, Monsieur du Corbeau.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Que vous êtes joli ! Que vous me semblez beau !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Sans mentir, si votre ramage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Se rapporte à votre plumage,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Vous êtes le Phénix des hôtes de ces bois. "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A ces mots le Corbeau ne se sent pas de joie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;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br/>
        <w:t>Et pour montrer sa belle voix,</w:t>
      </w:r>
      <w:r>
        <w:rPr>
          <w:rFonts w:ascii="Verdana" w:hAnsi="Verdana" w:cs="Arial"/>
          <w:color w:val="000000"/>
          <w:sz w:val="20"/>
          <w:szCs w:val="20"/>
        </w:rPr>
        <w:br/>
        <w:t>Il ouvre un large bec, laisse tomber sa proie.</w:t>
      </w:r>
      <w:r>
        <w:rPr>
          <w:rFonts w:ascii="Verdana" w:hAnsi="Verdana" w:cs="Arial"/>
          <w:color w:val="000000"/>
          <w:sz w:val="20"/>
          <w:szCs w:val="20"/>
        </w:rPr>
        <w:br/>
        <w:t>Le Renard s'en saisit, et dit : "Mon bon Monsieur,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Apprenez que tout flatteur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Vit aux dépens de celui qui l'écoute :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Cette leçon vaut bien un fromage, sans doute. "</w:t>
      </w:r>
      <w:r>
        <w:rPr>
          <w:rFonts w:ascii="Verdana" w:hAnsi="Verdana" w:cs="Arial"/>
          <w:color w:val="000000"/>
          <w:sz w:val="20"/>
          <w:szCs w:val="20"/>
        </w:rPr>
        <w:br/>
        <w:t>Le Corbeau, honteux et confus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,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br/>
        <w:t>Jura, mais un peu tard, qu'on ne l'y prendrait plus.</w:t>
      </w:r>
    </w:p>
    <w:p w:rsidR="001D043E" w:rsidRDefault="001D043E" w:rsidP="001D043E">
      <w:pPr>
        <w:rPr>
          <w:b/>
          <w:bCs/>
          <w:color w:val="000000"/>
          <w:sz w:val="32"/>
          <w:lang w:eastAsia="fr-FR"/>
        </w:rPr>
      </w:pPr>
    </w:p>
    <w:p w:rsidR="001D043E" w:rsidRDefault="001D043E" w:rsidP="001D043E">
      <w:pPr>
        <w:ind w:left="492" w:firstLine="708"/>
      </w:pPr>
      <w:r>
        <w:rPr>
          <w:b/>
          <w:bCs/>
          <w:color w:val="000000"/>
          <w:sz w:val="32"/>
          <w:lang w:eastAsia="fr-FR"/>
        </w:rPr>
        <w:t>Jean de LA FONTAINE (1621 – 1691)</w:t>
      </w:r>
    </w:p>
    <w:p w:rsidR="009073D8" w:rsidRDefault="009073D8"/>
    <w:sectPr w:rsidR="009073D8" w:rsidSect="0090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D043E"/>
    <w:rsid w:val="001D043E"/>
    <w:rsid w:val="009073D8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st">
    <w:name w:val="last"/>
    <w:basedOn w:val="Normal"/>
    <w:rsid w:val="001D043E"/>
    <w:pPr>
      <w:suppressAutoHyphens w:val="0"/>
      <w:spacing w:before="100" w:beforeAutospacing="1" w:after="100" w:afterAutospacing="1"/>
    </w:pPr>
    <w:rPr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3</cp:revision>
  <dcterms:created xsi:type="dcterms:W3CDTF">2017-03-19T13:33:00Z</dcterms:created>
  <dcterms:modified xsi:type="dcterms:W3CDTF">2017-03-19T13:34:00Z</dcterms:modified>
</cp:coreProperties>
</file>