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73"/>
        <w:gridCol w:w="6409"/>
      </w:tblGrid>
      <w:tr w:rsidR="004C7F55" w:rsidTr="00F6309D">
        <w:trPr>
          <w:trHeight w:val="282"/>
        </w:trPr>
        <w:tc>
          <w:tcPr>
            <w:tcW w:w="3373" w:type="dxa"/>
          </w:tcPr>
          <w:p w:rsidR="004C7F55" w:rsidRPr="004C7F55" w:rsidRDefault="00AC280E" w:rsidP="00CA6D89">
            <w:pPr>
              <w:rPr>
                <w:b/>
              </w:rPr>
            </w:pPr>
            <w:r>
              <w:rPr>
                <w:b/>
              </w:rPr>
              <w:t>FICHE ACTION N°</w:t>
            </w:r>
            <w:r w:rsidR="004C7F55" w:rsidRPr="004C7F55">
              <w:rPr>
                <w:b/>
              </w:rPr>
              <w:t xml:space="preserve"> </w:t>
            </w:r>
            <w:r w:rsidR="00712B85">
              <w:rPr>
                <w:b/>
              </w:rPr>
              <w:t>2</w:t>
            </w:r>
          </w:p>
        </w:tc>
        <w:tc>
          <w:tcPr>
            <w:tcW w:w="6409" w:type="dxa"/>
          </w:tcPr>
          <w:p w:rsidR="004C7F55" w:rsidRPr="004C7F55" w:rsidRDefault="004C7F55" w:rsidP="005118A9">
            <w:pPr>
              <w:rPr>
                <w:b/>
              </w:rPr>
            </w:pPr>
          </w:p>
        </w:tc>
      </w:tr>
      <w:tr w:rsidR="003021FE" w:rsidTr="00F6309D">
        <w:trPr>
          <w:trHeight w:val="282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6D" w:rsidRPr="009F000A" w:rsidRDefault="00707C7F" w:rsidP="00280A7B">
            <w:pPr>
              <w:spacing w:before="120" w:after="120"/>
              <w:rPr>
                <w:b/>
                <w:i/>
                <w:shd w:val="clear" w:color="auto" w:fill="FFFFFF" w:themeFill="background1"/>
              </w:rPr>
            </w:pPr>
            <w:r>
              <w:rPr>
                <w:b/>
                <w:i/>
                <w:shd w:val="clear" w:color="auto" w:fill="FFFFFF" w:themeFill="background1"/>
              </w:rPr>
              <w:t>AXE</w:t>
            </w:r>
            <w:r w:rsidR="00AC280E">
              <w:rPr>
                <w:b/>
                <w:i/>
                <w:shd w:val="clear" w:color="auto" w:fill="FFFFFF" w:themeFill="background1"/>
              </w:rPr>
              <w:t xml:space="preserve"> 1</w:t>
            </w:r>
            <w:r w:rsidR="001C2DA3" w:rsidRPr="001C2DA3">
              <w:rPr>
                <w:b/>
                <w:i/>
                <w:shd w:val="clear" w:color="auto" w:fill="FFFFFF" w:themeFill="background1"/>
              </w:rPr>
              <w:t> </w:t>
            </w:r>
            <w:r w:rsidR="00EE216D" w:rsidRPr="001C2DA3">
              <w:rPr>
                <w:b/>
                <w:i/>
                <w:shd w:val="clear" w:color="auto" w:fill="FFFFFF" w:themeFill="background1"/>
              </w:rPr>
              <w:t>:</w:t>
            </w:r>
            <w:r w:rsidR="00EE216D">
              <w:rPr>
                <w:b/>
                <w:i/>
                <w:shd w:val="clear" w:color="auto" w:fill="FFFFFF" w:themeFill="background1"/>
              </w:rPr>
              <w:t xml:space="preserve"> Développer la citoyenneté et les compétences sociales et civiques</w:t>
            </w:r>
          </w:p>
        </w:tc>
      </w:tr>
    </w:tbl>
    <w:p w:rsidR="000D114B" w:rsidRDefault="000D114B"/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1686"/>
        <w:gridCol w:w="1510"/>
        <w:gridCol w:w="1511"/>
        <w:gridCol w:w="1510"/>
        <w:gridCol w:w="1510"/>
        <w:gridCol w:w="2055"/>
      </w:tblGrid>
      <w:tr w:rsidR="00173476" w:rsidTr="00F6309D">
        <w:tc>
          <w:tcPr>
            <w:tcW w:w="9782" w:type="dxa"/>
            <w:gridSpan w:val="6"/>
          </w:tcPr>
          <w:p w:rsidR="00707C7F" w:rsidRPr="00707C7F" w:rsidRDefault="00173476" w:rsidP="00280A7B">
            <w:pPr>
              <w:spacing w:before="120" w:after="120"/>
              <w:rPr>
                <w:b/>
              </w:rPr>
            </w:pPr>
            <w:r w:rsidRPr="004C7F55">
              <w:rPr>
                <w:b/>
              </w:rPr>
              <w:t>Libellé de l’action (bref descriptif de ce que l’on veut faire)</w:t>
            </w:r>
            <w:r w:rsidR="004C7F55">
              <w:rPr>
                <w:b/>
              </w:rPr>
              <w:t> </w:t>
            </w:r>
            <w:proofErr w:type="gramStart"/>
            <w:r w:rsidR="004C7F55">
              <w:rPr>
                <w:b/>
              </w:rPr>
              <w:t>:</w:t>
            </w:r>
            <w:proofErr w:type="gramEnd"/>
            <w:r w:rsidR="00280A7B">
              <w:rPr>
                <w:b/>
              </w:rPr>
              <w:br/>
            </w:r>
            <w:r w:rsidR="00280A7B">
              <w:t>Pratiques régulières d’élections, de votes, de délégations :</w:t>
            </w:r>
            <w:r w:rsidR="00280A7B">
              <w:br/>
              <w:t>- Mise en place d’un conseil d’enfants (biannuel) avec élections de délégués, en tirant profit du matériel présent sur place lors des élections de parents d’élèves</w:t>
            </w:r>
            <w:r w:rsidR="002820F6">
              <w:t>.</w:t>
            </w:r>
            <w:r w:rsidR="00280A7B">
              <w:br/>
              <w:t>- Vote à la fin des prix littéraires</w:t>
            </w:r>
          </w:p>
        </w:tc>
      </w:tr>
      <w:tr w:rsidR="00173476" w:rsidTr="00F6309D">
        <w:tc>
          <w:tcPr>
            <w:tcW w:w="9782" w:type="dxa"/>
            <w:gridSpan w:val="6"/>
          </w:tcPr>
          <w:p w:rsidR="008D7A59" w:rsidRPr="004C7F55" w:rsidRDefault="00173476" w:rsidP="007C25F5">
            <w:pPr>
              <w:spacing w:before="120" w:after="120"/>
              <w:rPr>
                <w:b/>
              </w:rPr>
            </w:pPr>
            <w:r w:rsidRPr="004C7F55">
              <w:rPr>
                <w:b/>
              </w:rPr>
              <w:t>Constats prenant appui sur un ou plusieurs indicateurs qui ont déclenché le choix</w:t>
            </w:r>
            <w:r w:rsidR="004C7F55">
              <w:rPr>
                <w:b/>
              </w:rPr>
              <w:t> </w:t>
            </w:r>
            <w:proofErr w:type="gramStart"/>
            <w:r w:rsidR="004C7F55">
              <w:rPr>
                <w:b/>
              </w:rPr>
              <w:t>:</w:t>
            </w:r>
            <w:proofErr w:type="gramEnd"/>
            <w:r w:rsidR="00280A7B">
              <w:rPr>
                <w:b/>
              </w:rPr>
              <w:br/>
            </w:r>
            <w:r w:rsidR="00280A7B">
              <w:t>Les enfants sont de plus en plus centrés sur eux-mêmes. La notion d’appartenance à un collectif fédérateur qui dépasse l’individu est en recul. Les plus jeunes en particulier ont de plus en plus de mal à s’approprier une consigne collective. La prise en compte des avis contraires et la</w:t>
            </w:r>
            <w:r w:rsidR="007C25F5">
              <w:t xml:space="preserve"> gestion de la frustration</w:t>
            </w:r>
            <w:r w:rsidR="002820F6">
              <w:t xml:space="preserve"> sont de plus en plus problématiques</w:t>
            </w:r>
            <w:r w:rsidR="007C25F5">
              <w:t>.</w:t>
            </w:r>
          </w:p>
        </w:tc>
      </w:tr>
      <w:tr w:rsidR="004C7F55" w:rsidTr="00F6309D">
        <w:tc>
          <w:tcPr>
            <w:tcW w:w="9782" w:type="dxa"/>
            <w:gridSpan w:val="6"/>
          </w:tcPr>
          <w:p w:rsidR="004C7F55" w:rsidRPr="008D7A59" w:rsidRDefault="004C7F55" w:rsidP="007C25F5">
            <w:pPr>
              <w:spacing w:before="120" w:after="120"/>
              <w:rPr>
                <w:rFonts w:ascii="Cambria" w:hAnsi="Cambria" w:cs="Cambria"/>
              </w:rPr>
            </w:pPr>
            <w:r w:rsidRPr="004C7F55">
              <w:rPr>
                <w:b/>
              </w:rPr>
              <w:t>Objectifs (compétences visées ou effets attendus)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>:</w:t>
            </w:r>
            <w:proofErr w:type="gramEnd"/>
            <w:r w:rsidR="007C25F5">
              <w:rPr>
                <w:b/>
              </w:rPr>
              <w:br/>
            </w:r>
            <w:r w:rsidR="007C25F5" w:rsidRPr="007C25F5">
              <w:t>Meilleure compréhension des processus de décision collective et de leurs conséquences.</w:t>
            </w:r>
            <w:r w:rsidR="007C25F5" w:rsidRPr="007C25F5">
              <w:br/>
              <w:t xml:space="preserve">Acceptation et adoption de l’avis majoritaire. </w:t>
            </w:r>
            <w:r w:rsidR="007C25F5" w:rsidRPr="007C25F5">
              <w:br/>
              <w:t>Diminution des petits conflits par une meilleure acceptation des avis contraires et de la situation minoritaire.</w:t>
            </w:r>
            <w:r w:rsidR="000E2EF3" w:rsidRPr="007C25F5">
              <w:rPr>
                <w:b/>
              </w:rPr>
              <w:br/>
            </w:r>
            <w:r w:rsidR="007C25F5" w:rsidRPr="007C25F5">
              <w:rPr>
                <w:rFonts w:cs="Cambria"/>
              </w:rPr>
              <w:t xml:space="preserve">Mieux se situer au sein du collectif </w:t>
            </w:r>
            <w:r w:rsidR="007C25F5">
              <w:rPr>
                <w:rFonts w:cs="Cambria"/>
              </w:rPr>
              <w:t>par une meilleure compréhension de son fonctionnement.</w:t>
            </w:r>
          </w:p>
        </w:tc>
      </w:tr>
      <w:tr w:rsidR="008D7A59" w:rsidTr="00F6309D">
        <w:trPr>
          <w:trHeight w:val="274"/>
        </w:trPr>
        <w:tc>
          <w:tcPr>
            <w:tcW w:w="1686" w:type="dxa"/>
            <w:vMerge w:val="restart"/>
            <w:vAlign w:val="center"/>
          </w:tcPr>
          <w:p w:rsidR="004C7F55" w:rsidRDefault="004C7F55" w:rsidP="007C25F5">
            <w:pPr>
              <w:jc w:val="center"/>
            </w:pPr>
            <w:r>
              <w:t>ACTION</w:t>
            </w:r>
          </w:p>
        </w:tc>
        <w:tc>
          <w:tcPr>
            <w:tcW w:w="1510" w:type="dxa"/>
          </w:tcPr>
          <w:p w:rsidR="004C7F55" w:rsidRDefault="00BF5129" w:rsidP="00BF5129">
            <w:pPr>
              <w:jc w:val="center"/>
            </w:pPr>
            <w:r>
              <w:t>De niveau</w:t>
            </w:r>
          </w:p>
        </w:tc>
        <w:tc>
          <w:tcPr>
            <w:tcW w:w="1511" w:type="dxa"/>
          </w:tcPr>
          <w:p w:rsidR="004C7F55" w:rsidRDefault="00BF5129" w:rsidP="00BF5129">
            <w:pPr>
              <w:jc w:val="center"/>
            </w:pPr>
            <w:r>
              <w:t>Inter-niveaux</w:t>
            </w:r>
          </w:p>
        </w:tc>
        <w:tc>
          <w:tcPr>
            <w:tcW w:w="1510" w:type="dxa"/>
          </w:tcPr>
          <w:p w:rsidR="004C7F55" w:rsidRDefault="004C7F55" w:rsidP="00BF5129">
            <w:pPr>
              <w:jc w:val="center"/>
            </w:pPr>
            <w:r>
              <w:t>De cycle</w:t>
            </w:r>
          </w:p>
        </w:tc>
        <w:tc>
          <w:tcPr>
            <w:tcW w:w="1510" w:type="dxa"/>
          </w:tcPr>
          <w:p w:rsidR="004C7F55" w:rsidRDefault="004C7F55">
            <w:r>
              <w:t>Inter-cycle</w:t>
            </w:r>
            <w:r w:rsidR="00BF5129">
              <w:t>s</w:t>
            </w:r>
          </w:p>
        </w:tc>
        <w:tc>
          <w:tcPr>
            <w:tcW w:w="2055" w:type="dxa"/>
          </w:tcPr>
          <w:p w:rsidR="004C7F55" w:rsidRDefault="004C7F55" w:rsidP="00BF5129">
            <w:pPr>
              <w:jc w:val="center"/>
            </w:pPr>
            <w:r>
              <w:t>D’école</w:t>
            </w:r>
          </w:p>
        </w:tc>
      </w:tr>
      <w:tr w:rsidR="008D7A59" w:rsidTr="00F6309D">
        <w:trPr>
          <w:trHeight w:val="274"/>
        </w:trPr>
        <w:tc>
          <w:tcPr>
            <w:tcW w:w="1686" w:type="dxa"/>
            <w:vMerge/>
          </w:tcPr>
          <w:p w:rsidR="004C7F55" w:rsidRDefault="004C7F55"/>
        </w:tc>
        <w:tc>
          <w:tcPr>
            <w:tcW w:w="1510" w:type="dxa"/>
          </w:tcPr>
          <w:p w:rsidR="004C7F55" w:rsidRDefault="004C7F55" w:rsidP="000E2EF3">
            <w:pPr>
              <w:jc w:val="center"/>
            </w:pPr>
          </w:p>
        </w:tc>
        <w:tc>
          <w:tcPr>
            <w:tcW w:w="1511" w:type="dxa"/>
          </w:tcPr>
          <w:p w:rsidR="004C7F55" w:rsidRDefault="004C7F55" w:rsidP="000E2EF3">
            <w:pPr>
              <w:jc w:val="center"/>
            </w:pPr>
          </w:p>
        </w:tc>
        <w:tc>
          <w:tcPr>
            <w:tcW w:w="1510" w:type="dxa"/>
          </w:tcPr>
          <w:p w:rsidR="004C7F55" w:rsidRDefault="004C7F55" w:rsidP="000E2EF3">
            <w:pPr>
              <w:jc w:val="center"/>
            </w:pPr>
          </w:p>
        </w:tc>
        <w:tc>
          <w:tcPr>
            <w:tcW w:w="1510" w:type="dxa"/>
          </w:tcPr>
          <w:p w:rsidR="004C7F55" w:rsidRDefault="004C7F55" w:rsidP="000E2EF3">
            <w:pPr>
              <w:jc w:val="center"/>
            </w:pPr>
          </w:p>
        </w:tc>
        <w:tc>
          <w:tcPr>
            <w:tcW w:w="2055" w:type="dxa"/>
          </w:tcPr>
          <w:p w:rsidR="004C7F55" w:rsidRDefault="007C25F5" w:rsidP="000E2EF3">
            <w:pPr>
              <w:jc w:val="center"/>
            </w:pPr>
            <w:r>
              <w:t>X</w:t>
            </w:r>
          </w:p>
        </w:tc>
      </w:tr>
    </w:tbl>
    <w:p w:rsidR="00173476" w:rsidRDefault="00173476"/>
    <w:p w:rsidR="004C7F55" w:rsidRDefault="00C5023F" w:rsidP="004C7F55">
      <w:pPr>
        <w:jc w:val="center"/>
        <w:rPr>
          <w:b/>
        </w:rPr>
      </w:pPr>
      <w:r>
        <w:rPr>
          <w:b/>
        </w:rPr>
        <w:t>Échéancier</w:t>
      </w:r>
    </w:p>
    <w:p w:rsidR="004C7F55" w:rsidRDefault="004C7F55" w:rsidP="00203B36">
      <w:pPr>
        <w:spacing w:after="0"/>
        <w:ind w:left="-284"/>
        <w:rPr>
          <w:b/>
        </w:rPr>
      </w:pPr>
      <w:r>
        <w:rPr>
          <w:b/>
        </w:rPr>
        <w:t xml:space="preserve">Date de début envisagée :         </w:t>
      </w:r>
      <w:r>
        <w:rPr>
          <w:b/>
        </w:rPr>
        <w:tab/>
      </w:r>
      <w:r w:rsidR="00FF080C">
        <w:rPr>
          <w:b/>
        </w:rPr>
        <w:t>Septembre 2018</w:t>
      </w:r>
    </w:p>
    <w:p w:rsidR="004C7F55" w:rsidRDefault="004C7F55" w:rsidP="00203B36">
      <w:pPr>
        <w:spacing w:after="0"/>
        <w:ind w:left="-284"/>
        <w:rPr>
          <w:b/>
        </w:rPr>
      </w:pPr>
      <w:r>
        <w:rPr>
          <w:b/>
        </w:rPr>
        <w:t>Date de fin envisagée :</w:t>
      </w:r>
      <w:r>
        <w:rPr>
          <w:b/>
        </w:rPr>
        <w:tab/>
      </w:r>
      <w:r>
        <w:rPr>
          <w:b/>
        </w:rPr>
        <w:tab/>
        <w:t>Juin 20</w:t>
      </w:r>
      <w:r w:rsidR="008107B7">
        <w:rPr>
          <w:b/>
        </w:rPr>
        <w:t>21</w:t>
      </w: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4C7F55" w:rsidTr="00F6309D">
        <w:trPr>
          <w:trHeight w:val="1491"/>
        </w:trPr>
        <w:tc>
          <w:tcPr>
            <w:tcW w:w="9782" w:type="dxa"/>
          </w:tcPr>
          <w:p w:rsidR="004C7F55" w:rsidRPr="004C7F55" w:rsidRDefault="004C7F55" w:rsidP="00203B36">
            <w:pPr>
              <w:spacing w:before="120"/>
            </w:pPr>
            <w:r w:rsidRPr="004C7F55">
              <w:t>Classes concernées :</w:t>
            </w:r>
          </w:p>
          <w:tbl>
            <w:tblPr>
              <w:tblStyle w:val="Grilledutableau"/>
              <w:tblW w:w="9236" w:type="dxa"/>
              <w:tblInd w:w="4" w:type="dxa"/>
              <w:tblLook w:val="04A0" w:firstRow="1" w:lastRow="0" w:firstColumn="1" w:lastColumn="0" w:noHBand="0" w:noVBand="1"/>
            </w:tblPr>
            <w:tblGrid>
              <w:gridCol w:w="1153"/>
              <w:gridCol w:w="1154"/>
              <w:gridCol w:w="1154"/>
              <w:gridCol w:w="1155"/>
              <w:gridCol w:w="1155"/>
              <w:gridCol w:w="1155"/>
              <w:gridCol w:w="1155"/>
              <w:gridCol w:w="1155"/>
            </w:tblGrid>
            <w:tr w:rsidR="004C7F55" w:rsidTr="009D3943">
              <w:trPr>
                <w:trHeight w:val="345"/>
              </w:trPr>
              <w:tc>
                <w:tcPr>
                  <w:tcW w:w="1153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  <w:r>
                    <w:t>PS</w:t>
                  </w:r>
                </w:p>
              </w:tc>
              <w:tc>
                <w:tcPr>
                  <w:tcW w:w="1154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  <w:r>
                    <w:t>MS</w:t>
                  </w:r>
                </w:p>
              </w:tc>
              <w:tc>
                <w:tcPr>
                  <w:tcW w:w="1154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  <w:proofErr w:type="spellStart"/>
                  <w:r>
                    <w:t>GS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  <w:r>
                    <w:t>CP</w:t>
                  </w:r>
                </w:p>
              </w:tc>
              <w:tc>
                <w:tcPr>
                  <w:tcW w:w="1155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  <w:r>
                    <w:t>CE1</w:t>
                  </w:r>
                </w:p>
              </w:tc>
              <w:tc>
                <w:tcPr>
                  <w:tcW w:w="1155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  <w:r>
                    <w:t>CE2</w:t>
                  </w:r>
                </w:p>
              </w:tc>
              <w:tc>
                <w:tcPr>
                  <w:tcW w:w="1155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  <w:r>
                    <w:t>CM1</w:t>
                  </w:r>
                </w:p>
              </w:tc>
              <w:tc>
                <w:tcPr>
                  <w:tcW w:w="1155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  <w:r>
                    <w:t>CM2</w:t>
                  </w:r>
                </w:p>
              </w:tc>
            </w:tr>
            <w:tr w:rsidR="004C7F55" w:rsidTr="009D3943">
              <w:trPr>
                <w:trHeight w:val="345"/>
              </w:trPr>
              <w:tc>
                <w:tcPr>
                  <w:tcW w:w="1153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</w:p>
              </w:tc>
              <w:tc>
                <w:tcPr>
                  <w:tcW w:w="1154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</w:p>
              </w:tc>
              <w:tc>
                <w:tcPr>
                  <w:tcW w:w="1154" w:type="dxa"/>
                  <w:vAlign w:val="center"/>
                </w:tcPr>
                <w:p w:rsidR="004C7F55" w:rsidRDefault="004C7F55" w:rsidP="009D3943">
                  <w:pPr>
                    <w:jc w:val="center"/>
                  </w:pPr>
                </w:p>
              </w:tc>
              <w:tc>
                <w:tcPr>
                  <w:tcW w:w="1155" w:type="dxa"/>
                  <w:vAlign w:val="center"/>
                </w:tcPr>
                <w:p w:rsidR="004C7F55" w:rsidRDefault="009D3943" w:rsidP="009D3943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55" w:type="dxa"/>
                  <w:vAlign w:val="center"/>
                </w:tcPr>
                <w:p w:rsidR="004C7F55" w:rsidRDefault="009D3943" w:rsidP="009D3943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55" w:type="dxa"/>
                  <w:vAlign w:val="center"/>
                </w:tcPr>
                <w:p w:rsidR="004C7F55" w:rsidRDefault="009D3943" w:rsidP="009D3943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55" w:type="dxa"/>
                  <w:vAlign w:val="center"/>
                </w:tcPr>
                <w:p w:rsidR="004C7F55" w:rsidRDefault="009D3943" w:rsidP="009D3943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55" w:type="dxa"/>
                  <w:vAlign w:val="center"/>
                </w:tcPr>
                <w:p w:rsidR="004C7F55" w:rsidRDefault="009D3943" w:rsidP="009D3943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4C7F55" w:rsidRPr="004C7F55" w:rsidRDefault="004C7F55" w:rsidP="004C7F55"/>
          <w:p w:rsidR="004C7F55" w:rsidRDefault="004C7F55" w:rsidP="00E14E05">
            <w:pPr>
              <w:spacing w:after="120"/>
              <w:rPr>
                <w:b/>
              </w:rPr>
            </w:pPr>
            <w:r w:rsidRPr="004C7F55">
              <w:t>Partenaires éventuels :</w:t>
            </w:r>
            <w:r w:rsidR="009F000A">
              <w:t xml:space="preserve"> </w:t>
            </w:r>
            <w:r w:rsidR="009D3943">
              <w:t>Mairie de Meudon</w:t>
            </w:r>
          </w:p>
        </w:tc>
      </w:tr>
    </w:tbl>
    <w:p w:rsidR="00CA6D89" w:rsidRDefault="00CA6D89" w:rsidP="009F114D">
      <w:pPr>
        <w:jc w:val="center"/>
        <w:rPr>
          <w:b/>
        </w:rPr>
      </w:pPr>
    </w:p>
    <w:p w:rsidR="004C7F55" w:rsidRDefault="008D7A59" w:rsidP="009F114D">
      <w:pPr>
        <w:jc w:val="center"/>
        <w:rPr>
          <w:b/>
        </w:rPr>
      </w:pPr>
      <w:r>
        <w:rPr>
          <w:b/>
        </w:rPr>
        <w:t xml:space="preserve">Mise en œuvre </w:t>
      </w: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1421"/>
        <w:gridCol w:w="8361"/>
      </w:tblGrid>
      <w:tr w:rsidR="00FF080C" w:rsidTr="00F6309D">
        <w:tc>
          <w:tcPr>
            <w:tcW w:w="1421" w:type="dxa"/>
            <w:vAlign w:val="center"/>
          </w:tcPr>
          <w:p w:rsidR="00BD1E11" w:rsidRDefault="005549E7" w:rsidP="00A872E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8361" w:type="dxa"/>
          </w:tcPr>
          <w:p w:rsidR="00FF080C" w:rsidRPr="00A00A21" w:rsidRDefault="00BA11AD" w:rsidP="00583284">
            <w:pPr>
              <w:spacing w:before="120" w:after="120"/>
              <w:ind w:right="176"/>
              <w:rPr>
                <w:rFonts w:cs="Cambria"/>
              </w:rPr>
            </w:pPr>
            <w:r>
              <w:rPr>
                <w:rFonts w:cs="Cambria"/>
              </w:rPr>
              <w:t>Instauration du « Conseil d’enfants »</w:t>
            </w:r>
            <w:r w:rsidR="00ED4E60">
              <w:rPr>
                <w:rFonts w:cs="Cambria"/>
              </w:rPr>
              <w:t xml:space="preserve"> avec élection de délégués de classe.</w:t>
            </w:r>
            <w:r>
              <w:rPr>
                <w:rFonts w:cs="Cambria"/>
              </w:rPr>
              <w:br/>
              <w:t>Organisation d’élections lor</w:t>
            </w:r>
            <w:r w:rsidR="00032045">
              <w:rPr>
                <w:rFonts w:cs="Cambria"/>
              </w:rPr>
              <w:t xml:space="preserve">s des prix littéraires en CP, </w:t>
            </w:r>
            <w:r>
              <w:rPr>
                <w:rFonts w:cs="Cambria"/>
              </w:rPr>
              <w:t>CM1</w:t>
            </w:r>
            <w:r w:rsidR="00032045">
              <w:rPr>
                <w:rFonts w:cs="Cambria"/>
              </w:rPr>
              <w:t xml:space="preserve"> et CM2</w:t>
            </w:r>
          </w:p>
        </w:tc>
      </w:tr>
      <w:tr w:rsidR="00FF080C" w:rsidTr="00F6309D">
        <w:tc>
          <w:tcPr>
            <w:tcW w:w="1421" w:type="dxa"/>
            <w:vAlign w:val="center"/>
          </w:tcPr>
          <w:p w:rsidR="00BD1E11" w:rsidRDefault="005549E7" w:rsidP="00A872E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8361" w:type="dxa"/>
          </w:tcPr>
          <w:p w:rsidR="00FF080C" w:rsidRPr="00FF080C" w:rsidRDefault="00BA11AD" w:rsidP="00583284">
            <w:pPr>
              <w:spacing w:before="120" w:after="120"/>
            </w:pPr>
            <w:r>
              <w:t>Recherche et mis</w:t>
            </w:r>
            <w:r w:rsidR="0064165D">
              <w:t>e</w:t>
            </w:r>
            <w:r>
              <w:t xml:space="preserve"> en place d’autres situations de votes</w:t>
            </w:r>
          </w:p>
        </w:tc>
      </w:tr>
      <w:tr w:rsidR="00FF080C" w:rsidTr="00F6309D">
        <w:tc>
          <w:tcPr>
            <w:tcW w:w="1421" w:type="dxa"/>
            <w:vAlign w:val="center"/>
          </w:tcPr>
          <w:p w:rsidR="00BD1E11" w:rsidRDefault="005549E7" w:rsidP="00A872E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8361" w:type="dxa"/>
          </w:tcPr>
          <w:p w:rsidR="00FF080C" w:rsidRPr="00FF080C" w:rsidRDefault="00BA11AD" w:rsidP="00583284">
            <w:pPr>
              <w:spacing w:before="120" w:after="120"/>
            </w:pPr>
            <w:r>
              <w:t>Poursuites des dispositifs donnant satisfaction et</w:t>
            </w:r>
            <w:r w:rsidR="00D83891">
              <w:t xml:space="preserve"> emportant l’adhésion des enseignants et des enfants</w:t>
            </w:r>
          </w:p>
        </w:tc>
      </w:tr>
    </w:tbl>
    <w:p w:rsidR="00507A83" w:rsidRDefault="00507A83" w:rsidP="008D7A59">
      <w:pPr>
        <w:rPr>
          <w:b/>
        </w:rPr>
      </w:pPr>
    </w:p>
    <w:sectPr w:rsidR="00507A83" w:rsidSect="00583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EE" w:rsidRDefault="009675EE" w:rsidP="00173476">
      <w:pPr>
        <w:spacing w:after="0" w:line="240" w:lineRule="auto"/>
      </w:pPr>
      <w:r>
        <w:separator/>
      </w:r>
    </w:p>
  </w:endnote>
  <w:endnote w:type="continuationSeparator" w:id="0">
    <w:p w:rsidR="009675EE" w:rsidRDefault="009675EE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07" w:rsidRDefault="000765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07" w:rsidRDefault="000765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07" w:rsidRDefault="000765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EE" w:rsidRDefault="009675EE" w:rsidP="00173476">
      <w:pPr>
        <w:spacing w:after="0" w:line="240" w:lineRule="auto"/>
      </w:pPr>
      <w:r>
        <w:separator/>
      </w:r>
    </w:p>
  </w:footnote>
  <w:footnote w:type="continuationSeparator" w:id="0">
    <w:p w:rsidR="009675EE" w:rsidRDefault="009675EE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07" w:rsidRDefault="000765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076507">
    <w:pPr>
      <w:pStyle w:val="En-tte"/>
      <w:tabs>
        <w:tab w:val="clear" w:pos="4536"/>
        <w:tab w:val="clear" w:pos="9072"/>
        <w:tab w:val="left" w:pos="201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503696" wp14:editId="074ACEF8">
              <wp:simplePos x="0" y="0"/>
              <wp:positionH relativeFrom="margin">
                <wp:posOffset>-194945</wp:posOffset>
              </wp:positionH>
              <wp:positionV relativeFrom="page">
                <wp:posOffset>485775</wp:posOffset>
              </wp:positionV>
              <wp:extent cx="6191250" cy="277495"/>
              <wp:effectExtent l="0" t="0" r="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0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-191414920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076507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2018-2021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-15.35pt;margin-top:38.25pt;width:487.5pt;height:21.8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-191414920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076507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2018-2021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07" w:rsidRDefault="000765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32045"/>
    <w:rsid w:val="00076507"/>
    <w:rsid w:val="000D114B"/>
    <w:rsid w:val="000E2EF3"/>
    <w:rsid w:val="0014401A"/>
    <w:rsid w:val="00173476"/>
    <w:rsid w:val="001C2DA3"/>
    <w:rsid w:val="00203B36"/>
    <w:rsid w:val="00280A7B"/>
    <w:rsid w:val="002820F6"/>
    <w:rsid w:val="003021FE"/>
    <w:rsid w:val="0030769A"/>
    <w:rsid w:val="00381BB7"/>
    <w:rsid w:val="0040080B"/>
    <w:rsid w:val="00424196"/>
    <w:rsid w:val="004744BF"/>
    <w:rsid w:val="004C7F55"/>
    <w:rsid w:val="004D1E21"/>
    <w:rsid w:val="004D68CC"/>
    <w:rsid w:val="00507A83"/>
    <w:rsid w:val="005118A9"/>
    <w:rsid w:val="00546C74"/>
    <w:rsid w:val="005549E7"/>
    <w:rsid w:val="00583284"/>
    <w:rsid w:val="00585DE0"/>
    <w:rsid w:val="005C58FD"/>
    <w:rsid w:val="00601C00"/>
    <w:rsid w:val="0064165D"/>
    <w:rsid w:val="006439EC"/>
    <w:rsid w:val="00707C7F"/>
    <w:rsid w:val="00712B85"/>
    <w:rsid w:val="00796F6D"/>
    <w:rsid w:val="007C25F5"/>
    <w:rsid w:val="008107B7"/>
    <w:rsid w:val="008633FA"/>
    <w:rsid w:val="008D7A59"/>
    <w:rsid w:val="00900947"/>
    <w:rsid w:val="009065F4"/>
    <w:rsid w:val="009675EE"/>
    <w:rsid w:val="009D3943"/>
    <w:rsid w:val="009F000A"/>
    <w:rsid w:val="009F114D"/>
    <w:rsid w:val="00A00A21"/>
    <w:rsid w:val="00A872E7"/>
    <w:rsid w:val="00AC280E"/>
    <w:rsid w:val="00AE1528"/>
    <w:rsid w:val="00B61655"/>
    <w:rsid w:val="00BA11AD"/>
    <w:rsid w:val="00BD1E11"/>
    <w:rsid w:val="00BE2F78"/>
    <w:rsid w:val="00BF5129"/>
    <w:rsid w:val="00C5023F"/>
    <w:rsid w:val="00CA6D89"/>
    <w:rsid w:val="00D434FE"/>
    <w:rsid w:val="00D4628C"/>
    <w:rsid w:val="00D83891"/>
    <w:rsid w:val="00DA3A22"/>
    <w:rsid w:val="00DF1A58"/>
    <w:rsid w:val="00E14E05"/>
    <w:rsid w:val="00EB3E79"/>
    <w:rsid w:val="00EC4D48"/>
    <w:rsid w:val="00EC7203"/>
    <w:rsid w:val="00ED4E60"/>
    <w:rsid w:val="00EE216D"/>
    <w:rsid w:val="00F0456E"/>
    <w:rsid w:val="00F34EA8"/>
    <w:rsid w:val="00F52888"/>
    <w:rsid w:val="00F6309D"/>
    <w:rsid w:val="00FF080C"/>
    <w:rsid w:val="00FF151A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1041-FCBB-4641-AE14-7E9AB599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5</cp:revision>
  <dcterms:created xsi:type="dcterms:W3CDTF">2018-05-14T07:44:00Z</dcterms:created>
  <dcterms:modified xsi:type="dcterms:W3CDTF">2018-10-16T14:10:00Z</dcterms:modified>
</cp:coreProperties>
</file>