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AE" w:rsidRPr="0047321B" w:rsidRDefault="0047321B" w:rsidP="0047321B">
      <w:pPr>
        <w:jc w:val="center"/>
        <w:rPr>
          <w:b/>
          <w:sz w:val="28"/>
          <w:szCs w:val="28"/>
          <w:u w:val="single"/>
        </w:rPr>
      </w:pPr>
      <w:r w:rsidRPr="0047321B">
        <w:rPr>
          <w:b/>
          <w:sz w:val="28"/>
          <w:szCs w:val="28"/>
          <w:u w:val="single"/>
        </w:rPr>
        <w:t>Préparation à la dictée n°22</w:t>
      </w:r>
    </w:p>
    <w:p w:rsidR="0047321B" w:rsidRDefault="0047321B">
      <w:pPr>
        <w:rPr>
          <w:sz w:val="28"/>
          <w:szCs w:val="28"/>
        </w:rPr>
      </w:pPr>
    </w:p>
    <w:p w:rsidR="0047321B" w:rsidRDefault="0047321B">
      <w:pPr>
        <w:rPr>
          <w:sz w:val="28"/>
          <w:szCs w:val="28"/>
        </w:rPr>
      </w:pPr>
      <w:r>
        <w:rPr>
          <w:noProof/>
          <w:sz w:val="28"/>
          <w:szCs w:val="28"/>
          <w:u w:val="single"/>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margin-left:127.9pt;margin-top:16.1pt;width:17.25pt;height:16.5pt;z-index:251658240" o:connectortype="elbow" adj="10769,-191455,-248870">
            <v:stroke endarrow="block"/>
          </v:shape>
        </w:pict>
      </w:r>
      <w:r w:rsidRPr="0047321B">
        <w:rPr>
          <w:sz w:val="28"/>
          <w:szCs w:val="28"/>
          <w:u w:val="single"/>
        </w:rPr>
        <w:t>Arriver :</w:t>
      </w:r>
      <w:r>
        <w:rPr>
          <w:sz w:val="28"/>
          <w:szCs w:val="28"/>
        </w:rPr>
        <w:t xml:space="preserve"> elle est arrivé</w:t>
      </w:r>
      <w:r w:rsidRPr="0047321B">
        <w:rPr>
          <w:b/>
          <w:sz w:val="28"/>
          <w:szCs w:val="28"/>
        </w:rPr>
        <w:t>e</w:t>
      </w:r>
      <w:r>
        <w:rPr>
          <w:sz w:val="28"/>
          <w:szCs w:val="28"/>
        </w:rPr>
        <w:t xml:space="preserve"> (conjugaison du verbe arriver au passée composé)</w:t>
      </w:r>
    </w:p>
    <w:p w:rsidR="0047321B" w:rsidRDefault="0047321B" w:rsidP="0047321B">
      <w:pPr>
        <w:tabs>
          <w:tab w:val="left" w:pos="3255"/>
        </w:tabs>
        <w:rPr>
          <w:sz w:val="28"/>
          <w:szCs w:val="28"/>
        </w:rPr>
      </w:pPr>
      <w:r>
        <w:rPr>
          <w:sz w:val="28"/>
          <w:szCs w:val="28"/>
        </w:rPr>
        <w:tab/>
        <w:t xml:space="preserve">On ajoute un </w:t>
      </w:r>
      <w:r w:rsidRPr="0047321B">
        <w:rPr>
          <w:b/>
          <w:sz w:val="28"/>
          <w:szCs w:val="28"/>
        </w:rPr>
        <w:t>e</w:t>
      </w:r>
      <w:r>
        <w:rPr>
          <w:sz w:val="28"/>
          <w:szCs w:val="28"/>
        </w:rPr>
        <w:t xml:space="preserve"> car, au passé composé, le participe passé s’accorde avec le sujet </w:t>
      </w:r>
      <w:r w:rsidRPr="0047321B">
        <w:rPr>
          <w:color w:val="FF0000"/>
          <w:sz w:val="28"/>
          <w:szCs w:val="28"/>
        </w:rPr>
        <w:t>lorsque l’auxiliaire être est utilisé</w:t>
      </w:r>
      <w:r>
        <w:rPr>
          <w:sz w:val="28"/>
          <w:szCs w:val="28"/>
        </w:rPr>
        <w:t xml:space="preserve">. Ici « elle » est un pronom personnel sujet féminin, la marque du féminin est le </w:t>
      </w:r>
      <w:r w:rsidRPr="0047321B">
        <w:rPr>
          <w:b/>
          <w:sz w:val="28"/>
          <w:szCs w:val="28"/>
        </w:rPr>
        <w:t>e</w:t>
      </w:r>
      <w:r>
        <w:rPr>
          <w:sz w:val="28"/>
          <w:szCs w:val="28"/>
        </w:rPr>
        <w:t>.</w:t>
      </w:r>
    </w:p>
    <w:p w:rsidR="0047321B" w:rsidRDefault="0047321B" w:rsidP="0047321B">
      <w:pPr>
        <w:tabs>
          <w:tab w:val="left" w:pos="3255"/>
        </w:tabs>
        <w:rPr>
          <w:sz w:val="28"/>
          <w:szCs w:val="28"/>
        </w:rPr>
      </w:pPr>
    </w:p>
    <w:p w:rsidR="0047321B" w:rsidRDefault="0047321B" w:rsidP="0047321B">
      <w:pPr>
        <w:tabs>
          <w:tab w:val="left" w:pos="3255"/>
        </w:tabs>
        <w:rPr>
          <w:sz w:val="28"/>
          <w:szCs w:val="28"/>
        </w:rPr>
      </w:pPr>
      <w:r w:rsidRPr="0047321B">
        <w:rPr>
          <w:sz w:val="28"/>
          <w:szCs w:val="28"/>
          <w:u w:val="single"/>
        </w:rPr>
        <w:t>Papa l’a trouvé</w:t>
      </w:r>
      <w:r w:rsidRPr="0047321B">
        <w:rPr>
          <w:b/>
          <w:sz w:val="28"/>
          <w:szCs w:val="28"/>
          <w:u w:val="single"/>
        </w:rPr>
        <w:t>e</w:t>
      </w:r>
      <w:r>
        <w:rPr>
          <w:sz w:val="28"/>
          <w:szCs w:val="28"/>
        </w:rPr>
        <w:t xml:space="preserve"> (papa a trouvé Luce)</w:t>
      </w:r>
      <w:r>
        <w:rPr>
          <w:b/>
          <w:sz w:val="28"/>
          <w:szCs w:val="28"/>
        </w:rPr>
        <w:t> </w:t>
      </w:r>
      <w:r w:rsidRPr="0047321B">
        <w:rPr>
          <w:sz w:val="28"/>
          <w:szCs w:val="28"/>
        </w:rPr>
        <w:t>:</w:t>
      </w:r>
      <w:r>
        <w:rPr>
          <w:b/>
          <w:sz w:val="28"/>
          <w:szCs w:val="28"/>
        </w:rPr>
        <w:t xml:space="preserve"> </w:t>
      </w:r>
      <w:r>
        <w:rPr>
          <w:sz w:val="28"/>
          <w:szCs w:val="28"/>
        </w:rPr>
        <w:t xml:space="preserve">au passé composé, on n’accorde jamais le participe passé avec le sujet lorsque l’auxiliaire avoir est utilisé. Par contre, on l’accorde avec le complément d’objet direct lorsqu’il est placé DEVANT le verbe. C’est une notion que vous verrez en CM1. </w:t>
      </w:r>
    </w:p>
    <w:p w:rsidR="0047321B" w:rsidRDefault="0047321B" w:rsidP="0047321B">
      <w:pPr>
        <w:pStyle w:val="Paragraphedeliste"/>
        <w:numPr>
          <w:ilvl w:val="0"/>
          <w:numId w:val="1"/>
        </w:numPr>
        <w:tabs>
          <w:tab w:val="left" w:pos="3255"/>
        </w:tabs>
        <w:rPr>
          <w:sz w:val="28"/>
          <w:szCs w:val="28"/>
        </w:rPr>
      </w:pPr>
      <w:r>
        <w:rPr>
          <w:noProof/>
          <w:sz w:val="28"/>
          <w:szCs w:val="28"/>
          <w:lang w:eastAsia="fr-FR"/>
        </w:rPr>
        <w:pict>
          <v:shapetype id="_x0000_t32" coordsize="21600,21600" o:spt="32" o:oned="t" path="m,l21600,21600e" filled="f">
            <v:path arrowok="t" fillok="f" o:connecttype="none"/>
            <o:lock v:ext="edit" shapetype="t"/>
          </v:shapetype>
          <v:shape id="_x0000_s1029" type="#_x0000_t32" style="position:absolute;left:0;text-align:left;margin-left:72.4pt;margin-top:15.95pt;width:22.5pt;height:6pt;flip:x;z-index:251661312" o:connectortype="straight" strokecolor="red" strokeweight="3pt">
            <v:shadow type="perspective" color="#622423 [1605]" opacity=".5" offset="1pt" offset2="-1pt"/>
          </v:shape>
        </w:pict>
      </w:r>
      <w:r>
        <w:rPr>
          <w:noProof/>
          <w:sz w:val="28"/>
          <w:szCs w:val="28"/>
          <w:lang w:eastAsia="fr-FR"/>
        </w:rPr>
        <w:pict>
          <v:shape id="_x0000_s1028" type="#_x0000_t32" style="position:absolute;left:0;text-align:left;margin-left:72.4pt;margin-top:15.95pt;width:22.5pt;height:6pt;z-index:251660288" o:connectortype="straight" strokecolor="red" strokeweight="3pt">
            <v:shadow type="perspective" color="#622423 [1605]" opacity=".5" offset="1pt" offset2="-1pt"/>
          </v:shape>
        </w:pict>
      </w:r>
      <w:r>
        <w:rPr>
          <w:noProof/>
          <w:sz w:val="28"/>
          <w:szCs w:val="28"/>
          <w:lang w:eastAsia="fr-FR"/>
        </w:rPr>
        <w:pict>
          <v:shape id="_x0000_s1027" type="#_x0000_t32" style="position:absolute;left:0;text-align:left;margin-left:127.9pt;margin-top:15.95pt;width:62.25pt;height:17.25pt;z-index:251659264" o:connectortype="straight">
            <v:stroke endarrow="block"/>
          </v:shape>
        </w:pict>
      </w:r>
      <w:r>
        <w:rPr>
          <w:sz w:val="28"/>
          <w:szCs w:val="28"/>
        </w:rPr>
        <w:t xml:space="preserve">Papa a trouvé </w:t>
      </w:r>
      <w:r w:rsidRPr="0047321B">
        <w:rPr>
          <w:sz w:val="28"/>
          <w:szCs w:val="28"/>
          <w:u w:val="single"/>
        </w:rPr>
        <w:t>Luce</w:t>
      </w:r>
      <w:r>
        <w:rPr>
          <w:sz w:val="28"/>
          <w:szCs w:val="28"/>
        </w:rPr>
        <w:t>.</w:t>
      </w:r>
    </w:p>
    <w:p w:rsidR="0047321B" w:rsidRDefault="0047321B" w:rsidP="0047321B">
      <w:pPr>
        <w:tabs>
          <w:tab w:val="left" w:pos="2670"/>
          <w:tab w:val="left" w:pos="3255"/>
        </w:tabs>
        <w:rPr>
          <w:sz w:val="28"/>
          <w:szCs w:val="28"/>
          <w:bdr w:val="single" w:sz="4" w:space="0" w:color="auto"/>
        </w:rPr>
      </w:pPr>
      <w:r>
        <w:rPr>
          <w:sz w:val="28"/>
          <w:szCs w:val="28"/>
        </w:rPr>
        <w:tab/>
      </w:r>
      <w:r w:rsidRPr="0047321B">
        <w:rPr>
          <w:sz w:val="28"/>
          <w:szCs w:val="28"/>
          <w:bdr w:val="single" w:sz="4" w:space="0" w:color="auto"/>
        </w:rPr>
        <w:t xml:space="preserve">Complément </w:t>
      </w:r>
      <w:r w:rsidRPr="0047321B">
        <w:rPr>
          <w:sz w:val="28"/>
          <w:szCs w:val="28"/>
          <w:bdr w:val="single" w:sz="4" w:space="0" w:color="auto"/>
        </w:rPr>
        <w:tab/>
        <w:t>d’objet direct</w:t>
      </w:r>
    </w:p>
    <w:p w:rsidR="0047321B" w:rsidRDefault="0047321B" w:rsidP="0047321B">
      <w:pPr>
        <w:tabs>
          <w:tab w:val="left" w:pos="2670"/>
          <w:tab w:val="left" w:pos="3255"/>
        </w:tabs>
        <w:rPr>
          <w:sz w:val="28"/>
          <w:szCs w:val="28"/>
        </w:rPr>
      </w:pPr>
      <w:r>
        <w:rPr>
          <w:sz w:val="28"/>
          <w:szCs w:val="28"/>
        </w:rPr>
        <w:t>Ici on n’accorde pas car le complément d’objet direct est placé APR</w:t>
      </w:r>
      <w:r>
        <w:rPr>
          <w:rFonts w:cstheme="minorHAnsi"/>
          <w:sz w:val="28"/>
          <w:szCs w:val="28"/>
        </w:rPr>
        <w:t>È</w:t>
      </w:r>
      <w:r>
        <w:rPr>
          <w:sz w:val="28"/>
          <w:szCs w:val="28"/>
        </w:rPr>
        <w:t>S le verbe et que c’est l’auxiliaire avoir qui est utilisé.</w:t>
      </w:r>
    </w:p>
    <w:p w:rsidR="0047321B" w:rsidRDefault="0047321B" w:rsidP="0047321B">
      <w:pPr>
        <w:tabs>
          <w:tab w:val="left" w:pos="2670"/>
          <w:tab w:val="left" w:pos="3255"/>
        </w:tabs>
        <w:rPr>
          <w:sz w:val="28"/>
          <w:szCs w:val="28"/>
        </w:rPr>
      </w:pPr>
    </w:p>
    <w:p w:rsidR="0047321B" w:rsidRDefault="0047321B" w:rsidP="0047321B">
      <w:pPr>
        <w:pStyle w:val="Paragraphedeliste"/>
        <w:numPr>
          <w:ilvl w:val="0"/>
          <w:numId w:val="1"/>
        </w:numPr>
        <w:tabs>
          <w:tab w:val="left" w:pos="2670"/>
          <w:tab w:val="left" w:pos="3255"/>
        </w:tabs>
        <w:rPr>
          <w:sz w:val="28"/>
          <w:szCs w:val="28"/>
        </w:rPr>
      </w:pPr>
      <w:r>
        <w:rPr>
          <w:noProof/>
          <w:sz w:val="28"/>
          <w:szCs w:val="28"/>
          <w:lang w:eastAsia="fr-FR"/>
        </w:rPr>
        <w:pict>
          <v:shape id="_x0000_s1030" type="#_x0000_t32" style="position:absolute;left:0;text-align:left;margin-left:72.4pt;margin-top:16.05pt;width:30.75pt;height:23.25pt;z-index:251662336" o:connectortype="straight">
            <v:stroke endarrow="block"/>
          </v:shape>
        </w:pict>
      </w:r>
      <w:r>
        <w:rPr>
          <w:sz w:val="28"/>
          <w:szCs w:val="28"/>
        </w:rPr>
        <w:t xml:space="preserve">Papa </w:t>
      </w:r>
      <w:r w:rsidRPr="0047321B">
        <w:rPr>
          <w:sz w:val="28"/>
          <w:szCs w:val="28"/>
          <w:u w:val="single"/>
        </w:rPr>
        <w:t>l’</w:t>
      </w:r>
      <w:r>
        <w:rPr>
          <w:sz w:val="28"/>
          <w:szCs w:val="28"/>
        </w:rPr>
        <w:t>a trouvé</w:t>
      </w:r>
      <w:r w:rsidRPr="0047321B">
        <w:rPr>
          <w:b/>
          <w:sz w:val="28"/>
          <w:szCs w:val="28"/>
        </w:rPr>
        <w:t>e</w:t>
      </w:r>
      <w:r>
        <w:rPr>
          <w:sz w:val="28"/>
          <w:szCs w:val="28"/>
        </w:rPr>
        <w:t>.</w:t>
      </w:r>
    </w:p>
    <w:p w:rsidR="0047321B" w:rsidRDefault="0047321B" w:rsidP="0047321B">
      <w:pPr>
        <w:tabs>
          <w:tab w:val="left" w:pos="2100"/>
        </w:tabs>
        <w:rPr>
          <w:sz w:val="28"/>
          <w:szCs w:val="28"/>
        </w:rPr>
      </w:pPr>
      <w:r>
        <w:rPr>
          <w:sz w:val="28"/>
          <w:szCs w:val="28"/>
        </w:rPr>
        <w:tab/>
      </w:r>
      <w:r w:rsidRPr="0047321B">
        <w:rPr>
          <w:sz w:val="28"/>
          <w:szCs w:val="28"/>
          <w:bdr w:val="single" w:sz="4" w:space="0" w:color="auto"/>
        </w:rPr>
        <w:t>Complément d’objet direct</w:t>
      </w:r>
      <w:r>
        <w:rPr>
          <w:sz w:val="28"/>
          <w:szCs w:val="28"/>
        </w:rPr>
        <w:t xml:space="preserve"> </w:t>
      </w:r>
    </w:p>
    <w:p w:rsidR="0047321B" w:rsidRDefault="00D50ABD" w:rsidP="0047321B">
      <w:pPr>
        <w:tabs>
          <w:tab w:val="left" w:pos="2100"/>
        </w:tabs>
        <w:rPr>
          <w:sz w:val="28"/>
          <w:szCs w:val="28"/>
        </w:rPr>
      </w:pPr>
      <w:r w:rsidRPr="00D50ABD">
        <w:rPr>
          <w:sz w:val="28"/>
          <w:szCs w:val="28"/>
          <w:u w:val="single"/>
        </w:rPr>
        <w:t>L’</w:t>
      </w:r>
      <w:r>
        <w:rPr>
          <w:sz w:val="28"/>
          <w:szCs w:val="28"/>
        </w:rPr>
        <w:t xml:space="preserve"> remplace Luce qui est un prénom féminin. Ici, le complément d’objet direct est placé avant le verbe alors on accorde le participe passé avec ce complément d’objet direct qui est féminin singulier.</w:t>
      </w:r>
    </w:p>
    <w:p w:rsidR="00D50ABD" w:rsidRDefault="00D50ABD" w:rsidP="0047321B">
      <w:pPr>
        <w:tabs>
          <w:tab w:val="left" w:pos="2100"/>
        </w:tabs>
        <w:rPr>
          <w:sz w:val="28"/>
          <w:szCs w:val="28"/>
        </w:rPr>
      </w:pPr>
    </w:p>
    <w:p w:rsidR="00D50ABD" w:rsidRPr="0047321B" w:rsidRDefault="00D50ABD" w:rsidP="0047321B">
      <w:pPr>
        <w:tabs>
          <w:tab w:val="left" w:pos="2100"/>
        </w:tabs>
        <w:rPr>
          <w:sz w:val="28"/>
          <w:szCs w:val="28"/>
        </w:rPr>
      </w:pPr>
    </w:p>
    <w:sectPr w:rsidR="00D50ABD" w:rsidRPr="0047321B" w:rsidSect="00B80EC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0F0" w:rsidRDefault="00B900F0" w:rsidP="00D50ABD">
      <w:pPr>
        <w:spacing w:after="0" w:line="240" w:lineRule="auto"/>
      </w:pPr>
      <w:r>
        <w:separator/>
      </w:r>
    </w:p>
  </w:endnote>
  <w:endnote w:type="continuationSeparator" w:id="1">
    <w:p w:rsidR="00B900F0" w:rsidRDefault="00B900F0" w:rsidP="00D50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0F0" w:rsidRDefault="00B900F0" w:rsidP="00D50ABD">
      <w:pPr>
        <w:spacing w:after="0" w:line="240" w:lineRule="auto"/>
      </w:pPr>
      <w:r>
        <w:separator/>
      </w:r>
    </w:p>
  </w:footnote>
  <w:footnote w:type="continuationSeparator" w:id="1">
    <w:p w:rsidR="00B900F0" w:rsidRDefault="00B900F0" w:rsidP="00D50A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72CF6"/>
    <w:multiLevelType w:val="hybridMultilevel"/>
    <w:tmpl w:val="AA26F43C"/>
    <w:lvl w:ilvl="0" w:tplc="D004CEF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7321B"/>
    <w:rsid w:val="0047321B"/>
    <w:rsid w:val="006F59B8"/>
    <w:rsid w:val="00B80EC4"/>
    <w:rsid w:val="00B900F0"/>
    <w:rsid w:val="00D50ABD"/>
    <w:rsid w:val="00E364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321B"/>
    <w:pPr>
      <w:ind w:left="720"/>
      <w:contextualSpacing/>
    </w:pPr>
  </w:style>
  <w:style w:type="paragraph" w:styleId="En-tte">
    <w:name w:val="header"/>
    <w:basedOn w:val="Normal"/>
    <w:link w:val="En-tteCar"/>
    <w:uiPriority w:val="99"/>
    <w:semiHidden/>
    <w:unhideWhenUsed/>
    <w:rsid w:val="00D50AB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50ABD"/>
  </w:style>
  <w:style w:type="paragraph" w:styleId="Pieddepage">
    <w:name w:val="footer"/>
    <w:basedOn w:val="Normal"/>
    <w:link w:val="PieddepageCar"/>
    <w:uiPriority w:val="99"/>
    <w:semiHidden/>
    <w:unhideWhenUsed/>
    <w:rsid w:val="00D50AB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50A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158</Words>
  <Characters>872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doudoune</dc:creator>
  <cp:lastModifiedBy>doudoune</cp:lastModifiedBy>
  <cp:revision>1</cp:revision>
  <dcterms:created xsi:type="dcterms:W3CDTF">2020-05-12T06:03:00Z</dcterms:created>
  <dcterms:modified xsi:type="dcterms:W3CDTF">2020-05-12T06:20:00Z</dcterms:modified>
</cp:coreProperties>
</file>