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3241E" w:rsidRDefault="0013241E" w:rsidP="0013241E">
      <w:pPr>
        <w:jc w:val="center"/>
        <w:rPr>
          <w:b/>
          <w:sz w:val="28"/>
          <w:szCs w:val="28"/>
          <w:u w:val="single"/>
        </w:rPr>
      </w:pPr>
      <w:r w:rsidRPr="0013241E">
        <w:rPr>
          <w:b/>
          <w:sz w:val="28"/>
          <w:szCs w:val="28"/>
          <w:u w:val="single"/>
        </w:rPr>
        <w:t xml:space="preserve">Lily </w:t>
      </w:r>
      <w:proofErr w:type="spellStart"/>
      <w:r w:rsidRPr="0013241E">
        <w:rPr>
          <w:b/>
          <w:sz w:val="28"/>
          <w:szCs w:val="28"/>
          <w:u w:val="single"/>
        </w:rPr>
        <w:t>from</w:t>
      </w:r>
      <w:proofErr w:type="spellEnd"/>
      <w:r w:rsidRPr="0013241E">
        <w:rPr>
          <w:b/>
          <w:sz w:val="28"/>
          <w:szCs w:val="28"/>
          <w:u w:val="single"/>
        </w:rPr>
        <w:t xml:space="preserve"> New York : Do </w:t>
      </w:r>
      <w:proofErr w:type="spellStart"/>
      <w:r w:rsidRPr="0013241E">
        <w:rPr>
          <w:b/>
          <w:sz w:val="28"/>
          <w:szCs w:val="28"/>
          <w:u w:val="single"/>
        </w:rPr>
        <w:t>you</w:t>
      </w:r>
      <w:proofErr w:type="spellEnd"/>
      <w:r w:rsidRPr="0013241E">
        <w:rPr>
          <w:b/>
          <w:sz w:val="28"/>
          <w:szCs w:val="28"/>
          <w:u w:val="single"/>
        </w:rPr>
        <w:t xml:space="preserve"> </w:t>
      </w:r>
      <w:proofErr w:type="spellStart"/>
      <w:r w:rsidRPr="0013241E">
        <w:rPr>
          <w:b/>
          <w:sz w:val="28"/>
          <w:szCs w:val="28"/>
          <w:u w:val="single"/>
        </w:rPr>
        <w:t>like</w:t>
      </w:r>
      <w:proofErr w:type="spellEnd"/>
      <w:r w:rsidRPr="0013241E">
        <w:rPr>
          <w:b/>
          <w:sz w:val="28"/>
          <w:szCs w:val="28"/>
          <w:u w:val="single"/>
        </w:rPr>
        <w:t> ?</w:t>
      </w:r>
    </w:p>
    <w:p w:rsidR="0013241E" w:rsidRDefault="0013241E">
      <w:pPr>
        <w:rPr>
          <w:sz w:val="28"/>
          <w:szCs w:val="28"/>
        </w:rPr>
      </w:pPr>
    </w:p>
    <w:p w:rsidR="0013241E" w:rsidRDefault="0013241E">
      <w:pPr>
        <w:rPr>
          <w:sz w:val="28"/>
          <w:szCs w:val="28"/>
        </w:rPr>
      </w:pPr>
      <w:r>
        <w:rPr>
          <w:sz w:val="28"/>
          <w:szCs w:val="28"/>
        </w:rPr>
        <w:t>1) Entoure l’image de l’aliment que Lily aime.</w:t>
      </w:r>
    </w:p>
    <w:p w:rsidR="0013241E" w:rsidRDefault="0013241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Lily </w:t>
      </w:r>
      <w:proofErr w:type="spellStart"/>
      <w:r>
        <w:rPr>
          <w:sz w:val="28"/>
          <w:szCs w:val="28"/>
        </w:rPr>
        <w:t>likes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cupcakes</w:t>
      </w:r>
      <w:proofErr w:type="spellEnd"/>
      <w:r>
        <w:rPr>
          <w:sz w:val="28"/>
          <w:szCs w:val="28"/>
        </w:rPr>
        <w:t>.</w:t>
      </w:r>
    </w:p>
    <w:p w:rsidR="0013241E" w:rsidRDefault="0013241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Lily </w:t>
      </w:r>
      <w:proofErr w:type="spellStart"/>
      <w:r>
        <w:rPr>
          <w:sz w:val="28"/>
          <w:szCs w:val="28"/>
        </w:rPr>
        <w:t>doesn’t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banana.</w:t>
      </w:r>
    </w:p>
    <w:p w:rsidR="0013241E" w:rsidRDefault="0013241E">
      <w:pPr>
        <w:rPr>
          <w:sz w:val="28"/>
          <w:szCs w:val="28"/>
        </w:rPr>
      </w:pPr>
    </w:p>
    <w:p w:rsidR="0013241E" w:rsidRDefault="0013241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123950" cy="1498600"/>
            <wp:effectExtent l="19050" t="0" r="0" b="0"/>
            <wp:docPr id="1" name="Image 0" descr="flat,750x,075,f-pad,750x1000,f8f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,750x,075,f-pad,750x1000,f8f8f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08" cy="149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90600" cy="1325168"/>
            <wp:effectExtent l="19050" t="0" r="0" b="0"/>
            <wp:docPr id="2" name="Image 1" descr="cupcake-coloriage-bas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-coloriage-basic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82" cy="132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41E" w:rsidRDefault="0013241E">
      <w:pPr>
        <w:rPr>
          <w:sz w:val="28"/>
          <w:szCs w:val="28"/>
        </w:rPr>
      </w:pPr>
      <w:r>
        <w:rPr>
          <w:sz w:val="28"/>
          <w:szCs w:val="28"/>
        </w:rPr>
        <w:t>2) Entoure proposition qui correspond à la phrase suivante :</w:t>
      </w:r>
    </w:p>
    <w:p w:rsidR="0013241E" w:rsidRDefault="0013241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pizzas and </w:t>
      </w:r>
      <w:proofErr w:type="spellStart"/>
      <w:r>
        <w:rPr>
          <w:sz w:val="28"/>
          <w:szCs w:val="28"/>
        </w:rPr>
        <w:t>milk</w:t>
      </w:r>
      <w:proofErr w:type="spellEnd"/>
      <w:r>
        <w:rPr>
          <w:sz w:val="28"/>
          <w:szCs w:val="28"/>
        </w:rPr>
        <w:t xml:space="preserve"> but 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chocolate</w:t>
      </w:r>
      <w:proofErr w:type="spellEnd"/>
      <w:r>
        <w:rPr>
          <w:sz w:val="28"/>
          <w:szCs w:val="28"/>
        </w:rPr>
        <w:t> !</w:t>
      </w:r>
    </w:p>
    <w:p w:rsidR="0013241E" w:rsidRDefault="0013241E">
      <w:pPr>
        <w:rPr>
          <w:sz w:val="28"/>
          <w:szCs w:val="28"/>
        </w:rPr>
      </w:pPr>
    </w:p>
    <w:p w:rsidR="0013241E" w:rsidRDefault="00E4145B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margin-left:350.1pt;margin-top:19.55pt;width:71.25pt;height:143.25pt;z-index:251661312" filled="f" fillcolor="#9bbb59 [3206]" strokecolor="#00b050" strokeweight="3pt">
            <v:shadow on="t" type="perspective" color="#4e6128 [1606]" opacity=".5" offset="1pt" offset2="-1pt"/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28" type="#_x0000_t74" style="position:absolute;margin-left:113.1pt;margin-top:45.05pt;width:67.5pt;height:99pt;z-index:251660288" filled="f" fillcolor="#9bbb59 [3206]" strokecolor="#00b050" strokeweight="3pt">
            <v:shadow on="t" type="perspective" color="#4e6128 [1606]" opacity=".5" offset="1pt" offset2="-1pt"/>
          </v:shape>
        </w:pict>
      </w:r>
      <w:r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9.5pt;margin-top:3.05pt;width:110.25pt;height:130.5pt;flip:x;z-index:251659264" o:connectortype="straight" strokecolor="red" strokeweight="3pt">
            <v:shadow type="perspective" color="#622423 [1605]" opacity=".5" offset="1pt" offset2="-1pt"/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26" type="#_x0000_t32" style="position:absolute;margin-left:208.5pt;margin-top:10.55pt;width:91.5pt;height:123pt;z-index:251658240" o:connectortype="straight" strokecolor="red" strokeweight="3pt">
            <v:shadow type="perspective" color="#622423 [1605]" opacity=".5" offset="1pt" offset2="-1pt"/>
          </v:shape>
        </w:pict>
      </w:r>
      <w:r w:rsidR="0013241E" w:rsidRPr="00E4145B">
        <w:rPr>
          <w:b/>
          <w:sz w:val="28"/>
          <w:szCs w:val="28"/>
        </w:rPr>
        <w:t>Proposition 1 :</w:t>
      </w:r>
      <w:r w:rsidR="0013241E">
        <w:rPr>
          <w:noProof/>
          <w:sz w:val="28"/>
          <w:szCs w:val="28"/>
          <w:lang w:eastAsia="fr-FR"/>
        </w:rPr>
        <w:drawing>
          <wp:inline distT="0" distB="0" distL="0" distR="0">
            <wp:extent cx="1476375" cy="1323647"/>
            <wp:effectExtent l="19050" t="0" r="9525" b="0"/>
            <wp:docPr id="3" name="Image 2" descr="10568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68828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2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41E">
        <w:rPr>
          <w:noProof/>
          <w:sz w:val="28"/>
          <w:szCs w:val="28"/>
          <w:lang w:eastAsia="fr-FR"/>
        </w:rPr>
        <w:drawing>
          <wp:inline distT="0" distB="0" distL="0" distR="0">
            <wp:extent cx="1352381" cy="1761905"/>
            <wp:effectExtent l="19050" t="0" r="169" b="0"/>
            <wp:docPr id="4" name="Image 3" descr="a-carton-of-milk-colouring-page-drawing-picture-01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carton-of-milk-colouring-page-drawing-picture-01V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41E">
        <w:rPr>
          <w:noProof/>
          <w:sz w:val="28"/>
          <w:szCs w:val="28"/>
          <w:lang w:eastAsia="fr-FR"/>
        </w:rPr>
        <w:drawing>
          <wp:inline distT="0" distB="0" distL="0" distR="0">
            <wp:extent cx="1533525" cy="1418635"/>
            <wp:effectExtent l="19050" t="0" r="9525" b="0"/>
            <wp:docPr id="5" name="Image 4" descr="67895751-des-morceaux-de-barre-de-chocolat-noir-croquis-style-vecteur-illustration-isolé-sur-fond-blanc-hand-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95751-des-morceaux-de-barre-de-chocolat-noir-croquis-style-vecteur-illustration-isolé-sur-fond-blanc-hand-d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2069" cy="141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41E" w:rsidRDefault="0013241E">
      <w:pPr>
        <w:rPr>
          <w:sz w:val="28"/>
          <w:szCs w:val="28"/>
        </w:rPr>
      </w:pPr>
    </w:p>
    <w:p w:rsidR="0013241E" w:rsidRDefault="0013241E">
      <w:pPr>
        <w:rPr>
          <w:sz w:val="28"/>
          <w:szCs w:val="28"/>
        </w:rPr>
      </w:pPr>
    </w:p>
    <w:p w:rsidR="0013241E" w:rsidRPr="0013241E" w:rsidRDefault="00E4145B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33" type="#_x0000_t32" style="position:absolute;margin-left:337.5pt;margin-top:16.7pt;width:134.25pt;height:102.75pt;flip:x;z-index:251665408" o:connectortype="straight" strokecolor="red" strokeweight="3pt">
            <v:shadow type="perspective" color="#622423 [1605]" opacity=".5" offset="1pt" offset2="-1pt"/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32" type="#_x0000_t32" style="position:absolute;margin-left:355.5pt;margin-top:10.7pt;width:108pt;height:124.5pt;z-index:251664384" o:connectortype="straight" strokecolor="red" strokeweight="3pt">
            <v:shadow type="perspective" color="#622423 [1605]" opacity=".5" offset="1pt" offset2="-1pt"/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31" type="#_x0000_t74" style="position:absolute;margin-left:248.25pt;margin-top:25.7pt;width:68.25pt;height:122.25pt;z-index:251663360" filled="f" fillcolor="#9bbb59 [3206]" strokecolor="#00b050" strokeweight="3pt">
            <v:shadow on="t" type="perspective" color="#4e6128 [1606]" opacity=".5" offset="1pt" offset2="-1pt"/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30" type="#_x0000_t74" style="position:absolute;margin-left:121.5pt;margin-top:25.7pt;width:87pt;height:122.25pt;z-index:251662336" filled="f" fillcolor="#9bbb59 [3206]" strokecolor="#00b050" strokeweight="3pt">
            <v:shadow on="t" type="perspective" color="#4e6128 [1606]" opacity=".5" offset="1pt" offset2="-1pt"/>
          </v:shape>
        </w:pict>
      </w:r>
      <w:r w:rsidR="0013241E" w:rsidRPr="00E4145B">
        <w:rPr>
          <w:b/>
          <w:sz w:val="28"/>
          <w:szCs w:val="28"/>
        </w:rPr>
        <w:t>Proposition 2 :</w:t>
      </w:r>
      <w:r w:rsidR="0013241E">
        <w:rPr>
          <w:sz w:val="28"/>
          <w:szCs w:val="28"/>
        </w:rPr>
        <w:t xml:space="preserve"> </w:t>
      </w:r>
      <w:r w:rsidR="0013241E">
        <w:rPr>
          <w:noProof/>
          <w:sz w:val="28"/>
          <w:szCs w:val="28"/>
          <w:lang w:eastAsia="fr-FR"/>
        </w:rPr>
        <w:drawing>
          <wp:inline distT="0" distB="0" distL="0" distR="0">
            <wp:extent cx="1710470" cy="1533525"/>
            <wp:effectExtent l="19050" t="0" r="4030" b="0"/>
            <wp:docPr id="7" name="Image 6" descr="10568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68828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047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352381" cy="1761905"/>
            <wp:effectExtent l="19050" t="0" r="169" b="0"/>
            <wp:docPr id="8" name="Image 7" descr="a-carton-of-milk-colouring-page-drawing-picture-01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carton-of-milk-colouring-page-drawing-picture-01V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656679" cy="1532563"/>
            <wp:effectExtent l="19050" t="0" r="671" b="0"/>
            <wp:docPr id="9" name="Image 8" descr="67895751-des-morceaux-de-barre-de-chocolat-noir-croquis-style-vecteur-illustration-isolé-sur-fond-blanc-hand-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95751-des-morceaux-de-barre-de-chocolat-noir-croquis-style-vecteur-illustration-isolé-sur-fond-blanc-hand-d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5107" cy="153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41E" w:rsidRPr="0013241E" w:rsidSect="00132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41E"/>
    <w:rsid w:val="0013241E"/>
    <w:rsid w:val="006F59B8"/>
    <w:rsid w:val="00E3647F"/>
    <w:rsid w:val="00E4145B"/>
    <w:rsid w:val="00F1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2020-06-11T06:26:00Z</dcterms:created>
  <dcterms:modified xsi:type="dcterms:W3CDTF">2020-06-11T06:40:00Z</dcterms:modified>
</cp:coreProperties>
</file>