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AE" w:rsidRPr="00234CA6" w:rsidRDefault="00234CA6" w:rsidP="00234CA6">
      <w:pPr>
        <w:jc w:val="center"/>
        <w:rPr>
          <w:b/>
          <w:sz w:val="28"/>
          <w:szCs w:val="28"/>
          <w:u w:val="single"/>
        </w:rPr>
      </w:pPr>
      <w:r w:rsidRPr="00234CA6">
        <w:rPr>
          <w:b/>
          <w:sz w:val="28"/>
          <w:szCs w:val="28"/>
          <w:u w:val="single"/>
        </w:rPr>
        <w:t>Les Histoires de Barbe Bleue racontées dans le monde</w:t>
      </w:r>
    </w:p>
    <w:p w:rsidR="00234CA6" w:rsidRDefault="00234CA6">
      <w:pPr>
        <w:rPr>
          <w:sz w:val="24"/>
          <w:szCs w:val="24"/>
        </w:rPr>
      </w:pPr>
    </w:p>
    <w:p w:rsidR="00234CA6" w:rsidRDefault="00234CA6" w:rsidP="00234CA6">
      <w:pPr>
        <w:jc w:val="center"/>
        <w:rPr>
          <w:sz w:val="24"/>
          <w:szCs w:val="24"/>
        </w:rPr>
      </w:pPr>
      <w:r>
        <w:rPr>
          <w:noProof/>
          <w:sz w:val="24"/>
          <w:szCs w:val="24"/>
          <w:lang w:eastAsia="fr-FR"/>
        </w:rPr>
        <w:drawing>
          <wp:inline distT="0" distB="0" distL="0" distR="0">
            <wp:extent cx="2086649" cy="2863852"/>
            <wp:effectExtent l="19050" t="0" r="8851" b="0"/>
            <wp:docPr id="1" name="Image 0" descr="barbe bleu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e bleue.jfif"/>
                    <pic:cNvPicPr/>
                  </pic:nvPicPr>
                  <pic:blipFill>
                    <a:blip r:embed="rId5" cstate="print"/>
                    <a:stretch>
                      <a:fillRect/>
                    </a:stretch>
                  </pic:blipFill>
                  <pic:spPr>
                    <a:xfrm>
                      <a:off x="0" y="0"/>
                      <a:ext cx="2086817" cy="2864082"/>
                    </a:xfrm>
                    <a:prstGeom prst="rect">
                      <a:avLst/>
                    </a:prstGeom>
                  </pic:spPr>
                </pic:pic>
              </a:graphicData>
            </a:graphic>
          </wp:inline>
        </w:drawing>
      </w:r>
    </w:p>
    <w:p w:rsidR="00234CA6" w:rsidRDefault="00234CA6" w:rsidP="00234CA6">
      <w:pPr>
        <w:jc w:val="both"/>
        <w:rPr>
          <w:sz w:val="24"/>
          <w:szCs w:val="24"/>
        </w:rPr>
      </w:pPr>
      <w:r>
        <w:rPr>
          <w:sz w:val="24"/>
          <w:szCs w:val="24"/>
        </w:rPr>
        <w:t>Le conte que vous avez lu est publié dans le livre en photo ci-dessus. Il fait partie d’un recueil de 8 contes qui racontent tous l’histoire de Barbe Bleue dans des pays ou des régions différents : la France (Bretagne et Auvergne + la version de Perrault), l’Italie (celui que vous avez lu), l’Inde, l’Ecosse, le Tchad et Jérusalem.</w:t>
      </w:r>
    </w:p>
    <w:p w:rsidR="00234CA6" w:rsidRDefault="008F1974" w:rsidP="00234CA6">
      <w:pPr>
        <w:jc w:val="both"/>
        <w:rPr>
          <w:sz w:val="24"/>
          <w:szCs w:val="24"/>
        </w:rPr>
      </w:pPr>
      <w:r w:rsidRPr="008F1974">
        <w:rPr>
          <w:sz w:val="24"/>
          <w:szCs w:val="24"/>
        </w:rPr>
        <w:pict>
          <v:rect id="_x0000_i1025" style="width:0;height:1.5pt" o:hralign="center" o:hrstd="t" o:hr="t" fillcolor="#a0a0a0" stroked="f"/>
        </w:pict>
      </w:r>
    </w:p>
    <w:p w:rsidR="00234CA6" w:rsidRPr="0086108A" w:rsidRDefault="00234CA6" w:rsidP="0086108A">
      <w:pPr>
        <w:jc w:val="center"/>
        <w:rPr>
          <w:sz w:val="28"/>
          <w:szCs w:val="28"/>
        </w:rPr>
      </w:pPr>
      <w:r w:rsidRPr="00234CA6">
        <w:rPr>
          <w:b/>
          <w:sz w:val="28"/>
          <w:szCs w:val="28"/>
          <w:u w:val="single"/>
        </w:rPr>
        <w:t>Questions de lecture</w:t>
      </w:r>
      <w:r w:rsidR="007C0A1A">
        <w:rPr>
          <w:sz w:val="28"/>
          <w:szCs w:val="28"/>
        </w:rPr>
        <w:t> : correction</w:t>
      </w:r>
    </w:p>
    <w:p w:rsidR="00234CA6" w:rsidRDefault="00234CA6" w:rsidP="00234CA6">
      <w:pPr>
        <w:jc w:val="both"/>
        <w:rPr>
          <w:sz w:val="24"/>
          <w:szCs w:val="24"/>
        </w:rPr>
      </w:pPr>
      <w:r w:rsidRPr="00234CA6">
        <w:rPr>
          <w:sz w:val="24"/>
          <w:szCs w:val="24"/>
        </w:rPr>
        <w:t>1)</w:t>
      </w:r>
      <w:r>
        <w:rPr>
          <w:sz w:val="24"/>
          <w:szCs w:val="24"/>
        </w:rPr>
        <w:t xml:space="preserve"> Dans quelle ville de quel pays ce conte se déroule-t-il ?</w:t>
      </w:r>
    </w:p>
    <w:p w:rsidR="00234CA6" w:rsidRPr="007C0A1A" w:rsidRDefault="00234CA6" w:rsidP="00234CA6">
      <w:pPr>
        <w:jc w:val="both"/>
        <w:rPr>
          <w:b/>
          <w:sz w:val="24"/>
          <w:szCs w:val="24"/>
        </w:rPr>
      </w:pPr>
      <w:r w:rsidRPr="007C0A1A">
        <w:rPr>
          <w:b/>
          <w:sz w:val="24"/>
          <w:szCs w:val="24"/>
        </w:rPr>
        <w:t>=&gt;</w:t>
      </w:r>
      <w:r w:rsidR="0086108A" w:rsidRPr="007C0A1A">
        <w:rPr>
          <w:b/>
          <w:sz w:val="24"/>
          <w:szCs w:val="24"/>
        </w:rPr>
        <w:t xml:space="preserve"> Il se déroule à Florence, en Italie.</w:t>
      </w:r>
    </w:p>
    <w:p w:rsidR="0086108A" w:rsidRDefault="0086108A" w:rsidP="0086108A">
      <w:pPr>
        <w:jc w:val="center"/>
        <w:rPr>
          <w:sz w:val="24"/>
          <w:szCs w:val="24"/>
        </w:rPr>
      </w:pPr>
      <w:r>
        <w:rPr>
          <w:noProof/>
          <w:sz w:val="24"/>
          <w:szCs w:val="24"/>
          <w:lang w:eastAsia="fr-FR"/>
        </w:rPr>
        <w:drawing>
          <wp:inline distT="0" distB="0" distL="0" distR="0">
            <wp:extent cx="3019425" cy="2468051"/>
            <wp:effectExtent l="19050" t="0" r="9525" b="0"/>
            <wp:docPr id="2" name="Image 1" descr="Inkedcarte_ital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edcarte_italie.gif"/>
                    <pic:cNvPicPr/>
                  </pic:nvPicPr>
                  <pic:blipFill>
                    <a:blip r:embed="rId6"/>
                    <a:stretch>
                      <a:fillRect/>
                    </a:stretch>
                  </pic:blipFill>
                  <pic:spPr>
                    <a:xfrm>
                      <a:off x="0" y="0"/>
                      <a:ext cx="3019425" cy="2468051"/>
                    </a:xfrm>
                    <a:prstGeom prst="rect">
                      <a:avLst/>
                    </a:prstGeom>
                  </pic:spPr>
                </pic:pic>
              </a:graphicData>
            </a:graphic>
          </wp:inline>
        </w:drawing>
      </w:r>
    </w:p>
    <w:p w:rsidR="00234CA6" w:rsidRDefault="00234CA6" w:rsidP="00234CA6">
      <w:pPr>
        <w:jc w:val="both"/>
        <w:rPr>
          <w:sz w:val="24"/>
          <w:szCs w:val="24"/>
        </w:rPr>
      </w:pPr>
      <w:r>
        <w:rPr>
          <w:sz w:val="24"/>
          <w:szCs w:val="24"/>
        </w:rPr>
        <w:lastRenderedPageBreak/>
        <w:t>2) Qui sont les personnages ?</w:t>
      </w:r>
    </w:p>
    <w:p w:rsidR="00234CA6" w:rsidRPr="007C0A1A" w:rsidRDefault="00234CA6" w:rsidP="00234CA6">
      <w:pPr>
        <w:jc w:val="both"/>
        <w:rPr>
          <w:b/>
          <w:sz w:val="24"/>
          <w:szCs w:val="24"/>
        </w:rPr>
      </w:pPr>
      <w:r w:rsidRPr="007C0A1A">
        <w:rPr>
          <w:b/>
          <w:sz w:val="24"/>
          <w:szCs w:val="24"/>
        </w:rPr>
        <w:t>=&gt;</w:t>
      </w:r>
      <w:r w:rsidR="0086108A" w:rsidRPr="007C0A1A">
        <w:rPr>
          <w:b/>
          <w:sz w:val="24"/>
          <w:szCs w:val="24"/>
        </w:rPr>
        <w:t xml:space="preserve"> Les personnages sont : les parents, les trois filles et l’ogre.</w:t>
      </w:r>
    </w:p>
    <w:p w:rsidR="00234CA6" w:rsidRDefault="00234CA6" w:rsidP="00234CA6">
      <w:pPr>
        <w:jc w:val="both"/>
        <w:rPr>
          <w:sz w:val="24"/>
          <w:szCs w:val="24"/>
        </w:rPr>
      </w:pPr>
      <w:r>
        <w:rPr>
          <w:sz w:val="24"/>
          <w:szCs w:val="24"/>
        </w:rPr>
        <w:t>3) Pourquoi les deux premières jeunes filles entrent-elles dans la maison de l’ogre ? Pourquoi la troisième y entre-t-elle ?</w:t>
      </w:r>
    </w:p>
    <w:p w:rsidR="00234CA6" w:rsidRPr="007C0A1A" w:rsidRDefault="00234CA6" w:rsidP="00234CA6">
      <w:pPr>
        <w:jc w:val="both"/>
        <w:rPr>
          <w:b/>
          <w:sz w:val="24"/>
          <w:szCs w:val="24"/>
        </w:rPr>
      </w:pPr>
      <w:r w:rsidRPr="007C0A1A">
        <w:rPr>
          <w:b/>
          <w:sz w:val="24"/>
          <w:szCs w:val="24"/>
        </w:rPr>
        <w:t>=&gt;</w:t>
      </w:r>
      <w:r w:rsidR="0086108A" w:rsidRPr="007C0A1A">
        <w:rPr>
          <w:b/>
          <w:sz w:val="24"/>
          <w:szCs w:val="24"/>
        </w:rPr>
        <w:t xml:space="preserve"> Les deux premières sœurs entrent dans la maison car l’ogre insiste beaucoup. La dernière jeune fille entre car elle sait que ses sœurs sont dans la maison et qu’elle veut les retrouver. L’ogre n’a pas à insister pour la faire entrer. </w:t>
      </w:r>
    </w:p>
    <w:p w:rsidR="00234CA6" w:rsidRDefault="00234CA6" w:rsidP="00234CA6">
      <w:pPr>
        <w:jc w:val="both"/>
        <w:rPr>
          <w:sz w:val="24"/>
          <w:szCs w:val="24"/>
        </w:rPr>
      </w:pPr>
      <w:r>
        <w:rPr>
          <w:sz w:val="24"/>
          <w:szCs w:val="24"/>
        </w:rPr>
        <w:t>4) Quelle ruse l’ogre utilise-t-il pour voir si les jeunes filles lui obéissent ?</w:t>
      </w:r>
    </w:p>
    <w:p w:rsidR="00234CA6" w:rsidRPr="007C0A1A" w:rsidRDefault="00234CA6" w:rsidP="00234CA6">
      <w:pPr>
        <w:jc w:val="both"/>
        <w:rPr>
          <w:b/>
          <w:sz w:val="24"/>
          <w:szCs w:val="24"/>
        </w:rPr>
      </w:pPr>
      <w:r w:rsidRPr="007C0A1A">
        <w:rPr>
          <w:b/>
          <w:sz w:val="24"/>
          <w:szCs w:val="24"/>
        </w:rPr>
        <w:t>=&gt;</w:t>
      </w:r>
      <w:r w:rsidR="0086108A" w:rsidRPr="007C0A1A">
        <w:rPr>
          <w:b/>
          <w:sz w:val="24"/>
          <w:szCs w:val="24"/>
        </w:rPr>
        <w:t xml:space="preserve"> Il leur donne trois boules d’or et il leur interdit de rentrer dans une des chambres. Si elles entrent et laissent tomber une boule, celle-ci se tâche de sang et l’ogre sait qu’elles ont désobéi. </w:t>
      </w:r>
    </w:p>
    <w:p w:rsidR="00234CA6" w:rsidRDefault="00234CA6" w:rsidP="00234CA6">
      <w:pPr>
        <w:jc w:val="both"/>
        <w:rPr>
          <w:sz w:val="24"/>
          <w:szCs w:val="24"/>
        </w:rPr>
      </w:pPr>
      <w:r>
        <w:rPr>
          <w:sz w:val="24"/>
          <w:szCs w:val="24"/>
        </w:rPr>
        <w:t>5) Quelle ruse la troisième jeune fille utilise-t-elle pour se libérer de l’ogre ? Est-ce que ça fonctionne ?</w:t>
      </w:r>
    </w:p>
    <w:p w:rsidR="00234CA6" w:rsidRPr="007C0A1A" w:rsidRDefault="00234CA6" w:rsidP="00234CA6">
      <w:pPr>
        <w:jc w:val="both"/>
        <w:rPr>
          <w:b/>
          <w:sz w:val="24"/>
          <w:szCs w:val="24"/>
        </w:rPr>
      </w:pPr>
      <w:r w:rsidRPr="007C0A1A">
        <w:rPr>
          <w:b/>
          <w:sz w:val="24"/>
          <w:szCs w:val="24"/>
        </w:rPr>
        <w:t>=&gt;</w:t>
      </w:r>
      <w:r w:rsidR="0086108A" w:rsidRPr="007C0A1A">
        <w:rPr>
          <w:b/>
          <w:sz w:val="24"/>
          <w:szCs w:val="24"/>
        </w:rPr>
        <w:t xml:space="preserve"> La troisième sœur demande à l’ogre le secret de son immortalité en faisant semblant de s’inquiéter pour lui, elle découvre ainsi comment faire pour le tuer. Ensuite, elle n’a plus qu’à casser l’œuf pour s’en libérer. Cela fonctionne</w:t>
      </w:r>
      <w:r w:rsidR="007C0A1A">
        <w:rPr>
          <w:b/>
          <w:sz w:val="24"/>
          <w:szCs w:val="24"/>
        </w:rPr>
        <w:t xml:space="preserve"> puisque l’ogre meurt</w:t>
      </w:r>
      <w:r w:rsidR="0086108A" w:rsidRPr="007C0A1A">
        <w:rPr>
          <w:b/>
          <w:sz w:val="24"/>
          <w:szCs w:val="24"/>
        </w:rPr>
        <w:t xml:space="preserve">. </w:t>
      </w:r>
    </w:p>
    <w:p w:rsidR="00234CA6" w:rsidRDefault="00234CA6" w:rsidP="00234CA6">
      <w:pPr>
        <w:jc w:val="both"/>
        <w:rPr>
          <w:sz w:val="24"/>
          <w:szCs w:val="24"/>
        </w:rPr>
      </w:pPr>
      <w:r>
        <w:rPr>
          <w:sz w:val="24"/>
          <w:szCs w:val="24"/>
        </w:rPr>
        <w:t xml:space="preserve">6) </w:t>
      </w:r>
      <w:r w:rsidR="0086108A">
        <w:rPr>
          <w:rFonts w:cstheme="minorHAnsi"/>
          <w:sz w:val="24"/>
          <w:szCs w:val="24"/>
        </w:rPr>
        <w:t>À</w:t>
      </w:r>
      <w:r>
        <w:rPr>
          <w:sz w:val="24"/>
          <w:szCs w:val="24"/>
        </w:rPr>
        <w:t xml:space="preserve"> la fin du conte, où vivent les sœurs et leurs parents ? Cite la phrase du texte qui te le montre.</w:t>
      </w:r>
    </w:p>
    <w:p w:rsidR="00234CA6" w:rsidRPr="007C0A1A" w:rsidRDefault="00234CA6" w:rsidP="00234CA6">
      <w:pPr>
        <w:jc w:val="both"/>
        <w:rPr>
          <w:b/>
          <w:sz w:val="24"/>
          <w:szCs w:val="24"/>
        </w:rPr>
      </w:pPr>
      <w:r w:rsidRPr="007C0A1A">
        <w:rPr>
          <w:b/>
          <w:sz w:val="24"/>
          <w:szCs w:val="24"/>
        </w:rPr>
        <w:t>=&gt;</w:t>
      </w:r>
      <w:r w:rsidR="0086108A" w:rsidRPr="007C0A1A">
        <w:rPr>
          <w:b/>
          <w:sz w:val="24"/>
          <w:szCs w:val="24"/>
        </w:rPr>
        <w:t xml:space="preserve"> </w:t>
      </w:r>
      <w:r w:rsidR="0086108A" w:rsidRPr="007C0A1A">
        <w:rPr>
          <w:rFonts w:cstheme="minorHAnsi"/>
          <w:b/>
          <w:sz w:val="24"/>
          <w:szCs w:val="24"/>
        </w:rPr>
        <w:t>À</w:t>
      </w:r>
      <w:r w:rsidR="0086108A" w:rsidRPr="007C0A1A">
        <w:rPr>
          <w:b/>
          <w:sz w:val="24"/>
          <w:szCs w:val="24"/>
        </w:rPr>
        <w:t xml:space="preserve"> la fin, ils vont vivre dans l’ancienne demeure de l’ogre : « Ensemble, ils se sont installés dans la luxueuse maison. »</w:t>
      </w:r>
      <w:r w:rsidR="007C0A1A" w:rsidRPr="007C0A1A">
        <w:rPr>
          <w:b/>
          <w:sz w:val="24"/>
          <w:szCs w:val="24"/>
        </w:rPr>
        <w:t xml:space="preserve"> La luxueuse maison ne peut être que celle de l’ogre, les parents étant très pauvres. </w:t>
      </w:r>
    </w:p>
    <w:p w:rsidR="00234CA6" w:rsidRDefault="00234CA6" w:rsidP="00234CA6">
      <w:pPr>
        <w:jc w:val="both"/>
        <w:rPr>
          <w:sz w:val="24"/>
          <w:szCs w:val="24"/>
        </w:rPr>
      </w:pPr>
      <w:r>
        <w:rPr>
          <w:sz w:val="24"/>
          <w:szCs w:val="24"/>
        </w:rPr>
        <w:t xml:space="preserve">7) </w:t>
      </w:r>
      <w:r w:rsidR="000F7771">
        <w:rPr>
          <w:sz w:val="24"/>
          <w:szCs w:val="24"/>
        </w:rPr>
        <w:t>Dans un dictionnaire (papier si possible ou internet sinon), cherche le nom féminin « </w:t>
      </w:r>
      <w:r w:rsidR="000F7771" w:rsidRPr="000F7771">
        <w:rPr>
          <w:sz w:val="24"/>
          <w:szCs w:val="24"/>
          <w:u w:val="single"/>
        </w:rPr>
        <w:t>nacre</w:t>
      </w:r>
      <w:r w:rsidR="000F7771">
        <w:rPr>
          <w:sz w:val="24"/>
          <w:szCs w:val="24"/>
        </w:rPr>
        <w:t xml:space="preserve"> » et donne son sens dans le contexte du conte : « Il a sorti du trou une petite boîte incrustée de </w:t>
      </w:r>
      <w:r w:rsidR="000F7771" w:rsidRPr="000F7771">
        <w:rPr>
          <w:sz w:val="24"/>
          <w:szCs w:val="24"/>
          <w:u w:val="single"/>
        </w:rPr>
        <w:t>nacre</w:t>
      </w:r>
      <w:r w:rsidR="000F7771">
        <w:rPr>
          <w:sz w:val="24"/>
          <w:szCs w:val="24"/>
        </w:rPr>
        <w:t>. »</w:t>
      </w:r>
    </w:p>
    <w:p w:rsidR="000F7771" w:rsidRPr="007C0A1A" w:rsidRDefault="000F7771" w:rsidP="00234CA6">
      <w:pPr>
        <w:jc w:val="both"/>
        <w:rPr>
          <w:b/>
          <w:sz w:val="24"/>
          <w:szCs w:val="24"/>
        </w:rPr>
      </w:pPr>
      <w:r w:rsidRPr="007C0A1A">
        <w:rPr>
          <w:b/>
          <w:sz w:val="24"/>
          <w:szCs w:val="24"/>
        </w:rPr>
        <w:t>=&gt;</w:t>
      </w:r>
      <w:r w:rsidR="007C0A1A" w:rsidRPr="007C0A1A">
        <w:rPr>
          <w:b/>
          <w:sz w:val="24"/>
          <w:szCs w:val="24"/>
        </w:rPr>
        <w:t xml:space="preserve"> La nacre est une matière dure et irisée. </w:t>
      </w:r>
    </w:p>
    <w:p w:rsidR="00234CA6" w:rsidRPr="00234CA6" w:rsidRDefault="007C0A1A" w:rsidP="007C0A1A">
      <w:pPr>
        <w:jc w:val="center"/>
        <w:rPr>
          <w:sz w:val="24"/>
          <w:szCs w:val="24"/>
        </w:rPr>
      </w:pPr>
      <w:r>
        <w:rPr>
          <w:noProof/>
          <w:sz w:val="24"/>
          <w:szCs w:val="24"/>
          <w:lang w:eastAsia="fr-FR"/>
        </w:rPr>
        <w:drawing>
          <wp:inline distT="0" distB="0" distL="0" distR="0">
            <wp:extent cx="1952625" cy="1952625"/>
            <wp:effectExtent l="19050" t="0" r="9525" b="0"/>
            <wp:docPr id="3" name="Image 2" descr="nac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re.jpg"/>
                    <pic:cNvPicPr/>
                  </pic:nvPicPr>
                  <pic:blipFill>
                    <a:blip r:embed="rId7" cstate="print"/>
                    <a:stretch>
                      <a:fillRect/>
                    </a:stretch>
                  </pic:blipFill>
                  <pic:spPr>
                    <a:xfrm>
                      <a:off x="0" y="0"/>
                      <a:ext cx="1951979" cy="1951979"/>
                    </a:xfrm>
                    <a:prstGeom prst="rect">
                      <a:avLst/>
                    </a:prstGeom>
                  </pic:spPr>
                </pic:pic>
              </a:graphicData>
            </a:graphic>
          </wp:inline>
        </w:drawing>
      </w:r>
    </w:p>
    <w:sectPr w:rsidR="00234CA6" w:rsidRPr="00234CA6" w:rsidSect="009208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B23C8"/>
    <w:multiLevelType w:val="hybridMultilevel"/>
    <w:tmpl w:val="9F9EEC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4CA6"/>
    <w:rsid w:val="000F7771"/>
    <w:rsid w:val="00234CA6"/>
    <w:rsid w:val="006F59B8"/>
    <w:rsid w:val="007C0A1A"/>
    <w:rsid w:val="0086108A"/>
    <w:rsid w:val="008F1974"/>
    <w:rsid w:val="00920802"/>
    <w:rsid w:val="00E364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4C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4CA6"/>
    <w:rPr>
      <w:rFonts w:ascii="Tahoma" w:hAnsi="Tahoma" w:cs="Tahoma"/>
      <w:sz w:val="16"/>
      <w:szCs w:val="16"/>
    </w:rPr>
  </w:style>
  <w:style w:type="paragraph" w:styleId="Paragraphedeliste">
    <w:name w:val="List Paragraph"/>
    <w:basedOn w:val="Normal"/>
    <w:uiPriority w:val="34"/>
    <w:qFormat/>
    <w:rsid w:val="00234C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338</Words>
  <Characters>1865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doudoune</dc:creator>
  <cp:lastModifiedBy>doudoune</cp:lastModifiedBy>
  <cp:revision>2</cp:revision>
  <dcterms:created xsi:type="dcterms:W3CDTF">2020-03-31T07:57:00Z</dcterms:created>
  <dcterms:modified xsi:type="dcterms:W3CDTF">2020-03-31T07:57:00Z</dcterms:modified>
</cp:coreProperties>
</file>