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C44398" w:rsidRDefault="00C44398" w:rsidP="00C44398">
      <w:pPr>
        <w:jc w:val="center"/>
        <w:rPr>
          <w:b/>
          <w:sz w:val="28"/>
          <w:szCs w:val="28"/>
          <w:u w:val="single"/>
        </w:rPr>
      </w:pPr>
      <w:r w:rsidRPr="00C44398">
        <w:rPr>
          <w:b/>
          <w:sz w:val="28"/>
          <w:szCs w:val="28"/>
          <w:u w:val="single"/>
        </w:rPr>
        <w:t>Le piège de la rose noire, partie 3/6 : questions</w:t>
      </w:r>
    </w:p>
    <w:p w:rsidR="00C44398" w:rsidRDefault="00C44398">
      <w:pPr>
        <w:rPr>
          <w:sz w:val="28"/>
          <w:szCs w:val="28"/>
        </w:rPr>
      </w:pPr>
    </w:p>
    <w:p w:rsidR="00C44398" w:rsidRDefault="00C44398">
      <w:pPr>
        <w:rPr>
          <w:sz w:val="28"/>
          <w:szCs w:val="28"/>
        </w:rPr>
      </w:pPr>
      <w:r>
        <w:rPr>
          <w:sz w:val="28"/>
          <w:szCs w:val="28"/>
        </w:rPr>
        <w:t>1) Madame Yolande et son mari Gaston sont-ils heureux de découvrir sa nouvelle variété de roses ? Comment le sait-on ?</w:t>
      </w:r>
    </w:p>
    <w:p w:rsidR="00C44398" w:rsidRDefault="00C44398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44398" w:rsidRPr="00C44398" w:rsidRDefault="00C4439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44398" w:rsidRDefault="00C44398">
      <w:pPr>
        <w:rPr>
          <w:sz w:val="28"/>
          <w:szCs w:val="28"/>
        </w:rPr>
      </w:pPr>
    </w:p>
    <w:p w:rsidR="00C44398" w:rsidRDefault="00C44398">
      <w:pPr>
        <w:rPr>
          <w:sz w:val="28"/>
          <w:szCs w:val="28"/>
        </w:rPr>
      </w:pPr>
      <w:r>
        <w:rPr>
          <w:sz w:val="28"/>
          <w:szCs w:val="28"/>
        </w:rPr>
        <w:t>2) Qui a les clefs de la serre de mamie Gladys lorsqu’elle s’absente ? Pour quoi faire ?</w:t>
      </w:r>
    </w:p>
    <w:p w:rsidR="00C44398" w:rsidRDefault="00C44398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44398" w:rsidRPr="00C44398" w:rsidRDefault="00C4439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44398" w:rsidRDefault="00C44398">
      <w:pPr>
        <w:rPr>
          <w:sz w:val="28"/>
          <w:szCs w:val="28"/>
        </w:rPr>
      </w:pPr>
    </w:p>
    <w:p w:rsidR="00C44398" w:rsidRDefault="00C44398">
      <w:pPr>
        <w:rPr>
          <w:sz w:val="28"/>
          <w:szCs w:val="28"/>
        </w:rPr>
      </w:pPr>
      <w:r>
        <w:rPr>
          <w:sz w:val="28"/>
          <w:szCs w:val="28"/>
        </w:rPr>
        <w:t>3) Pourquoi Quentin a-t-il les mains moites ?</w:t>
      </w:r>
    </w:p>
    <w:p w:rsidR="00C44398" w:rsidRPr="00C44398" w:rsidRDefault="00C44398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44398" w:rsidRDefault="00C44398">
      <w:pPr>
        <w:rPr>
          <w:sz w:val="28"/>
          <w:szCs w:val="28"/>
        </w:rPr>
      </w:pPr>
    </w:p>
    <w:p w:rsidR="00C44398" w:rsidRDefault="00C44398">
      <w:pPr>
        <w:rPr>
          <w:sz w:val="28"/>
          <w:szCs w:val="28"/>
        </w:rPr>
      </w:pPr>
      <w:r>
        <w:rPr>
          <w:sz w:val="28"/>
          <w:szCs w:val="28"/>
        </w:rPr>
        <w:t>4) Trouve un mot de la même famille que « cacho</w:t>
      </w:r>
      <w:r w:rsidR="00F12920">
        <w:rPr>
          <w:sz w:val="28"/>
          <w:szCs w:val="28"/>
        </w:rPr>
        <w:t>t</w:t>
      </w:r>
      <w:r>
        <w:rPr>
          <w:sz w:val="28"/>
          <w:szCs w:val="28"/>
        </w:rPr>
        <w:t>tière » et donne le sens de ce mot.</w:t>
      </w:r>
    </w:p>
    <w:p w:rsidR="00C44398" w:rsidRPr="00C44398" w:rsidRDefault="00C44398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44398" w:rsidRPr="00C44398" w:rsidRDefault="00C44398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C44398" w:rsidRPr="00C44398" w:rsidSect="005A7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398"/>
    <w:rsid w:val="005A7676"/>
    <w:rsid w:val="006F59B8"/>
    <w:rsid w:val="00B24F99"/>
    <w:rsid w:val="00C44398"/>
    <w:rsid w:val="00E3647F"/>
    <w:rsid w:val="00F1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2020-05-22T05:43:00Z</dcterms:created>
  <dcterms:modified xsi:type="dcterms:W3CDTF">2020-05-22T05:55:00Z</dcterms:modified>
</cp:coreProperties>
</file>