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</w:tabs>
        <w:ind w:left="-284" w:hanging="0"/>
        <w:rPr>
          <w:rFonts w:ascii="Arial" w:hAnsi="Arial" w:cs="Arial"/>
          <w:b/>
          <w:b/>
          <w:sz w:val="32"/>
          <w:szCs w:val="18"/>
        </w:rPr>
      </w:pPr>
      <w:r>
        <w:rPr/>
        <w:drawing>
          <wp:inline distT="0" distB="0" distL="0" distR="0">
            <wp:extent cx="3604895" cy="122364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708" w:leader="none"/>
        </w:tabs>
        <w:ind w:left="-284" w:hanging="0"/>
        <w:jc w:val="center"/>
        <w:rPr>
          <w:rFonts w:ascii="Arial" w:hAnsi="Arial" w:cs="Arial"/>
          <w:b/>
          <w:b/>
          <w:sz w:val="28"/>
          <w:szCs w:val="18"/>
        </w:rPr>
      </w:pPr>
      <w:r>
        <w:rPr>
          <w:rFonts w:cs="Arial" w:ascii="Arial" w:hAnsi="Arial"/>
          <w:b/>
          <w:sz w:val="28"/>
          <w:szCs w:val="18"/>
        </w:rPr>
        <w:t>ECOLE MATERNELLE OU ELEMENTAIRE</w:t>
      </w:r>
    </w:p>
    <w:p>
      <w:pPr>
        <w:pStyle w:val="Normal"/>
        <w:tabs>
          <w:tab w:val="left" w:pos="708" w:leader="none"/>
        </w:tabs>
        <w:ind w:left="-284" w:hanging="0"/>
        <w:jc w:val="center"/>
        <w:rPr>
          <w:rFonts w:ascii="Arial" w:hAnsi="Arial" w:cs="Arial"/>
          <w:b/>
          <w:b/>
          <w:sz w:val="28"/>
          <w:szCs w:val="18"/>
        </w:rPr>
      </w:pPr>
      <w:bookmarkStart w:id="0" w:name="_GoBack"/>
      <w:bookmarkEnd w:id="0"/>
      <w:r>
        <w:rPr>
          <w:rFonts w:cs="Arial" w:ascii="Arial" w:hAnsi="Arial"/>
          <w:b/>
          <w:sz w:val="28"/>
          <w:szCs w:val="18"/>
        </w:rPr>
        <w:t>- Parent d’enfant contact à risque</w:t>
      </w:r>
    </w:p>
    <w:p>
      <w:pPr>
        <w:pStyle w:val="Normal"/>
        <w:tabs>
          <w:tab w:val="left" w:pos="708" w:leader="none"/>
        </w:tabs>
        <w:ind w:left="-284" w:hanging="0"/>
        <w:jc w:val="both"/>
        <w:rPr/>
      </w:pPr>
      <w:r>
        <w:rPr>
          <w:rFonts w:cs="Arial" w:ascii="Arial" w:hAnsi="Arial"/>
          <w:b/>
          <w:sz w:val="18"/>
          <w:szCs w:val="18"/>
          <w:u w:val="single"/>
        </w:rPr>
        <w:t>NOM DE L’ECOLE ET COMMUNE:</w:t>
      </w:r>
      <w:r>
        <w:rPr>
          <w:rFonts w:cs="Arial" w:ascii="Arial" w:hAnsi="Arial"/>
          <w:b/>
          <w:sz w:val="18"/>
          <w:szCs w:val="18"/>
          <w:u w:val="none"/>
        </w:rPr>
        <w:t xml:space="preserve"> Groupe scolaire A. RODIN (Courbevoie)</w:t>
      </w:r>
    </w:p>
    <w:p>
      <w:pPr>
        <w:pStyle w:val="Normal"/>
        <w:tabs>
          <w:tab w:val="left" w:pos="708" w:leader="none"/>
        </w:tabs>
        <w:ind w:left="-284" w:hanging="0"/>
        <w:jc w:val="center"/>
        <w:rPr>
          <w:u w:val="none"/>
        </w:rPr>
      </w:pPr>
      <w:r>
        <w:rPr>
          <w:rFonts w:cs="Arial" w:ascii="Arial" w:hAnsi="Arial"/>
          <w:b/>
          <w:sz w:val="18"/>
          <w:szCs w:val="18"/>
          <w:u w:val="none"/>
        </w:rPr>
        <w:t>CLASSE DE MS/GS3 Mme Godebert</w:t>
      </w:r>
    </w:p>
    <w:p>
      <w:pPr>
        <w:pStyle w:val="Normal"/>
        <w:tabs>
          <w:tab w:val="left" w:pos="708" w:leader="none"/>
        </w:tabs>
        <w:ind w:left="-284" w:hanging="0"/>
        <w:jc w:val="center"/>
        <w:rPr/>
      </w:pPr>
      <w:r>
        <w:rPr>
          <w:rFonts w:cs="Arial" w:ascii="Arial" w:hAnsi="Arial"/>
          <w:b/>
          <w:sz w:val="18"/>
          <w:szCs w:val="18"/>
          <w:u w:val="single"/>
        </w:rPr>
        <w:t xml:space="preserve">DATE : </w:t>
      </w:r>
      <w:r>
        <w:rPr>
          <w:rFonts w:cs="Arial" w:ascii="Arial" w:hAnsi="Arial"/>
          <w:b/>
          <w:sz w:val="18"/>
          <w:szCs w:val="18"/>
          <w:u w:val="none"/>
        </w:rPr>
        <w:t>le mardi 25 janvier</w:t>
      </w:r>
    </w:p>
    <w:p>
      <w:pPr>
        <w:pStyle w:val="Normal"/>
        <w:tabs>
          <w:tab w:val="left" w:pos="708" w:leader="none"/>
        </w:tabs>
        <w:ind w:left="-284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Madame, Monsieur, </w:t>
      </w:r>
    </w:p>
    <w:p>
      <w:pPr>
        <w:pStyle w:val="Normal"/>
        <w:tabs>
          <w:tab w:val="left" w:pos="708" w:leader="none"/>
        </w:tabs>
        <w:ind w:left="-284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L’école fréquentée par votre enfant fait l’objet de mesures spécifiques du fait de la survenue d’un ou plusieurs cas confirmés de COVID-19. Votre enfant a été en contact avec un cas confirmé. Vous avez, en tant que responsable légal, un rôle pour limiter les risques de contagion de la Covid-19. </w:t>
      </w:r>
    </w:p>
    <w:p>
      <w:pPr>
        <w:pStyle w:val="Normal"/>
        <w:tabs>
          <w:tab w:val="left" w:pos="708" w:leader="none"/>
        </w:tabs>
        <w:ind w:left="-284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Pour que votre enfant poursuive les apprentissages à l’école, il est nécessaire de réaliser dès que possible un </w:t>
      </w:r>
      <w:r>
        <w:rPr>
          <w:rFonts w:cs="Arial" w:ascii="Arial" w:hAnsi="Arial"/>
          <w:b/>
          <w:sz w:val="18"/>
          <w:szCs w:val="18"/>
        </w:rPr>
        <w:t xml:space="preserve">autotest </w:t>
      </w:r>
      <w:r>
        <w:rPr>
          <w:rFonts w:cs="Arial" w:ascii="Arial" w:hAnsi="Arial"/>
          <w:sz w:val="18"/>
          <w:szCs w:val="18"/>
        </w:rPr>
        <w:t xml:space="preserve">ou à défaut, si vous le souhaitez, un test antigénique dans une pharmacie ou un test PCR dans un laboratoire de biologie. </w:t>
      </w:r>
      <w:r>
        <w:rPr>
          <w:rFonts w:cs="Arial" w:ascii="Arial" w:hAnsi="Arial"/>
          <w:b/>
          <w:sz w:val="18"/>
          <w:szCs w:val="18"/>
        </w:rPr>
        <w:t>Quel que soit le type de test réalisé, ces tests sont gratuits pour les mineurs.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left" w:pos="708" w:leader="none"/>
        </w:tabs>
        <w:jc w:val="both"/>
        <w:rPr/>
      </w:pPr>
      <w:r>
        <w:rPr>
          <w:rFonts w:cs="Arial" w:ascii="Arial" w:hAnsi="Arial"/>
          <w:b/>
          <w:sz w:val="18"/>
          <w:szCs w:val="18"/>
        </w:rPr>
        <w:t>Si l’autotest est négatif, votre enfant peut revenir en classe pour suivre les cours à l’école</w:t>
      </w:r>
      <w:r>
        <w:rPr>
          <w:rFonts w:cs="Arial" w:ascii="Arial" w:hAnsi="Arial"/>
          <w:sz w:val="18"/>
          <w:szCs w:val="18"/>
        </w:rPr>
        <w:t xml:space="preserve">. Il peut également continuer à bénéficier des activités périscolaires. Vous devrez réaliser de nouveau un autotest </w:t>
      </w:r>
      <w:r>
        <w:rPr>
          <w:rFonts w:cs="Arial" w:ascii="Arial" w:hAnsi="Arial"/>
          <w:b/>
          <w:sz w:val="18"/>
          <w:szCs w:val="18"/>
        </w:rPr>
        <w:t>deux jours</w:t>
      </w:r>
      <w:r>
        <w:rPr>
          <w:rFonts w:cs="Arial" w:ascii="Arial" w:hAnsi="Arial"/>
          <w:sz w:val="18"/>
          <w:szCs w:val="18"/>
        </w:rPr>
        <w:t xml:space="preserve"> (J2)</w:t>
      </w:r>
      <w:r>
        <w:rPr>
          <w:rFonts w:eastAsia="Calibri" w:cs="Arial" w:ascii="Arial" w:hAnsi="Arial"/>
          <w:sz w:val="18"/>
          <w:szCs w:val="18"/>
        </w:rPr>
        <w:t xml:space="preserve"> puis </w:t>
      </w:r>
      <w:r>
        <w:rPr>
          <w:rFonts w:eastAsia="Calibri" w:cs="Arial" w:ascii="Arial" w:hAnsi="Arial"/>
          <w:b/>
          <w:sz w:val="18"/>
          <w:szCs w:val="18"/>
        </w:rPr>
        <w:t>quatre jours</w:t>
      </w:r>
      <w:r>
        <w:rPr>
          <w:rFonts w:eastAsia="Calibri" w:cs="Arial" w:ascii="Arial" w:hAnsi="Arial"/>
          <w:sz w:val="18"/>
          <w:szCs w:val="18"/>
        </w:rPr>
        <w:t xml:space="preserve"> (J4) après le premier autotest.</w:t>
      </w:r>
      <w:r>
        <w:rPr>
          <w:rFonts w:eastAsia="Calibri" w:cs="Arial" w:ascii="Arial" w:hAnsi="Arial"/>
          <w:color w:val="00000A"/>
          <w:sz w:val="18"/>
          <w:szCs w:val="18"/>
        </w:rPr>
        <w:t xml:space="preserve"> </w:t>
      </w:r>
      <w:r>
        <w:rPr>
          <w:rFonts w:eastAsia="Calibri" w:cs="Arial" w:ascii="Arial" w:hAnsi="Arial"/>
          <w:b/>
          <w:color w:val="00000A"/>
          <w:sz w:val="18"/>
          <w:szCs w:val="18"/>
        </w:rPr>
        <w:t>Les trois autotests seront délivrés gratuitement en pharmacie sur présentation de ce courrier.</w:t>
      </w:r>
      <w:r>
        <w:rPr>
          <w:rFonts w:eastAsia="Calibri" w:cs="Arial" w:ascii="Arial" w:hAnsi="Arial"/>
          <w:color w:val="00000A"/>
          <w:sz w:val="18"/>
          <w:szCs w:val="18"/>
        </w:rPr>
        <w:t xml:space="preserve"> </w:t>
      </w:r>
      <w:r>
        <w:rPr>
          <w:rFonts w:eastAsia="Calibri" w:cs="Arial" w:ascii="Arial" w:hAnsi="Arial"/>
          <w:sz w:val="18"/>
          <w:szCs w:val="18"/>
        </w:rPr>
        <w:t xml:space="preserve">Vous devrez, pour le retour de votre enfant en classe après son test négatif, établir une unique attestation sur l’honneur (disponible sur le site </w:t>
      </w:r>
      <w:hyperlink r:id="rId3">
        <w:r>
          <w:rPr>
            <w:rStyle w:val="LienInternet"/>
            <w:rFonts w:eastAsia="Calibri" w:cs="Arial" w:ascii="Arial" w:hAnsi="Arial"/>
            <w:sz w:val="18"/>
            <w:szCs w:val="18"/>
          </w:rPr>
          <w:t>www.education.gouv.fr</w:t>
        </w:r>
      </w:hyperlink>
      <w:r>
        <w:rPr>
          <w:rFonts w:eastAsia="Calibri" w:cs="Arial" w:ascii="Arial" w:hAnsi="Arial"/>
          <w:sz w:val="18"/>
          <w:szCs w:val="18"/>
        </w:rPr>
        <w:t>) attestant avoir réalisé un autotest et de son résultat négatif </w:t>
      </w:r>
      <w:r>
        <w:rPr>
          <w:rFonts w:cs="Arial" w:ascii="Arial" w:hAnsi="Arial"/>
          <w:sz w:val="18"/>
          <w:szCs w:val="18"/>
        </w:rPr>
        <w:t xml:space="preserve">et </w:t>
      </w:r>
      <w:r>
        <w:rPr>
          <w:rFonts w:eastAsia="Calibri" w:cs="Arial" w:ascii="Arial" w:hAnsi="Arial"/>
          <w:sz w:val="18"/>
          <w:szCs w:val="18"/>
        </w:rPr>
        <w:t>vous engageant à réaliser les deux autres autotests à J2 et J4.</w:t>
      </w:r>
    </w:p>
    <w:p>
      <w:pPr>
        <w:pStyle w:val="ListParagraph"/>
        <w:tabs>
          <w:tab w:val="left" w:pos="708" w:leader="none"/>
        </w:tabs>
        <w:ind w:left="76" w:hanging="0"/>
        <w:jc w:val="both"/>
        <w:rPr>
          <w:rFonts w:ascii="Arial" w:hAnsi="Arial" w:eastAsia="Calibri" w:cs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tabs>
          <w:tab w:val="left" w:pos="708" w:leader="none"/>
        </w:tabs>
        <w:jc w:val="both"/>
        <w:rPr>
          <w:rFonts w:ascii="Arial" w:hAnsi="Arial" w:eastAsia="Calibri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Si l’autotest est positif, </w:t>
      </w:r>
      <w:r>
        <w:rPr>
          <w:rFonts w:cs="Arial" w:ascii="Arial" w:hAnsi="Arial"/>
          <w:sz w:val="18"/>
          <w:szCs w:val="18"/>
        </w:rPr>
        <w:t xml:space="preserve">vous êtes invité à en informer le directeur de l’école. Votre enfant devra alors être </w:t>
      </w:r>
      <w:r>
        <w:rPr>
          <w:rFonts w:cs="Arial" w:ascii="Arial" w:hAnsi="Arial"/>
          <w:b/>
          <w:sz w:val="18"/>
          <w:szCs w:val="18"/>
        </w:rPr>
        <w:t>isolé à domicile pour une durée de 7 jours</w:t>
      </w:r>
      <w:r>
        <w:rPr>
          <w:rFonts w:cs="Arial" w:ascii="Arial" w:hAnsi="Arial"/>
          <w:sz w:val="18"/>
          <w:szCs w:val="18"/>
        </w:rPr>
        <w:t>. Cette durée pourra cependant être réduite si à partir du 5</w:t>
      </w:r>
      <w:r>
        <w:rPr>
          <w:rFonts w:cs="Arial" w:ascii="Arial" w:hAnsi="Arial"/>
          <w:sz w:val="18"/>
          <w:szCs w:val="18"/>
          <w:vertAlign w:val="superscript"/>
        </w:rPr>
        <w:t>ème</w:t>
      </w:r>
      <w:r>
        <w:rPr>
          <w:rFonts w:cs="Arial" w:ascii="Arial" w:hAnsi="Arial"/>
          <w:sz w:val="18"/>
          <w:szCs w:val="18"/>
        </w:rPr>
        <w:t xml:space="preserve"> jour, votre enfant réalise un test RT-PCR ou antigénique dont le résultat est négatif et s’il n’a aucun symptôme depuis 48 heures </w:t>
      </w:r>
    </w:p>
    <w:p>
      <w:pPr>
        <w:pStyle w:val="ListParagraph"/>
        <w:tabs>
          <w:tab w:val="left" w:pos="851" w:leader="none"/>
        </w:tabs>
        <w:spacing w:before="0" w:after="0"/>
        <w:ind w:left="76" w:hanging="0"/>
        <w:jc w:val="both"/>
        <w:rPr/>
      </w:pPr>
      <w:r>
        <w:rPr/>
      </w:r>
    </w:p>
    <w:p>
      <w:pPr>
        <w:pStyle w:val="ListParagraph"/>
        <w:tabs>
          <w:tab w:val="left" w:pos="708" w:leader="none"/>
        </w:tabs>
        <w:spacing w:before="0" w:after="0"/>
        <w:ind w:left="-284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Si toutefois votre enfant a contracté la Covid-19 au cours des deux derniers mois, l’obligation de dépistage n’est pas requise.</w:t>
      </w:r>
      <w:r>
        <w:rPr>
          <w:rFonts w:cs="Arial" w:ascii="Arial" w:hAnsi="Arial"/>
          <w:sz w:val="18"/>
          <w:szCs w:val="18"/>
        </w:rPr>
        <w:t xml:space="preserve"> Un certificat de rétablissement (résultat d’un test antigénique ou PCR positif de plus de 7 jours et de moins de deux mois) devra être présenté pour que votre enfant soit admis en classe.</w:t>
      </w:r>
    </w:p>
    <w:p>
      <w:pPr>
        <w:pStyle w:val="ListParagraph"/>
        <w:tabs>
          <w:tab w:val="left" w:pos="708" w:leader="none"/>
        </w:tabs>
        <w:spacing w:before="0" w:after="0"/>
        <w:ind w:left="-284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tabs>
          <w:tab w:val="left" w:pos="708" w:leader="none"/>
        </w:tabs>
        <w:spacing w:before="0" w:after="0"/>
        <w:ind w:left="-284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Si votre enfant ne réalise aucun de ces tests, il ne pourra revenir en classe qu’après un délai de 7 jours.</w:t>
      </w:r>
    </w:p>
    <w:p>
      <w:pPr>
        <w:pStyle w:val="Normal"/>
        <w:tabs>
          <w:tab w:val="left" w:pos="708" w:leader="none"/>
        </w:tabs>
        <w:spacing w:before="0" w:after="0"/>
        <w:ind w:left="-284" w:hanging="0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8" w:leader="none"/>
        </w:tabs>
        <w:spacing w:before="0" w:after="0"/>
        <w:ind w:left="-284" w:hanging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Ce courrier vaut justificatif pour la délivrance gratuite des trois autotests en pharmacie.</w:t>
      </w:r>
    </w:p>
    <w:p>
      <w:pPr>
        <w:pStyle w:val="Normal"/>
        <w:tabs>
          <w:tab w:val="left" w:pos="708" w:leader="none"/>
        </w:tabs>
        <w:spacing w:before="0" w:after="0"/>
        <w:ind w:left="-284" w:hanging="0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tabs>
          <w:tab w:val="left" w:pos="708" w:leader="none"/>
        </w:tabs>
        <w:ind w:left="-284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Si vous avez des interrogations au sujet des consignes sanitaires à suivre ou sur le contact-tracing, vous pouvez appeler la plateforme de l’Assurance Maladie au 09 74 75 76 78 (service gratuit + prix d’un appel).</w:t>
      </w:r>
    </w:p>
    <w:p>
      <w:pPr>
        <w:pStyle w:val="Normal"/>
        <w:tabs>
          <w:tab w:val="left" w:pos="708" w:leader="none"/>
        </w:tabs>
        <w:spacing w:before="0" w:after="0"/>
        <w:ind w:left="-284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Si l’état de santé de votre enfant évolue, nous vous invitons à contacter sans attendre votre médecin traitant ou un médecin de ville. Si vous n’arrivez pas à trouver un médecin pour vous prendre en charge, vous pouvez contacter l’Assurance Maladie au 09 72 72 99 09 (service gratuit + prix d’un appel), qui vous orientera dans vos recherches. </w:t>
      </w:r>
    </w:p>
    <w:p>
      <w:pPr>
        <w:pStyle w:val="Normal"/>
        <w:tabs>
          <w:tab w:val="left" w:pos="708" w:leader="none"/>
        </w:tabs>
        <w:spacing w:before="0" w:after="0"/>
        <w:ind w:left="-284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left" w:pos="708" w:leader="none"/>
        </w:tabs>
        <w:ind w:left="-284" w:hanging="0"/>
        <w:jc w:val="both"/>
        <w:rPr/>
      </w:pPr>
      <w:r>
        <w:rPr>
          <w:rFonts w:cs="Arial" w:ascii="Arial" w:hAnsi="Arial"/>
          <w:sz w:val="18"/>
          <w:szCs w:val="18"/>
        </w:rPr>
        <w:t xml:space="preserve">Cordialement, </w:t>
      </w:r>
    </w:p>
    <w:p>
      <w:pPr>
        <w:pStyle w:val="Normal"/>
        <w:tabs>
          <w:tab w:val="left" w:pos="708" w:leader="none"/>
        </w:tabs>
        <w:spacing w:before="0" w:after="200"/>
        <w:ind w:left="-284" w:hanging="0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sz w:val="18"/>
          <w:szCs w:val="18"/>
        </w:rPr>
        <w:t>La directrice</w:t>
      </w:r>
    </w:p>
    <w:sectPr>
      <w:type w:val="nextPage"/>
      <w:pgSz w:w="11906" w:h="16838"/>
      <w:pgMar w:left="1418" w:right="1418" w:header="0" w:top="567" w:footer="0" w:bottom="42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"/>
      <w:lvlJc w:val="left"/>
      <w:pPr>
        <w:ind w:left="76" w:hanging="360"/>
      </w:pPr>
      <w:rPr>
        <w:rFonts w:ascii="Wingdings" w:hAnsi="Wingdings" w:cs="Wingdings" w:hint="default"/>
        <w:sz w:val="18"/>
        <w:rFonts w:cs="Arial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fr-FR" w:eastAsia="fr-F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4cf2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link w:val="Textedebulles"/>
    <w:uiPriority w:val="99"/>
    <w:semiHidden/>
    <w:qFormat/>
    <w:rsid w:val="007c535e"/>
    <w:rPr>
      <w:rFonts w:ascii="Tahoma" w:hAnsi="Tahoma" w:cs="Tahoma"/>
      <w:sz w:val="16"/>
      <w:szCs w:val="16"/>
      <w:lang w:eastAsia="en-US"/>
    </w:rPr>
  </w:style>
  <w:style w:type="character" w:styleId="ParagraphedelisteCar" w:customStyle="1">
    <w:name w:val="Paragraphe de liste Car"/>
    <w:basedOn w:val="DefaultParagraphFont"/>
    <w:link w:val="Paragraphedeliste"/>
    <w:uiPriority w:val="34"/>
    <w:qFormat/>
    <w:locked/>
    <w:rsid w:val="005d61af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LienInternet">
    <w:name w:val="Lien Internet"/>
    <w:basedOn w:val="DefaultParagraphFont"/>
    <w:uiPriority w:val="99"/>
    <w:unhideWhenUsed/>
    <w:rsid w:val="005d61a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6162c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qFormat/>
    <w:rsid w:val="0056162c"/>
    <w:rPr>
      <w:lang w:eastAsia="en-US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56162c"/>
    <w:rPr>
      <w:b/>
      <w:bCs/>
      <w:lang w:eastAsia="en-US"/>
    </w:rPr>
  </w:style>
  <w:style w:type="character" w:styleId="NotedebasdepageCar" w:customStyle="1">
    <w:name w:val="Note de bas de page Car"/>
    <w:basedOn w:val="DefaultParagraphFont"/>
    <w:link w:val="Notedebasdepage"/>
    <w:uiPriority w:val="99"/>
    <w:semiHidden/>
    <w:qFormat/>
    <w:rsid w:val="00fb580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fb5809"/>
    <w:rPr>
      <w:vertAlign w:val="superscript"/>
    </w:rPr>
  </w:style>
  <w:style w:type="character" w:styleId="EntteCar" w:customStyle="1">
    <w:name w:val="En-tête Car"/>
    <w:basedOn w:val="DefaultParagraphFont"/>
    <w:link w:val="En-tte"/>
    <w:uiPriority w:val="99"/>
    <w:qFormat/>
    <w:rsid w:val="001213d9"/>
    <w:rPr>
      <w:sz w:val="22"/>
      <w:szCs w:val="22"/>
      <w:lang w:eastAsia="en-US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1213d9"/>
    <w:rPr>
      <w:sz w:val="22"/>
      <w:szCs w:val="22"/>
      <w:lang w:eastAsia="en-US"/>
    </w:rPr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" w:cs="Aria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Times New Roman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eastAsia="Calibri" w:cs="Aria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ascii="Arial" w:hAnsi="Arial" w:eastAsia="Calibri" w:cs="Arial"/>
      <w:sz w:val="18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7c535e"/>
    <w:pPr>
      <w:widowControl/>
      <w:bidi w:val="0"/>
      <w:jc w:val="left"/>
    </w:pPr>
    <w:rPr>
      <w:rFonts w:ascii="Calibri" w:hAnsi="Calibri" w:eastAsia="Calibri" w:cs="Times New Roman"/>
      <w:color w:val="auto"/>
      <w:sz w:val="22"/>
      <w:szCs w:val="22"/>
      <w:lang w:eastAsia="en-US" w:val="fr-FR" w:bidi="ar-SA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7c535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ParagraphedelisteCar"/>
    <w:uiPriority w:val="34"/>
    <w:qFormat/>
    <w:rsid w:val="005d61af"/>
    <w:pPr>
      <w:spacing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Annotationtext">
    <w:name w:val="annotation text"/>
    <w:basedOn w:val="Normal"/>
    <w:link w:val="CommentaireCar"/>
    <w:uiPriority w:val="99"/>
    <w:unhideWhenUsed/>
    <w:qFormat/>
    <w:rsid w:val="0056162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ObjetducommentaireCar"/>
    <w:uiPriority w:val="99"/>
    <w:semiHidden/>
    <w:unhideWhenUsed/>
    <w:qFormat/>
    <w:rsid w:val="0056162c"/>
    <w:pPr/>
    <w:rPr>
      <w:b/>
      <w:bCs/>
    </w:rPr>
  </w:style>
  <w:style w:type="paragraph" w:styleId="Footnotetext">
    <w:name w:val="footnote text"/>
    <w:basedOn w:val="Normal"/>
    <w:link w:val="NotedebasdepageCar"/>
    <w:uiPriority w:val="99"/>
    <w:semiHidden/>
    <w:unhideWhenUsed/>
    <w:qFormat/>
    <w:rsid w:val="00fb5809"/>
    <w:pPr>
      <w:spacing w:lineRule="auto" w:line="240" w:before="0" w:after="0"/>
    </w:pPr>
    <w:rPr>
      <w:sz w:val="20"/>
      <w:szCs w:val="20"/>
    </w:rPr>
  </w:style>
  <w:style w:type="paragraph" w:styleId="Entte">
    <w:name w:val="Header"/>
    <w:basedOn w:val="Normal"/>
    <w:link w:val="En-tteCar"/>
    <w:uiPriority w:val="99"/>
    <w:unhideWhenUsed/>
    <w:rsid w:val="001213d9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1213d9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4d6b89"/>
    <w:pPr>
      <w:widowControl/>
      <w:bidi w:val="0"/>
      <w:jc w:val="left"/>
    </w:pPr>
    <w:rPr>
      <w:rFonts w:ascii="Arial" w:hAnsi="Arial" w:eastAsia="Calibri" w:cs="Arial" w:eastAsiaTheme="minorHAnsi"/>
      <w:color w:val="000000"/>
      <w:sz w:val="24"/>
      <w:szCs w:val="24"/>
      <w:lang w:eastAsia="en-US" w:val="fr-F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3616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education.gouv.fr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A0106-329C-433C-B957-D9FC97F0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LibreOffice/5.1.5.2$Windows_x86 LibreOffice_project/7a864d8825610a8c07cfc3bc01dd4fce6a9447e5</Application>
  <Pages>1</Pages>
  <Words>491</Words>
  <Characters>2462</Characters>
  <CharactersWithSpaces>2940</CharactersWithSpaces>
  <Paragraphs>18</Paragraphs>
  <Company>CNAMTS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2022-01-12T14:51:00Z</dcterms:created>
  <dc:creator>ROUILLEAULT DELPHINE (CNAM / Paris)</dc:creator>
  <dc:description/>
  <dc:language>fr-FR</dc:language>
  <cp:lastModifiedBy/>
  <cp:lastPrinted>2021-08-31T17:19:00Z</cp:lastPrinted>
  <dcterms:modified xsi:type="dcterms:W3CDTF">2022-01-25T16:02:28Z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CNAMTS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