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888" w:rsidRDefault="00B13888" w:rsidP="002510C8">
      <w:pPr>
        <w:jc w:val="both"/>
        <w:rPr>
          <w:rFonts w:ascii="Times New Roman" w:hAnsi="Times New Roman" w:cs="Times New Roman"/>
          <w:b/>
          <w:sz w:val="22"/>
          <w:szCs w:val="21"/>
        </w:rPr>
      </w:pPr>
    </w:p>
    <w:p w:rsidR="00475E1A" w:rsidRPr="004434B2" w:rsidRDefault="003408D5" w:rsidP="000D3956">
      <w:pPr>
        <w:pBdr>
          <w:top w:val="single" w:sz="4" w:space="1" w:color="auto"/>
          <w:left w:val="single" w:sz="4" w:space="4" w:color="auto"/>
          <w:bottom w:val="single" w:sz="4" w:space="1" w:color="auto"/>
          <w:right w:val="single" w:sz="4" w:space="4" w:color="auto"/>
        </w:pBdr>
        <w:rPr>
          <w:rFonts w:ascii="Times New Roman" w:hAnsi="Times New Roman" w:cs="Times New Roman"/>
          <w:b/>
          <w:sz w:val="22"/>
          <w:szCs w:val="21"/>
        </w:rPr>
      </w:pPr>
      <w:r w:rsidRPr="004434B2">
        <w:rPr>
          <w:rFonts w:ascii="Times New Roman" w:hAnsi="Times New Roman" w:cs="Times New Roman"/>
          <w:b/>
          <w:sz w:val="22"/>
          <w:szCs w:val="21"/>
        </w:rPr>
        <w:t>TEXTE A.</w:t>
      </w:r>
      <w:r w:rsidR="00475E1A" w:rsidRPr="004434B2">
        <w:rPr>
          <w:rFonts w:ascii="Times New Roman" w:hAnsi="Times New Roman" w:cs="Times New Roman"/>
          <w:b/>
          <w:sz w:val="22"/>
          <w:szCs w:val="21"/>
        </w:rPr>
        <w:t xml:space="preserve"> </w:t>
      </w:r>
      <w:r w:rsidRPr="004434B2">
        <w:rPr>
          <w:rFonts w:ascii="Times New Roman" w:hAnsi="Times New Roman" w:cs="Times New Roman"/>
          <w:b/>
          <w:sz w:val="22"/>
          <w:szCs w:val="21"/>
        </w:rPr>
        <w:t>ÉTIENNE DE LA BOÉTIE : e</w:t>
      </w:r>
      <w:r w:rsidR="00475E1A" w:rsidRPr="004434B2">
        <w:rPr>
          <w:rFonts w:ascii="Times New Roman" w:hAnsi="Times New Roman" w:cs="Times New Roman"/>
          <w:b/>
          <w:sz w:val="22"/>
          <w:szCs w:val="21"/>
        </w:rPr>
        <w:t xml:space="preserve">xtrait de </w:t>
      </w:r>
      <w:r w:rsidR="00475E1A" w:rsidRPr="004434B2">
        <w:rPr>
          <w:rFonts w:ascii="Times New Roman" w:hAnsi="Times New Roman" w:cs="Times New Roman"/>
          <w:b/>
          <w:i/>
          <w:sz w:val="22"/>
          <w:szCs w:val="21"/>
        </w:rPr>
        <w:t>DISCOURS DE LA SERVITUDE VOLONTAIRE</w:t>
      </w:r>
      <w:r w:rsidRPr="004434B2">
        <w:rPr>
          <w:rFonts w:ascii="Times New Roman" w:hAnsi="Times New Roman" w:cs="Times New Roman"/>
          <w:b/>
          <w:sz w:val="22"/>
          <w:szCs w:val="21"/>
        </w:rPr>
        <w:t xml:space="preserve"> (posthume, 1576)</w:t>
      </w:r>
    </w:p>
    <w:p w:rsidR="00475E1A" w:rsidRPr="004434B2" w:rsidRDefault="00475E1A" w:rsidP="002510C8">
      <w:pPr>
        <w:jc w:val="both"/>
        <w:rPr>
          <w:rFonts w:ascii="Times New Roman" w:hAnsi="Times New Roman" w:cs="Times New Roman"/>
          <w:b/>
          <w:sz w:val="22"/>
          <w:szCs w:val="21"/>
        </w:rPr>
      </w:pPr>
    </w:p>
    <w:p w:rsidR="008A71B4" w:rsidRDefault="008A71B4" w:rsidP="002510C8">
      <w:pPr>
        <w:jc w:val="both"/>
        <w:rPr>
          <w:rFonts w:ascii="Times New Roman" w:hAnsi="Times New Roman" w:cs="Times New Roman"/>
          <w:i/>
          <w:sz w:val="20"/>
          <w:szCs w:val="21"/>
        </w:rPr>
      </w:pPr>
    </w:p>
    <w:p w:rsidR="00475E1A" w:rsidRPr="00DB244F" w:rsidRDefault="00475E1A" w:rsidP="002510C8">
      <w:pPr>
        <w:jc w:val="both"/>
        <w:rPr>
          <w:rFonts w:ascii="Times New Roman" w:hAnsi="Times New Roman" w:cs="Times New Roman"/>
          <w:sz w:val="20"/>
          <w:szCs w:val="21"/>
        </w:rPr>
      </w:pPr>
      <w:r w:rsidRPr="00DB244F">
        <w:rPr>
          <w:rFonts w:ascii="Times New Roman" w:hAnsi="Times New Roman" w:cs="Times New Roman"/>
          <w:i/>
          <w:sz w:val="20"/>
          <w:szCs w:val="21"/>
        </w:rPr>
        <w:t xml:space="preserve">Étienne de la </w:t>
      </w:r>
      <w:proofErr w:type="spellStart"/>
      <w:r w:rsidRPr="00DB244F">
        <w:rPr>
          <w:rFonts w:ascii="Times New Roman" w:hAnsi="Times New Roman" w:cs="Times New Roman"/>
          <w:i/>
          <w:sz w:val="20"/>
          <w:szCs w:val="21"/>
        </w:rPr>
        <w:t>Boétie</w:t>
      </w:r>
      <w:proofErr w:type="spellEnd"/>
      <w:r w:rsidRPr="00DB244F">
        <w:rPr>
          <w:rFonts w:ascii="Times New Roman" w:hAnsi="Times New Roman" w:cs="Times New Roman"/>
          <w:i/>
          <w:sz w:val="20"/>
          <w:szCs w:val="21"/>
        </w:rPr>
        <w:t xml:space="preserve"> (1530-1563), issu de la noblesse aisée, reçut une éducation humaniste et fut conseiller au parlement de Bordeaux, où il fit la connaissance de Montaigne, dont il devint l’ami intime. </w:t>
      </w:r>
      <w:r w:rsidR="00DB244F">
        <w:rPr>
          <w:rFonts w:ascii="Times New Roman" w:hAnsi="Times New Roman" w:cs="Times New Roman"/>
          <w:i/>
          <w:sz w:val="20"/>
          <w:szCs w:val="21"/>
        </w:rPr>
        <w:t>Il</w:t>
      </w:r>
      <w:r w:rsidR="00B10F66" w:rsidRPr="00DB244F">
        <w:rPr>
          <w:rFonts w:ascii="Times New Roman" w:hAnsi="Times New Roman" w:cs="Times New Roman"/>
          <w:i/>
          <w:sz w:val="20"/>
          <w:szCs w:val="21"/>
        </w:rPr>
        <w:t xml:space="preserve"> mourut à 23 ans et Montaigne se chargea </w:t>
      </w:r>
      <w:r w:rsidRPr="00DB244F">
        <w:rPr>
          <w:rFonts w:ascii="Times New Roman" w:hAnsi="Times New Roman" w:cs="Times New Roman"/>
          <w:i/>
          <w:sz w:val="20"/>
          <w:szCs w:val="21"/>
        </w:rPr>
        <w:t xml:space="preserve">de publier certaines de ses œuvres, mais renonça à publier son </w:t>
      </w:r>
      <w:r w:rsidRPr="00E5370D">
        <w:rPr>
          <w:rFonts w:ascii="Times New Roman" w:hAnsi="Times New Roman" w:cs="Times New Roman"/>
          <w:sz w:val="18"/>
          <w:szCs w:val="21"/>
        </w:rPr>
        <w:t>DISCOURS DE LA SERVITUDE VOLONTAIRE</w:t>
      </w:r>
      <w:r w:rsidRPr="00DB244F">
        <w:rPr>
          <w:rFonts w:ascii="Times New Roman" w:hAnsi="Times New Roman" w:cs="Times New Roman"/>
          <w:i/>
          <w:sz w:val="20"/>
          <w:szCs w:val="21"/>
        </w:rPr>
        <w:t>, car celui-ci aurait été «publié à mauvaise fin» auparavant. En effet, certains passages de cette œuvre avaient été utilisés par les Protes</w:t>
      </w:r>
      <w:r w:rsidR="006E16E9" w:rsidRPr="00DB244F">
        <w:rPr>
          <w:rFonts w:ascii="Times New Roman" w:hAnsi="Times New Roman" w:cs="Times New Roman"/>
          <w:i/>
          <w:sz w:val="20"/>
          <w:szCs w:val="21"/>
        </w:rPr>
        <w:t>tants pour nourrir leur révolte</w:t>
      </w:r>
      <w:r w:rsidRPr="00DB244F">
        <w:rPr>
          <w:rFonts w:ascii="Times New Roman" w:hAnsi="Times New Roman" w:cs="Times New Roman"/>
          <w:i/>
          <w:sz w:val="20"/>
          <w:szCs w:val="21"/>
        </w:rPr>
        <w:t xml:space="preserve"> contre le pouvoir royal catholiqu</w:t>
      </w:r>
      <w:r w:rsidR="006E16E9" w:rsidRPr="00DB244F">
        <w:rPr>
          <w:rFonts w:ascii="Times New Roman" w:hAnsi="Times New Roman" w:cs="Times New Roman"/>
          <w:i/>
          <w:sz w:val="20"/>
          <w:szCs w:val="21"/>
        </w:rPr>
        <w:t>e. Selon Montaigne, La Boétie « </w:t>
      </w:r>
      <w:r w:rsidRPr="00DB244F">
        <w:rPr>
          <w:rFonts w:ascii="Times New Roman" w:hAnsi="Times New Roman" w:cs="Times New Roman"/>
          <w:i/>
          <w:sz w:val="20"/>
          <w:szCs w:val="21"/>
        </w:rPr>
        <w:t>l’écrivit par manière d’essai, en sa première jeunesse, à l’honneur de la liberté contre les tyrans</w:t>
      </w:r>
      <w:r w:rsidR="000D3956" w:rsidRPr="00DB244F">
        <w:rPr>
          <w:rFonts w:ascii="Times New Roman" w:hAnsi="Times New Roman" w:cs="Times New Roman"/>
          <w:i/>
          <w:sz w:val="20"/>
          <w:szCs w:val="21"/>
        </w:rPr>
        <w:t xml:space="preserve"> </w:t>
      </w:r>
      <w:r w:rsidRPr="00DB244F">
        <w:rPr>
          <w:rFonts w:ascii="Times New Roman" w:hAnsi="Times New Roman" w:cs="Times New Roman"/>
          <w:sz w:val="20"/>
          <w:szCs w:val="21"/>
        </w:rPr>
        <w:t xml:space="preserve">». </w:t>
      </w:r>
      <w:r w:rsidRPr="00DB244F">
        <w:rPr>
          <w:rFonts w:ascii="Times New Roman" w:hAnsi="Times New Roman" w:cs="Times New Roman"/>
          <w:i/>
          <w:sz w:val="20"/>
          <w:szCs w:val="21"/>
        </w:rPr>
        <w:t>Dans cet ouvrage, La Boétie analyse les formes variées de la tyrannie et ses causes.</w:t>
      </w:r>
    </w:p>
    <w:p w:rsidR="00B13888" w:rsidRPr="004434B2" w:rsidRDefault="00B13888" w:rsidP="002510C8">
      <w:pPr>
        <w:jc w:val="both"/>
        <w:rPr>
          <w:rFonts w:ascii="Times New Roman" w:hAnsi="Times New Roman" w:cs="Times New Roman"/>
          <w:sz w:val="22"/>
          <w:szCs w:val="21"/>
        </w:rPr>
      </w:pPr>
    </w:p>
    <w:p w:rsidR="00475E1A" w:rsidRDefault="00475E1A" w:rsidP="002510C8">
      <w:pPr>
        <w:jc w:val="both"/>
        <w:rPr>
          <w:rFonts w:ascii="Times New Roman" w:hAnsi="Times New Roman" w:cs="Times New Roman"/>
          <w:sz w:val="22"/>
          <w:szCs w:val="21"/>
        </w:rPr>
      </w:pPr>
    </w:p>
    <w:p w:rsidR="00E96580" w:rsidRPr="004434B2" w:rsidRDefault="00E96580" w:rsidP="002510C8">
      <w:pPr>
        <w:jc w:val="both"/>
        <w:rPr>
          <w:rFonts w:ascii="Times New Roman" w:hAnsi="Times New Roman" w:cs="Times New Roman"/>
          <w:sz w:val="22"/>
          <w:szCs w:val="21"/>
        </w:rPr>
      </w:pPr>
    </w:p>
    <w:p w:rsidR="008A71B4" w:rsidRDefault="006C13A1" w:rsidP="002510C8">
      <w:pPr>
        <w:jc w:val="both"/>
        <w:rPr>
          <w:rFonts w:ascii="Times New Roman" w:hAnsi="Times New Roman" w:cs="Times New Roman"/>
          <w:sz w:val="22"/>
          <w:szCs w:val="22"/>
        </w:rPr>
      </w:pPr>
      <w:r>
        <w:rPr>
          <w:rFonts w:ascii="Times New Roman" w:hAnsi="Times New Roman" w:cs="Times New Roman"/>
          <w:sz w:val="18"/>
          <w:szCs w:val="21"/>
        </w:rPr>
        <w:tab/>
      </w:r>
      <w:r w:rsidRPr="001E011B">
        <w:rPr>
          <w:rFonts w:ascii="Times New Roman" w:hAnsi="Times New Roman" w:cs="Times New Roman"/>
          <w:sz w:val="22"/>
          <w:szCs w:val="22"/>
        </w:rPr>
        <w:t>Pauvres gens misérables, peuples insensés, nations opiniâtres</w:t>
      </w:r>
      <w:r w:rsidR="008A71B4">
        <w:rPr>
          <w:rStyle w:val="Appelnotedebasdep"/>
          <w:rFonts w:ascii="Times New Roman" w:hAnsi="Times New Roman" w:cs="Times New Roman"/>
          <w:sz w:val="22"/>
          <w:szCs w:val="22"/>
        </w:rPr>
        <w:footnoteReference w:id="1"/>
      </w:r>
      <w:r w:rsidRPr="001E011B">
        <w:rPr>
          <w:rFonts w:ascii="Times New Roman" w:hAnsi="Times New Roman" w:cs="Times New Roman"/>
          <w:sz w:val="22"/>
          <w:szCs w:val="22"/>
        </w:rPr>
        <w:t xml:space="preserve"> à votre mal et aveugles à votre bien ! Vous vous laissez enlever sous vos yeux le plus beau et le plus clair de votre revenu, vous laissez piller vos champs, voler et dépouiller vos maisons des vieux meubles de vos ancêtres ! Vous vivez de telle sorte que rien n’est plus à vous. Il semble que vous regarderiez désormais comme un grand bonheur qu’on vous laissât seulement la moitié de vos biens, de vos familles, de vos vies. Et tous ces dégâts, ces malheurs, cette ruine, ne vous viennent pas des ennemis, mais certes bien de l’ennemi, de celui-là même que vous avez fait ce qu’il est, de celui pour qui vous allez si courageusement à la guerre, et pour la grandeur duquel vous ne refusez-pas de vous offrir vous-même à la mort. Ce maître n’a pourtant que deux yeux, deux mains, un corps, et rien de plus que n’a le dernier des habitants du nombre infini de nos villes. Ce qu’il a de plus, ce sont les moyens que vous lui fournissez pour vous détruire. D’où tire-t-il tous ces yeux qui vous épient, si ce n’est de vous ? Comment a-t-il tant de mains pour vous frapper, s’il ne vous les emprunte ? Les pieds dont il foule vos cités ne sont-ils pas aussi les vôtres ? </w:t>
      </w:r>
      <w:r w:rsidR="001E011B" w:rsidRPr="001E011B">
        <w:rPr>
          <w:rFonts w:ascii="Times New Roman" w:hAnsi="Times New Roman" w:cs="Times New Roman"/>
          <w:sz w:val="22"/>
          <w:szCs w:val="22"/>
        </w:rPr>
        <w:t>A-t-il pouvoir sur vous, qui ne soit de vous-mêmes ? Comment oserait-il vous assaillir, s’il n’était d’intelligence avec vous ? Quel mal pourrait-il vous faire, si vous n’étiez les receleurs</w:t>
      </w:r>
      <w:r w:rsidR="008A71B4">
        <w:rPr>
          <w:rStyle w:val="Appelnotedebasdep"/>
          <w:rFonts w:ascii="Times New Roman" w:hAnsi="Times New Roman" w:cs="Times New Roman"/>
          <w:sz w:val="22"/>
          <w:szCs w:val="22"/>
        </w:rPr>
        <w:footnoteReference w:id="2"/>
      </w:r>
      <w:r w:rsidR="001E011B" w:rsidRPr="001E011B">
        <w:rPr>
          <w:rFonts w:ascii="Times New Roman" w:hAnsi="Times New Roman" w:cs="Times New Roman"/>
          <w:sz w:val="22"/>
          <w:szCs w:val="22"/>
        </w:rPr>
        <w:t xml:space="preserve"> du larron qui vous pille, les complices du meurtrier qui vous tue et les traîtres de vous-même ? </w:t>
      </w:r>
      <w:r w:rsidR="001E011B">
        <w:rPr>
          <w:rFonts w:ascii="Times New Roman" w:hAnsi="Times New Roman" w:cs="Times New Roman"/>
          <w:sz w:val="22"/>
          <w:szCs w:val="22"/>
        </w:rPr>
        <w:t>Vous semez vos champs pour qu’il les dévaste, vous meublez et remplissez vos maisons pour fournir ses pilleries, vous élevez vos filles afin qu’il puisse asservir sa luxure</w:t>
      </w:r>
      <w:r w:rsidR="008A71B4">
        <w:rPr>
          <w:rStyle w:val="Appelnotedebasdep"/>
          <w:rFonts w:ascii="Times New Roman" w:hAnsi="Times New Roman" w:cs="Times New Roman"/>
          <w:sz w:val="22"/>
          <w:szCs w:val="22"/>
        </w:rPr>
        <w:footnoteReference w:id="3"/>
      </w:r>
      <w:r w:rsidR="001E011B">
        <w:rPr>
          <w:rFonts w:ascii="Times New Roman" w:hAnsi="Times New Roman" w:cs="Times New Roman"/>
          <w:sz w:val="22"/>
          <w:szCs w:val="22"/>
        </w:rPr>
        <w:t>, vous nourrissez vos enfants pour qu’il en fasse des soldats dans le meilleur des cas, pour qu’il les mène à la guerre, à la boucherie, qu’il les rende ministres de ses convoitises et exécuteur de ses vengeances. Vous vous usez à la peine afin qu’il puisse se mignarder</w:t>
      </w:r>
      <w:r w:rsidR="008A71B4">
        <w:rPr>
          <w:rStyle w:val="Appelnotedebasdep"/>
          <w:rFonts w:ascii="Times New Roman" w:hAnsi="Times New Roman" w:cs="Times New Roman"/>
          <w:sz w:val="22"/>
          <w:szCs w:val="22"/>
        </w:rPr>
        <w:footnoteReference w:id="4"/>
      </w:r>
      <w:r w:rsidR="001E011B">
        <w:rPr>
          <w:rFonts w:ascii="Times New Roman" w:hAnsi="Times New Roman" w:cs="Times New Roman"/>
          <w:sz w:val="22"/>
          <w:szCs w:val="22"/>
        </w:rPr>
        <w:t xml:space="preserve"> dans ses délices et se vautrer dans ses sales désirs. Vous vous affaiblissez afin qu’il soit plus fort, et qu’il vous tienne plus rudement la bride plus courte. Et de tant d’indignités que les bêtes elles-mêmes ne supporteraient pas si elles les sentaient, vous pourriez vous délivrer, seulement de le vouloir.</w:t>
      </w:r>
      <w:r w:rsidR="00475E1A" w:rsidRPr="001E011B">
        <w:rPr>
          <w:rFonts w:ascii="Times New Roman" w:hAnsi="Times New Roman" w:cs="Times New Roman"/>
          <w:sz w:val="22"/>
          <w:szCs w:val="22"/>
        </w:rPr>
        <w:tab/>
      </w:r>
    </w:p>
    <w:p w:rsidR="00B13888" w:rsidRPr="001E011B" w:rsidRDefault="002C1EDE" w:rsidP="002510C8">
      <w:pPr>
        <w:jc w:val="both"/>
        <w:rPr>
          <w:rFonts w:ascii="Times New Roman" w:hAnsi="Times New Roman" w:cs="Times New Roman"/>
          <w:sz w:val="22"/>
          <w:szCs w:val="22"/>
        </w:rPr>
      </w:pPr>
      <w:r>
        <w:rPr>
          <w:rFonts w:ascii="Times New Roman" w:hAnsi="Times New Roman" w:cs="Times New Roman"/>
          <w:sz w:val="22"/>
          <w:szCs w:val="22"/>
        </w:rPr>
        <w:tab/>
        <w:t>So</w:t>
      </w:r>
      <w:r w:rsidR="008A71B4">
        <w:rPr>
          <w:rFonts w:ascii="Times New Roman" w:hAnsi="Times New Roman" w:cs="Times New Roman"/>
          <w:sz w:val="22"/>
          <w:szCs w:val="22"/>
        </w:rPr>
        <w:t>yez résolus à ne plus servir, et vous voilà libres. Je ne vous demande pas de le pousser, de l’ébranler, mais seulement de ne plus le soutenir, et vous le verrez, tel un grand colosse</w:t>
      </w:r>
      <w:r w:rsidR="008A71B4">
        <w:rPr>
          <w:rStyle w:val="Appelnotedebasdep"/>
          <w:rFonts w:ascii="Times New Roman" w:hAnsi="Times New Roman" w:cs="Times New Roman"/>
          <w:sz w:val="22"/>
          <w:szCs w:val="22"/>
        </w:rPr>
        <w:footnoteReference w:id="5"/>
      </w:r>
      <w:r w:rsidR="008A71B4">
        <w:rPr>
          <w:rFonts w:ascii="Times New Roman" w:hAnsi="Times New Roman" w:cs="Times New Roman"/>
          <w:sz w:val="22"/>
          <w:szCs w:val="22"/>
        </w:rPr>
        <w:t xml:space="preserve"> dont on a brisé la base, fondre sous son poids et se rompre.</w:t>
      </w:r>
      <w:r w:rsidR="00475E1A" w:rsidRPr="001E011B">
        <w:rPr>
          <w:rFonts w:ascii="Times New Roman" w:hAnsi="Times New Roman" w:cs="Times New Roman"/>
          <w:sz w:val="22"/>
          <w:szCs w:val="22"/>
        </w:rPr>
        <w:tab/>
      </w:r>
      <w:r w:rsidR="00475E1A" w:rsidRPr="001E011B">
        <w:rPr>
          <w:rFonts w:ascii="Times New Roman" w:hAnsi="Times New Roman" w:cs="Times New Roman"/>
          <w:sz w:val="22"/>
          <w:szCs w:val="22"/>
        </w:rPr>
        <w:tab/>
      </w:r>
    </w:p>
    <w:p w:rsidR="00B13888" w:rsidRDefault="00B13888" w:rsidP="002510C8">
      <w:pPr>
        <w:jc w:val="both"/>
        <w:rPr>
          <w:rFonts w:ascii="Times New Roman" w:hAnsi="Times New Roman" w:cs="Times New Roman"/>
          <w:sz w:val="18"/>
          <w:szCs w:val="21"/>
        </w:rPr>
      </w:pPr>
    </w:p>
    <w:p w:rsidR="002C1EDE" w:rsidRDefault="002C1EDE">
      <w:pPr>
        <w:rPr>
          <w:rFonts w:ascii="Times New Roman" w:hAnsi="Times New Roman" w:cs="Times New Roman"/>
          <w:sz w:val="18"/>
          <w:szCs w:val="21"/>
        </w:rPr>
      </w:pPr>
      <w:r>
        <w:rPr>
          <w:rFonts w:ascii="Times New Roman" w:hAnsi="Times New Roman" w:cs="Times New Roman"/>
          <w:sz w:val="18"/>
          <w:szCs w:val="21"/>
        </w:rPr>
        <w:br w:type="page"/>
      </w:r>
    </w:p>
    <w:p w:rsidR="00AA0CDC" w:rsidRPr="004434B2" w:rsidRDefault="00AA0CDC" w:rsidP="00AA0CDC">
      <w:pPr>
        <w:jc w:val="both"/>
        <w:rPr>
          <w:rFonts w:ascii="Times New Roman" w:hAnsi="Times New Roman" w:cs="Times New Roman"/>
          <w:b/>
          <w:sz w:val="22"/>
          <w:szCs w:val="21"/>
        </w:rPr>
      </w:pPr>
    </w:p>
    <w:p w:rsidR="004434B2" w:rsidRPr="004434B2" w:rsidRDefault="004434B2" w:rsidP="00AA0CDC">
      <w:pPr>
        <w:jc w:val="both"/>
        <w:rPr>
          <w:rFonts w:ascii="Times New Roman" w:hAnsi="Times New Roman" w:cs="Times New Roman"/>
          <w:sz w:val="22"/>
          <w:szCs w:val="21"/>
        </w:rPr>
        <w:sectPr w:rsidR="004434B2" w:rsidRPr="004434B2" w:rsidSect="002C1EDE">
          <w:pgSz w:w="11900" w:h="16840"/>
          <w:pgMar w:top="426" w:right="1268" w:bottom="720" w:left="993" w:header="708" w:footer="708" w:gutter="0"/>
          <w:cols w:space="708"/>
          <w:docGrid w:linePitch="360"/>
        </w:sectPr>
      </w:pPr>
    </w:p>
    <w:p w:rsidR="001D218F" w:rsidRPr="004434B2" w:rsidRDefault="00ED4608" w:rsidP="00366F7F">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2"/>
          <w:szCs w:val="21"/>
        </w:rPr>
      </w:pPr>
      <w:r w:rsidRPr="004434B2">
        <w:rPr>
          <w:rFonts w:ascii="Times New Roman" w:hAnsi="Times New Roman" w:cs="Times New Roman"/>
          <w:b/>
          <w:sz w:val="22"/>
          <w:szCs w:val="21"/>
        </w:rPr>
        <w:lastRenderedPageBreak/>
        <w:t>TEXTE</w:t>
      </w:r>
      <w:r w:rsidR="00DC6FCB" w:rsidRPr="004434B2">
        <w:rPr>
          <w:rFonts w:ascii="Times New Roman" w:hAnsi="Times New Roman" w:cs="Times New Roman"/>
          <w:b/>
          <w:sz w:val="22"/>
          <w:szCs w:val="21"/>
        </w:rPr>
        <w:t> </w:t>
      </w:r>
      <w:r w:rsidR="001E0384" w:rsidRPr="004434B2">
        <w:rPr>
          <w:rFonts w:ascii="Times New Roman" w:hAnsi="Times New Roman" w:cs="Times New Roman"/>
          <w:b/>
          <w:sz w:val="22"/>
          <w:szCs w:val="21"/>
        </w:rPr>
        <w:t>B</w:t>
      </w:r>
      <w:r w:rsidR="00D67A4A" w:rsidRPr="004434B2">
        <w:rPr>
          <w:rFonts w:ascii="Times New Roman" w:hAnsi="Times New Roman" w:cs="Times New Roman"/>
          <w:sz w:val="22"/>
          <w:szCs w:val="21"/>
        </w:rPr>
        <w:t>.</w:t>
      </w:r>
      <w:r w:rsidR="00210D89" w:rsidRPr="004434B2">
        <w:rPr>
          <w:rFonts w:ascii="Times New Roman" w:hAnsi="Times New Roman" w:cs="Times New Roman"/>
          <w:sz w:val="22"/>
          <w:szCs w:val="21"/>
        </w:rPr>
        <w:t xml:space="preserve"> </w:t>
      </w:r>
      <w:r w:rsidR="001D218F" w:rsidRPr="004434B2">
        <w:rPr>
          <w:rFonts w:ascii="Times New Roman" w:hAnsi="Times New Roman" w:cs="Times New Roman"/>
          <w:b/>
          <w:sz w:val="22"/>
          <w:szCs w:val="21"/>
        </w:rPr>
        <w:t>Extrait de « </w:t>
      </w:r>
      <w:r w:rsidR="001D218F" w:rsidRPr="004434B2">
        <w:rPr>
          <w:rFonts w:ascii="Times New Roman" w:hAnsi="Times New Roman" w:cs="Times New Roman"/>
          <w:b/>
          <w:i/>
          <w:sz w:val="22"/>
          <w:szCs w:val="21"/>
        </w:rPr>
        <w:t>QU’EST-CE QUE LES LUMIÈRES ?</w:t>
      </w:r>
      <w:r w:rsidR="001D218F" w:rsidRPr="004434B2">
        <w:rPr>
          <w:rFonts w:ascii="Times New Roman" w:hAnsi="Times New Roman" w:cs="Times New Roman"/>
          <w:b/>
          <w:sz w:val="22"/>
          <w:szCs w:val="21"/>
        </w:rPr>
        <w:t> », EMMANUEL KANT (1784)</w:t>
      </w:r>
    </w:p>
    <w:p w:rsidR="00195CC7" w:rsidRDefault="00195CC7" w:rsidP="001D218F">
      <w:pPr>
        <w:jc w:val="both"/>
        <w:rPr>
          <w:rFonts w:ascii="Times New Roman" w:hAnsi="Times New Roman" w:cs="Times New Roman"/>
          <w:i/>
          <w:sz w:val="20"/>
          <w:szCs w:val="20"/>
        </w:rPr>
      </w:pPr>
    </w:p>
    <w:p w:rsidR="001D218F" w:rsidRPr="00376942" w:rsidRDefault="001D218F" w:rsidP="001D218F">
      <w:pPr>
        <w:jc w:val="both"/>
        <w:rPr>
          <w:rFonts w:ascii="Times New Roman" w:hAnsi="Times New Roman" w:cs="Times New Roman"/>
          <w:sz w:val="20"/>
          <w:szCs w:val="20"/>
        </w:rPr>
      </w:pPr>
      <w:r w:rsidRPr="00376942">
        <w:rPr>
          <w:rFonts w:ascii="Times New Roman" w:hAnsi="Times New Roman" w:cs="Times New Roman"/>
          <w:i/>
          <w:sz w:val="20"/>
          <w:szCs w:val="20"/>
        </w:rPr>
        <w:t>Emmanuel Kant était un philosophe allemand (1724-1804),</w:t>
      </w:r>
      <w:r w:rsidR="000D077B" w:rsidRPr="00376942">
        <w:rPr>
          <w:rFonts w:ascii="Times New Roman" w:hAnsi="Times New Roman" w:cs="Times New Roman"/>
          <w:i/>
          <w:sz w:val="20"/>
          <w:szCs w:val="20"/>
        </w:rPr>
        <w:t xml:space="preserve"> s’intéressant à tous les domaines de la pensée (</w:t>
      </w:r>
      <w:r w:rsidR="005C77F0" w:rsidRPr="00376942">
        <w:rPr>
          <w:rFonts w:ascii="Times New Roman" w:hAnsi="Times New Roman" w:cs="Times New Roman"/>
          <w:i/>
          <w:sz w:val="20"/>
          <w:szCs w:val="20"/>
        </w:rPr>
        <w:t xml:space="preserve">sciences, </w:t>
      </w:r>
      <w:r w:rsidR="000D077B" w:rsidRPr="00376942">
        <w:rPr>
          <w:rFonts w:ascii="Times New Roman" w:hAnsi="Times New Roman" w:cs="Times New Roman"/>
          <w:i/>
          <w:sz w:val="20"/>
          <w:szCs w:val="20"/>
        </w:rPr>
        <w:t xml:space="preserve">morale, esthétique, politique). </w:t>
      </w:r>
      <w:r w:rsidR="000D077B" w:rsidRPr="00376942">
        <w:rPr>
          <w:rFonts w:ascii="Times New Roman" w:eastAsia="Times New Roman" w:hAnsi="Times New Roman" w:cs="Times New Roman"/>
          <w:i/>
          <w:color w:val="333333"/>
          <w:sz w:val="20"/>
          <w:szCs w:val="20"/>
        </w:rPr>
        <w:t xml:space="preserve">Il entreprit de répondre aux questions fondamentales suivantes : </w:t>
      </w:r>
      <w:r w:rsidR="00EE62BD" w:rsidRPr="00376942">
        <w:rPr>
          <w:rFonts w:ascii="Times New Roman" w:eastAsia="Times New Roman" w:hAnsi="Times New Roman" w:cs="Times New Roman"/>
          <w:i/>
          <w:color w:val="333333"/>
          <w:sz w:val="20"/>
          <w:szCs w:val="20"/>
        </w:rPr>
        <w:t>Que puis-je connaître</w:t>
      </w:r>
      <w:r w:rsidR="000D077B" w:rsidRPr="00376942">
        <w:rPr>
          <w:rFonts w:ascii="Times New Roman" w:eastAsia="Times New Roman" w:hAnsi="Times New Roman" w:cs="Times New Roman"/>
          <w:i/>
          <w:color w:val="333333"/>
          <w:sz w:val="20"/>
          <w:szCs w:val="20"/>
        </w:rPr>
        <w:t>? Que dois-je faire ? Que m'est-il permis d'espérer ?</w:t>
      </w:r>
      <w:r w:rsidRPr="00376942">
        <w:rPr>
          <w:rFonts w:ascii="Times New Roman" w:hAnsi="Times New Roman" w:cs="Times New Roman"/>
          <w:i/>
          <w:sz w:val="20"/>
          <w:szCs w:val="20"/>
        </w:rPr>
        <w:t xml:space="preserve"> </w:t>
      </w:r>
      <w:r w:rsidR="000D077B" w:rsidRPr="00376942">
        <w:rPr>
          <w:rFonts w:ascii="Times New Roman" w:hAnsi="Times New Roman" w:cs="Times New Roman"/>
          <w:i/>
          <w:sz w:val="20"/>
          <w:szCs w:val="20"/>
        </w:rPr>
        <w:t xml:space="preserve">Il écrivit des œuvres majeures, notamment la </w:t>
      </w:r>
      <w:r w:rsidR="000D077B" w:rsidRPr="00E5370D">
        <w:rPr>
          <w:rFonts w:ascii="Times New Roman" w:hAnsi="Times New Roman" w:cs="Times New Roman"/>
          <w:sz w:val="18"/>
          <w:szCs w:val="20"/>
        </w:rPr>
        <w:t>CRITIQUE DE LA RAISON PURE</w:t>
      </w:r>
      <w:r w:rsidR="000D077B" w:rsidRPr="00E5370D">
        <w:rPr>
          <w:rFonts w:ascii="Times New Roman" w:hAnsi="Times New Roman" w:cs="Times New Roman"/>
          <w:i/>
          <w:sz w:val="18"/>
          <w:szCs w:val="20"/>
        </w:rPr>
        <w:t xml:space="preserve"> </w:t>
      </w:r>
      <w:r w:rsidR="000D077B" w:rsidRPr="00376942">
        <w:rPr>
          <w:rFonts w:ascii="Times New Roman" w:hAnsi="Times New Roman" w:cs="Times New Roman"/>
          <w:i/>
          <w:sz w:val="20"/>
          <w:szCs w:val="20"/>
        </w:rPr>
        <w:t>(1781).</w:t>
      </w:r>
      <w:r w:rsidR="000D077B" w:rsidRPr="00376942">
        <w:rPr>
          <w:rFonts w:ascii="Times New Roman" w:eastAsia="Times New Roman" w:hAnsi="Times New Roman" w:cs="Times New Roman"/>
          <w:i/>
          <w:color w:val="333333"/>
          <w:sz w:val="20"/>
          <w:szCs w:val="20"/>
        </w:rPr>
        <w:t xml:space="preserve"> </w:t>
      </w:r>
      <w:r w:rsidRPr="00376942">
        <w:rPr>
          <w:rFonts w:ascii="Times New Roman" w:hAnsi="Times New Roman" w:cs="Times New Roman"/>
          <w:i/>
          <w:sz w:val="20"/>
          <w:szCs w:val="20"/>
        </w:rPr>
        <w:t xml:space="preserve">De 1784 à 1786, il </w:t>
      </w:r>
      <w:r w:rsidR="000916FA" w:rsidRPr="00376942">
        <w:rPr>
          <w:rFonts w:ascii="Times New Roman" w:hAnsi="Times New Roman" w:cs="Times New Roman"/>
          <w:i/>
          <w:sz w:val="20"/>
          <w:szCs w:val="20"/>
        </w:rPr>
        <w:t>publia</w:t>
      </w:r>
      <w:r w:rsidRPr="00376942">
        <w:rPr>
          <w:rFonts w:ascii="Times New Roman" w:hAnsi="Times New Roman" w:cs="Times New Roman"/>
          <w:i/>
          <w:sz w:val="20"/>
          <w:szCs w:val="20"/>
        </w:rPr>
        <w:t xml:space="preserve"> de nombreux articles dans lesquels il répondait à la question « Qu’est-ce que les Lumières ? ».  </w:t>
      </w:r>
    </w:p>
    <w:p w:rsidR="004A0879" w:rsidRPr="004434B2" w:rsidRDefault="004A0879" w:rsidP="001D218F">
      <w:pPr>
        <w:jc w:val="both"/>
        <w:rPr>
          <w:rFonts w:ascii="Times New Roman" w:hAnsi="Times New Roman" w:cs="Times New Roman"/>
          <w:sz w:val="22"/>
          <w:szCs w:val="21"/>
        </w:rPr>
      </w:pPr>
    </w:p>
    <w:p w:rsidR="00B806B3" w:rsidRPr="004434B2" w:rsidRDefault="00B806B3" w:rsidP="003C76A9">
      <w:pPr>
        <w:jc w:val="center"/>
        <w:rPr>
          <w:rFonts w:ascii="Times New Roman" w:hAnsi="Times New Roman" w:cs="Times New Roman"/>
          <w:b/>
          <w:i/>
          <w:sz w:val="22"/>
          <w:szCs w:val="21"/>
        </w:rPr>
      </w:pPr>
      <w:r w:rsidRPr="004434B2">
        <w:rPr>
          <w:rFonts w:ascii="Times New Roman" w:hAnsi="Times New Roman" w:cs="Times New Roman"/>
          <w:b/>
          <w:i/>
          <w:sz w:val="22"/>
          <w:szCs w:val="21"/>
        </w:rPr>
        <w:t>RÉPONSE À LA QUESTION QU’EST-CE QUE LES LUMIÈRES ?</w:t>
      </w:r>
    </w:p>
    <w:p w:rsidR="002944F5" w:rsidRPr="004434B2" w:rsidRDefault="002944F5" w:rsidP="00756BA2">
      <w:pPr>
        <w:jc w:val="both"/>
        <w:rPr>
          <w:rFonts w:ascii="Times New Roman" w:hAnsi="Times New Roman" w:cs="Times New Roman"/>
          <w:sz w:val="22"/>
          <w:szCs w:val="21"/>
        </w:rPr>
      </w:pPr>
    </w:p>
    <w:p w:rsidR="002944F5" w:rsidRPr="004434B2" w:rsidRDefault="002944F5" w:rsidP="002944F5">
      <w:pPr>
        <w:ind w:right="-30" w:firstLine="284"/>
        <w:jc w:val="both"/>
        <w:rPr>
          <w:rFonts w:ascii="Times New Roman" w:hAnsi="Times New Roman" w:cs="Times New Roman"/>
          <w:sz w:val="22"/>
          <w:szCs w:val="21"/>
        </w:rPr>
      </w:pPr>
      <w:r w:rsidRPr="004434B2">
        <w:rPr>
          <w:rFonts w:ascii="Times New Roman" w:hAnsi="Times New Roman" w:cs="Times New Roman"/>
          <w:sz w:val="22"/>
          <w:szCs w:val="21"/>
        </w:rPr>
        <w:t>Qu’est-ce que les Lumières ? La sortie de l’homme de sa minorité dont il est lui-même responsable. Minorité, c’est-à-dire incapacité de se servir de son entendement</w:t>
      </w:r>
      <w:r w:rsidR="00322103" w:rsidRPr="004434B2">
        <w:rPr>
          <w:rFonts w:ascii="Times New Roman" w:hAnsi="Times New Roman" w:cs="Times New Roman"/>
          <w:sz w:val="22"/>
          <w:szCs w:val="21"/>
          <w:vertAlign w:val="superscript"/>
        </w:rPr>
        <w:t>1</w:t>
      </w:r>
      <w:r w:rsidRPr="004434B2">
        <w:rPr>
          <w:rFonts w:ascii="Times New Roman" w:hAnsi="Times New Roman" w:cs="Times New Roman"/>
          <w:sz w:val="22"/>
          <w:szCs w:val="21"/>
        </w:rPr>
        <w:t xml:space="preserve"> sans la direction d’autrui, minorité dont il est lui-même responsable puisque la cause en réside non dans un défaut de l’entendement mais dans un manque de décision et de courage de s’en servir sans la direction d’autrui. </w:t>
      </w:r>
      <w:proofErr w:type="spellStart"/>
      <w:r w:rsidRPr="004434B2">
        <w:rPr>
          <w:rFonts w:ascii="Times New Roman" w:hAnsi="Times New Roman" w:cs="Times New Roman"/>
          <w:i/>
          <w:iCs/>
          <w:sz w:val="22"/>
          <w:szCs w:val="21"/>
        </w:rPr>
        <w:t>Sapere</w:t>
      </w:r>
      <w:proofErr w:type="spellEnd"/>
      <w:r w:rsidRPr="004434B2">
        <w:rPr>
          <w:rFonts w:ascii="Times New Roman" w:hAnsi="Times New Roman" w:cs="Times New Roman"/>
          <w:i/>
          <w:iCs/>
          <w:sz w:val="22"/>
          <w:szCs w:val="21"/>
        </w:rPr>
        <w:t xml:space="preserve"> aude</w:t>
      </w:r>
      <w:r w:rsidR="00F35A8B" w:rsidRPr="004434B2">
        <w:rPr>
          <w:rFonts w:ascii="Times New Roman" w:hAnsi="Times New Roman" w:cs="Times New Roman"/>
          <w:i/>
          <w:iCs/>
          <w:sz w:val="22"/>
          <w:szCs w:val="21"/>
          <w:vertAlign w:val="superscript"/>
        </w:rPr>
        <w:t>2</w:t>
      </w:r>
      <w:r w:rsidRPr="004434B2">
        <w:rPr>
          <w:rFonts w:ascii="Times New Roman" w:hAnsi="Times New Roman" w:cs="Times New Roman"/>
          <w:i/>
          <w:iCs/>
          <w:sz w:val="22"/>
          <w:szCs w:val="21"/>
        </w:rPr>
        <w:t> !</w:t>
      </w:r>
      <w:r w:rsidRPr="004434B2">
        <w:rPr>
          <w:rFonts w:ascii="Times New Roman" w:hAnsi="Times New Roman" w:cs="Times New Roman"/>
          <w:sz w:val="22"/>
          <w:szCs w:val="21"/>
        </w:rPr>
        <w:t xml:space="preserve"> Aie le courage de te servir de ton propre entendement. Voilà la devise</w:t>
      </w:r>
      <w:r w:rsidR="00CC6C6B">
        <w:rPr>
          <w:rFonts w:ascii="Times New Roman" w:hAnsi="Times New Roman" w:cs="Times New Roman"/>
          <w:sz w:val="22"/>
          <w:szCs w:val="21"/>
          <w:vertAlign w:val="superscript"/>
        </w:rPr>
        <w:t>3</w:t>
      </w:r>
      <w:r w:rsidRPr="004434B2">
        <w:rPr>
          <w:rFonts w:ascii="Times New Roman" w:hAnsi="Times New Roman" w:cs="Times New Roman"/>
          <w:sz w:val="22"/>
          <w:szCs w:val="21"/>
        </w:rPr>
        <w:t xml:space="preserve"> des Lumières.</w:t>
      </w:r>
    </w:p>
    <w:p w:rsidR="002944F5" w:rsidRPr="004434B2" w:rsidRDefault="002944F5" w:rsidP="002944F5">
      <w:pPr>
        <w:ind w:right="-30" w:firstLine="284"/>
        <w:jc w:val="both"/>
        <w:rPr>
          <w:rFonts w:ascii="Times New Roman" w:hAnsi="Times New Roman" w:cs="Times New Roman"/>
          <w:sz w:val="22"/>
          <w:szCs w:val="21"/>
        </w:rPr>
      </w:pPr>
      <w:r w:rsidRPr="004434B2">
        <w:rPr>
          <w:rFonts w:ascii="Times New Roman" w:hAnsi="Times New Roman" w:cs="Times New Roman"/>
          <w:sz w:val="22"/>
          <w:szCs w:val="21"/>
        </w:rPr>
        <w:t xml:space="preserve"> La paresse et la lâcheté sont les causes qui expliquent qu’un si grand nombre d’hommes, après que la nature les a affranchi</w:t>
      </w:r>
      <w:r w:rsidR="00322103" w:rsidRPr="004434B2">
        <w:rPr>
          <w:rFonts w:ascii="Times New Roman" w:hAnsi="Times New Roman" w:cs="Times New Roman"/>
          <w:sz w:val="22"/>
          <w:szCs w:val="21"/>
        </w:rPr>
        <w:t>s</w:t>
      </w:r>
      <w:r w:rsidR="00807773">
        <w:rPr>
          <w:rFonts w:ascii="Times New Roman" w:hAnsi="Times New Roman" w:cs="Times New Roman"/>
          <w:sz w:val="22"/>
          <w:szCs w:val="21"/>
          <w:vertAlign w:val="superscript"/>
        </w:rPr>
        <w:t>4</w:t>
      </w:r>
      <w:r w:rsidRPr="004434B2">
        <w:rPr>
          <w:rFonts w:ascii="Times New Roman" w:hAnsi="Times New Roman" w:cs="Times New Roman"/>
          <w:sz w:val="22"/>
          <w:szCs w:val="21"/>
        </w:rPr>
        <w:t xml:space="preserve"> depuis longtemps de toute direction</w:t>
      </w:r>
      <w:r w:rsidR="00807773">
        <w:rPr>
          <w:rFonts w:ascii="Times New Roman" w:hAnsi="Times New Roman" w:cs="Times New Roman"/>
          <w:sz w:val="22"/>
          <w:szCs w:val="21"/>
          <w:vertAlign w:val="superscript"/>
        </w:rPr>
        <w:t>5</w:t>
      </w:r>
      <w:r w:rsidRPr="004434B2">
        <w:rPr>
          <w:rFonts w:ascii="Times New Roman" w:hAnsi="Times New Roman" w:cs="Times New Roman"/>
          <w:sz w:val="22"/>
          <w:szCs w:val="21"/>
        </w:rPr>
        <w:t xml:space="preserve"> étrangère, reste cependant volontiers, leur vie durant, mineurs, et qu’il soit facile à d’autres de se poser en tuteur</w:t>
      </w:r>
      <w:r w:rsidR="0034798E" w:rsidRPr="004434B2">
        <w:rPr>
          <w:rFonts w:ascii="Times New Roman" w:hAnsi="Times New Roman" w:cs="Times New Roman"/>
          <w:sz w:val="22"/>
          <w:szCs w:val="21"/>
        </w:rPr>
        <w:t>s</w:t>
      </w:r>
      <w:r w:rsidRPr="004434B2">
        <w:rPr>
          <w:rFonts w:ascii="Times New Roman" w:hAnsi="Times New Roman" w:cs="Times New Roman"/>
          <w:sz w:val="22"/>
          <w:szCs w:val="21"/>
        </w:rPr>
        <w:t xml:space="preserve"> des premiers. Il est si aisé d’être mineur ! Si j’ai un livre qui me tient lieu d’entendement, un directeur</w:t>
      </w:r>
      <w:r w:rsidR="00807773">
        <w:rPr>
          <w:rFonts w:ascii="Times New Roman" w:hAnsi="Times New Roman" w:cs="Times New Roman"/>
          <w:sz w:val="22"/>
          <w:szCs w:val="21"/>
          <w:vertAlign w:val="superscript"/>
        </w:rPr>
        <w:t>6</w:t>
      </w:r>
      <w:r w:rsidRPr="004434B2">
        <w:rPr>
          <w:rFonts w:ascii="Times New Roman" w:hAnsi="Times New Roman" w:cs="Times New Roman"/>
          <w:sz w:val="22"/>
          <w:szCs w:val="21"/>
        </w:rPr>
        <w:t xml:space="preserve"> qui me tient lieu de conscience, un médecin qui décide pour moi de mon régime, etc., je n’ai vraiment pas besoin de me donner de peine moi-même. Je n’ai pas besoin de penser pourvu que je puisse payer ; d’autres se chargeront bien de ce travail ennuyeux. Que la grande majorité des hommes (y compris le sexe faible tout entier) tienne aussi pour très dangereux ce pas en avant vers leur majorité, outre que c’est une chose pénible, c’est ce à quoi s’emploient fort bien les tuteurs </w:t>
      </w:r>
      <w:r w:rsidR="00E70A7A" w:rsidRPr="004434B2">
        <w:rPr>
          <w:rFonts w:ascii="Times New Roman" w:hAnsi="Times New Roman" w:cs="Times New Roman"/>
          <w:sz w:val="22"/>
          <w:szCs w:val="21"/>
        </w:rPr>
        <w:t xml:space="preserve">qui très aimablement </w:t>
      </w:r>
      <w:r w:rsidRPr="004434B2">
        <w:rPr>
          <w:rFonts w:ascii="Times New Roman" w:hAnsi="Times New Roman" w:cs="Times New Roman"/>
          <w:sz w:val="22"/>
          <w:szCs w:val="21"/>
        </w:rPr>
        <w:t>ont pris sur eux d’exercer une haute direction sur l’humanité. Après avoir rendu bien sot leur bétail et avoir soigneusement pris garde que ces paisibles créatures n’aient pas la permiss</w:t>
      </w:r>
      <w:r w:rsidR="00807773">
        <w:rPr>
          <w:rFonts w:ascii="Times New Roman" w:hAnsi="Times New Roman" w:cs="Times New Roman"/>
          <w:sz w:val="22"/>
          <w:szCs w:val="21"/>
        </w:rPr>
        <w:t>ion d’oser faire le moindre pas</w:t>
      </w:r>
      <w:r w:rsidRPr="004434B2">
        <w:rPr>
          <w:rFonts w:ascii="Times New Roman" w:hAnsi="Times New Roman" w:cs="Times New Roman"/>
          <w:sz w:val="22"/>
          <w:szCs w:val="21"/>
        </w:rPr>
        <w:t xml:space="preserve"> hors </w:t>
      </w:r>
      <w:r w:rsidR="007723A3" w:rsidRPr="004434B2">
        <w:rPr>
          <w:rFonts w:ascii="Times New Roman" w:hAnsi="Times New Roman" w:cs="Times New Roman"/>
          <w:sz w:val="22"/>
          <w:szCs w:val="21"/>
        </w:rPr>
        <w:t>du parc où ils les ont enfermés, il</w:t>
      </w:r>
      <w:r w:rsidRPr="004434B2">
        <w:rPr>
          <w:rFonts w:ascii="Times New Roman" w:hAnsi="Times New Roman" w:cs="Times New Roman"/>
          <w:sz w:val="22"/>
          <w:szCs w:val="21"/>
        </w:rPr>
        <w:t>s leur montrent les dangers qui les menace</w:t>
      </w:r>
      <w:r w:rsidR="007723A3" w:rsidRPr="004434B2">
        <w:rPr>
          <w:rFonts w:ascii="Times New Roman" w:hAnsi="Times New Roman" w:cs="Times New Roman"/>
          <w:sz w:val="22"/>
          <w:szCs w:val="21"/>
        </w:rPr>
        <w:t>nt</w:t>
      </w:r>
      <w:r w:rsidRPr="004434B2">
        <w:rPr>
          <w:rFonts w:ascii="Times New Roman" w:hAnsi="Times New Roman" w:cs="Times New Roman"/>
          <w:sz w:val="22"/>
          <w:szCs w:val="21"/>
        </w:rPr>
        <w:t>, si elles essayent de s’aventurer seules au dehors. Or, ce danger n’est vraiment pas si grand, car elles apprendraient bien enfin, après quelques chutes, à marcher ; mais un accident de cette sorte rend néanmoins timide, et la frayeur qui en résulte, détourne ordinairement d’en refaire l’essai.</w:t>
      </w:r>
      <w:r w:rsidR="00320AF0">
        <w:rPr>
          <w:rFonts w:ascii="Times New Roman" w:hAnsi="Times New Roman" w:cs="Times New Roman"/>
          <w:sz w:val="22"/>
          <w:szCs w:val="21"/>
        </w:rPr>
        <w:t xml:space="preserve"> </w:t>
      </w:r>
    </w:p>
    <w:p w:rsidR="002944F5" w:rsidRDefault="002944F5" w:rsidP="002944F5">
      <w:pPr>
        <w:ind w:right="-30" w:firstLine="284"/>
        <w:jc w:val="both"/>
        <w:rPr>
          <w:rFonts w:ascii="Times New Roman" w:hAnsi="Times New Roman" w:cs="Times New Roman"/>
          <w:sz w:val="22"/>
          <w:szCs w:val="21"/>
        </w:rPr>
      </w:pPr>
    </w:p>
    <w:p w:rsidR="00AA0CDC" w:rsidRPr="00E96580" w:rsidRDefault="00322103" w:rsidP="002510C8">
      <w:pPr>
        <w:jc w:val="both"/>
        <w:rPr>
          <w:rFonts w:ascii="Times New Roman" w:hAnsi="Times New Roman" w:cs="Times New Roman"/>
          <w:sz w:val="18"/>
          <w:szCs w:val="19"/>
        </w:rPr>
      </w:pPr>
      <w:r w:rsidRPr="00E96580">
        <w:rPr>
          <w:rFonts w:ascii="Times New Roman" w:hAnsi="Times New Roman" w:cs="Times New Roman"/>
          <w:b/>
          <w:sz w:val="18"/>
          <w:szCs w:val="19"/>
        </w:rPr>
        <w:t>1-</w:t>
      </w:r>
      <w:r w:rsidRPr="00E96580">
        <w:rPr>
          <w:rFonts w:ascii="Times New Roman" w:hAnsi="Times New Roman" w:cs="Times New Roman"/>
          <w:sz w:val="18"/>
          <w:szCs w:val="19"/>
        </w:rPr>
        <w:t xml:space="preserve"> Faculté, pouvoir de penser. </w:t>
      </w:r>
      <w:r w:rsidRPr="00E96580">
        <w:rPr>
          <w:rFonts w:ascii="Times New Roman" w:hAnsi="Times New Roman" w:cs="Times New Roman"/>
          <w:b/>
          <w:sz w:val="18"/>
          <w:szCs w:val="19"/>
        </w:rPr>
        <w:t xml:space="preserve">2- </w:t>
      </w:r>
      <w:r w:rsidRPr="00E96580">
        <w:rPr>
          <w:rFonts w:ascii="Times New Roman" w:hAnsi="Times New Roman" w:cs="Times New Roman"/>
          <w:sz w:val="18"/>
          <w:szCs w:val="19"/>
        </w:rPr>
        <w:t>« </w:t>
      </w:r>
      <w:r w:rsidRPr="00E96580">
        <w:rPr>
          <w:rFonts w:ascii="Times New Roman" w:hAnsi="Times New Roman" w:cs="Times New Roman"/>
          <w:i/>
          <w:sz w:val="18"/>
          <w:szCs w:val="19"/>
        </w:rPr>
        <w:t>Ose savoir », « Ose penser » </w:t>
      </w:r>
      <w:r w:rsidRPr="00E96580">
        <w:rPr>
          <w:rFonts w:ascii="Times New Roman" w:hAnsi="Times New Roman" w:cs="Times New Roman"/>
          <w:sz w:val="18"/>
          <w:szCs w:val="19"/>
        </w:rPr>
        <w:t>: injonction empruntée à Horace, auteur latin du 1</w:t>
      </w:r>
      <w:r w:rsidRPr="00E96580">
        <w:rPr>
          <w:rFonts w:ascii="Times New Roman" w:hAnsi="Times New Roman" w:cs="Times New Roman"/>
          <w:sz w:val="18"/>
          <w:szCs w:val="19"/>
          <w:vertAlign w:val="superscript"/>
        </w:rPr>
        <w:t>er</w:t>
      </w:r>
      <w:r w:rsidRPr="00E96580">
        <w:rPr>
          <w:rFonts w:ascii="Times New Roman" w:hAnsi="Times New Roman" w:cs="Times New Roman"/>
          <w:sz w:val="18"/>
          <w:szCs w:val="19"/>
        </w:rPr>
        <w:t xml:space="preserve"> siècle av. J .C</w:t>
      </w:r>
      <w:r w:rsidRPr="00E96580">
        <w:rPr>
          <w:rFonts w:ascii="Times New Roman" w:hAnsi="Times New Roman" w:cs="Times New Roman"/>
          <w:i/>
          <w:sz w:val="18"/>
          <w:szCs w:val="19"/>
        </w:rPr>
        <w:t>.</w:t>
      </w:r>
      <w:r w:rsidR="00F35A8B" w:rsidRPr="00E96580">
        <w:rPr>
          <w:rFonts w:ascii="Times New Roman" w:hAnsi="Times New Roman" w:cs="Times New Roman"/>
          <w:sz w:val="18"/>
          <w:szCs w:val="19"/>
        </w:rPr>
        <w:t xml:space="preserve"> </w:t>
      </w:r>
      <w:r w:rsidR="00F35A8B" w:rsidRPr="00E96580">
        <w:rPr>
          <w:rFonts w:ascii="Times New Roman" w:hAnsi="Times New Roman" w:cs="Times New Roman"/>
          <w:b/>
          <w:sz w:val="18"/>
          <w:szCs w:val="19"/>
        </w:rPr>
        <w:t xml:space="preserve">3- </w:t>
      </w:r>
      <w:r w:rsidR="00807773" w:rsidRPr="00E96580">
        <w:rPr>
          <w:rFonts w:ascii="Times New Roman" w:hAnsi="Times New Roman" w:cs="Times New Roman"/>
          <w:sz w:val="18"/>
          <w:szCs w:val="19"/>
        </w:rPr>
        <w:t>Formule brève qui indique une règle de conduite.</w:t>
      </w:r>
      <w:r w:rsidR="00807773" w:rsidRPr="00E96580">
        <w:rPr>
          <w:rFonts w:ascii="Times New Roman" w:hAnsi="Times New Roman" w:cs="Times New Roman"/>
          <w:b/>
          <w:sz w:val="18"/>
          <w:szCs w:val="19"/>
        </w:rPr>
        <w:t xml:space="preserve"> 4- </w:t>
      </w:r>
      <w:r w:rsidR="00807773" w:rsidRPr="00E96580">
        <w:rPr>
          <w:rFonts w:ascii="Times New Roman" w:hAnsi="Times New Roman" w:cs="Times New Roman"/>
          <w:sz w:val="18"/>
          <w:szCs w:val="19"/>
        </w:rPr>
        <w:t xml:space="preserve">Libérés. </w:t>
      </w:r>
      <w:r w:rsidR="00807773" w:rsidRPr="00E96580">
        <w:rPr>
          <w:rFonts w:ascii="Times New Roman" w:hAnsi="Times New Roman" w:cs="Times New Roman"/>
          <w:b/>
          <w:sz w:val="18"/>
          <w:szCs w:val="19"/>
        </w:rPr>
        <w:t>5-</w:t>
      </w:r>
      <w:r w:rsidR="00807773" w:rsidRPr="00E96580">
        <w:rPr>
          <w:rFonts w:ascii="Times New Roman" w:hAnsi="Times New Roman" w:cs="Times New Roman"/>
          <w:sz w:val="18"/>
          <w:szCs w:val="19"/>
        </w:rPr>
        <w:t xml:space="preserve"> </w:t>
      </w:r>
      <w:r w:rsidR="00F35A8B" w:rsidRPr="00E96580">
        <w:rPr>
          <w:rFonts w:ascii="Times New Roman" w:hAnsi="Times New Roman" w:cs="Times New Roman"/>
          <w:sz w:val="18"/>
          <w:szCs w:val="19"/>
        </w:rPr>
        <w:t>Tutelle.</w:t>
      </w:r>
      <w:r w:rsidR="0034798E" w:rsidRPr="00E96580">
        <w:rPr>
          <w:rFonts w:ascii="Times New Roman" w:hAnsi="Times New Roman" w:cs="Times New Roman"/>
          <w:sz w:val="18"/>
          <w:szCs w:val="19"/>
        </w:rPr>
        <w:t xml:space="preserve"> </w:t>
      </w:r>
      <w:r w:rsidR="00807773" w:rsidRPr="00E96580">
        <w:rPr>
          <w:rFonts w:ascii="Times New Roman" w:hAnsi="Times New Roman" w:cs="Times New Roman"/>
          <w:b/>
          <w:sz w:val="18"/>
          <w:szCs w:val="19"/>
        </w:rPr>
        <w:t>6</w:t>
      </w:r>
      <w:r w:rsidR="0034798E" w:rsidRPr="00E96580">
        <w:rPr>
          <w:rFonts w:ascii="Times New Roman" w:hAnsi="Times New Roman" w:cs="Times New Roman"/>
          <w:b/>
          <w:sz w:val="18"/>
          <w:szCs w:val="19"/>
        </w:rPr>
        <w:t xml:space="preserve">- </w:t>
      </w:r>
      <w:r w:rsidR="007F566A" w:rsidRPr="00E96580">
        <w:rPr>
          <w:rFonts w:ascii="Times New Roman" w:hAnsi="Times New Roman" w:cs="Times New Roman"/>
          <w:sz w:val="18"/>
          <w:szCs w:val="19"/>
        </w:rPr>
        <w:t>Guide, conseiller</w:t>
      </w:r>
      <w:r w:rsidR="0034798E" w:rsidRPr="00E96580">
        <w:rPr>
          <w:rFonts w:ascii="Times New Roman" w:hAnsi="Times New Roman" w:cs="Times New Roman"/>
          <w:sz w:val="18"/>
          <w:szCs w:val="19"/>
        </w:rPr>
        <w:t xml:space="preserve"> </w:t>
      </w:r>
      <w:r w:rsidR="007F566A" w:rsidRPr="00E96580">
        <w:rPr>
          <w:rFonts w:ascii="Times New Roman" w:hAnsi="Times New Roman" w:cs="Times New Roman"/>
          <w:sz w:val="18"/>
          <w:szCs w:val="19"/>
        </w:rPr>
        <w:t>spirituel</w:t>
      </w:r>
      <w:r w:rsidR="004434B2" w:rsidRPr="00E96580">
        <w:rPr>
          <w:rFonts w:ascii="Times New Roman" w:hAnsi="Times New Roman" w:cs="Times New Roman"/>
          <w:sz w:val="18"/>
          <w:szCs w:val="19"/>
        </w:rPr>
        <w:t>, religieux.</w:t>
      </w:r>
    </w:p>
    <w:p w:rsidR="004434B2" w:rsidRDefault="004434B2" w:rsidP="002510C8">
      <w:pPr>
        <w:jc w:val="both"/>
        <w:rPr>
          <w:rFonts w:ascii="Times New Roman" w:hAnsi="Times New Roman" w:cs="Times New Roman"/>
          <w:sz w:val="22"/>
          <w:szCs w:val="21"/>
        </w:rPr>
      </w:pPr>
    </w:p>
    <w:p w:rsidR="004434B2" w:rsidRDefault="004434B2" w:rsidP="002510C8">
      <w:pPr>
        <w:jc w:val="both"/>
        <w:rPr>
          <w:rFonts w:ascii="Times New Roman" w:hAnsi="Times New Roman" w:cs="Times New Roman"/>
          <w:sz w:val="22"/>
          <w:szCs w:val="21"/>
        </w:rPr>
      </w:pPr>
    </w:p>
    <w:p w:rsidR="004434B2" w:rsidRPr="004434B2" w:rsidRDefault="004434B2" w:rsidP="000354C1">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2"/>
          <w:szCs w:val="21"/>
        </w:rPr>
      </w:pPr>
      <w:r w:rsidRPr="004434B2">
        <w:rPr>
          <w:rFonts w:ascii="Times New Roman" w:hAnsi="Times New Roman" w:cs="Times New Roman"/>
          <w:b/>
          <w:sz w:val="22"/>
          <w:szCs w:val="21"/>
        </w:rPr>
        <w:t xml:space="preserve">TEXTE C : </w:t>
      </w:r>
      <w:r w:rsidR="000354C1">
        <w:rPr>
          <w:rFonts w:ascii="Times New Roman" w:hAnsi="Times New Roman" w:cs="Times New Roman"/>
          <w:b/>
          <w:sz w:val="22"/>
          <w:szCs w:val="21"/>
        </w:rPr>
        <w:t xml:space="preserve">extrait du </w:t>
      </w:r>
      <w:r w:rsidR="000354C1" w:rsidRPr="004434B2">
        <w:rPr>
          <w:rFonts w:ascii="Times New Roman" w:hAnsi="Times New Roman" w:cs="Times New Roman"/>
          <w:b/>
          <w:sz w:val="22"/>
          <w:szCs w:val="21"/>
        </w:rPr>
        <w:t>POSTAMBULE</w:t>
      </w:r>
      <w:r w:rsidRPr="004434B2">
        <w:rPr>
          <w:rFonts w:ascii="Times New Roman" w:hAnsi="Times New Roman" w:cs="Times New Roman"/>
          <w:b/>
          <w:sz w:val="22"/>
          <w:szCs w:val="21"/>
        </w:rPr>
        <w:t xml:space="preserve"> de </w:t>
      </w:r>
      <w:r w:rsidRPr="004434B2">
        <w:rPr>
          <w:rFonts w:ascii="Times New Roman" w:hAnsi="Times New Roman" w:cs="Times New Roman"/>
          <w:b/>
          <w:i/>
          <w:sz w:val="22"/>
          <w:szCs w:val="21"/>
        </w:rPr>
        <w:t xml:space="preserve">LA DÉCLARATION DES DROITS DE LA FEMME ET DE LA CITOYENNE </w:t>
      </w:r>
      <w:r w:rsidRPr="004434B2">
        <w:rPr>
          <w:rFonts w:ascii="Times New Roman" w:hAnsi="Times New Roman" w:cs="Times New Roman"/>
          <w:b/>
          <w:sz w:val="22"/>
          <w:szCs w:val="21"/>
        </w:rPr>
        <w:t xml:space="preserve"> (1791) OLYMPE DE GOUGES</w:t>
      </w:r>
    </w:p>
    <w:p w:rsidR="00195CC7" w:rsidRDefault="00195CC7" w:rsidP="004434B2">
      <w:pPr>
        <w:jc w:val="both"/>
        <w:rPr>
          <w:rFonts w:ascii="Times New Roman" w:hAnsi="Times New Roman" w:cs="Times New Roman"/>
          <w:i/>
          <w:sz w:val="18"/>
          <w:szCs w:val="21"/>
        </w:rPr>
      </w:pPr>
    </w:p>
    <w:p w:rsidR="004434B2" w:rsidRPr="00E96580" w:rsidRDefault="004434B2" w:rsidP="004434B2">
      <w:pPr>
        <w:jc w:val="both"/>
        <w:rPr>
          <w:rFonts w:ascii="Times New Roman" w:hAnsi="Times New Roman" w:cs="Times New Roman"/>
          <w:sz w:val="20"/>
          <w:szCs w:val="21"/>
        </w:rPr>
      </w:pPr>
      <w:r w:rsidRPr="00E96580">
        <w:rPr>
          <w:rFonts w:ascii="Times New Roman" w:hAnsi="Times New Roman" w:cs="Times New Roman"/>
          <w:i/>
          <w:sz w:val="20"/>
          <w:szCs w:val="21"/>
        </w:rPr>
        <w:t>Olympe de Gouges (</w:t>
      </w:r>
      <w:r w:rsidR="000354C1" w:rsidRPr="00E96580">
        <w:rPr>
          <w:rFonts w:ascii="Times New Roman" w:hAnsi="Times New Roman" w:cs="Times New Roman"/>
          <w:i/>
          <w:sz w:val="20"/>
          <w:szCs w:val="21"/>
        </w:rPr>
        <w:t>1748-1793)</w:t>
      </w:r>
      <w:r w:rsidR="00AD085D" w:rsidRPr="00E96580">
        <w:rPr>
          <w:rFonts w:ascii="Times New Roman" w:hAnsi="Times New Roman" w:cs="Times New Roman"/>
          <w:i/>
          <w:sz w:val="20"/>
          <w:szCs w:val="21"/>
        </w:rPr>
        <w:t xml:space="preserve"> fut </w:t>
      </w:r>
      <w:r w:rsidR="00D41643" w:rsidRPr="00E96580">
        <w:rPr>
          <w:rFonts w:ascii="Times New Roman" w:hAnsi="Times New Roman" w:cs="Times New Roman"/>
          <w:i/>
          <w:sz w:val="20"/>
          <w:szCs w:val="21"/>
        </w:rPr>
        <w:t>écrivaine</w:t>
      </w:r>
      <w:r w:rsidR="00AD085D" w:rsidRPr="00E96580">
        <w:rPr>
          <w:rFonts w:ascii="Times New Roman" w:hAnsi="Times New Roman" w:cs="Times New Roman"/>
          <w:i/>
          <w:sz w:val="20"/>
          <w:szCs w:val="21"/>
        </w:rPr>
        <w:t xml:space="preserve"> et femme politique, considérée comme l’une des initiatrices du fémi</w:t>
      </w:r>
      <w:r w:rsidR="00067526" w:rsidRPr="00E96580">
        <w:rPr>
          <w:rFonts w:ascii="Times New Roman" w:hAnsi="Times New Roman" w:cs="Times New Roman"/>
          <w:i/>
          <w:sz w:val="20"/>
          <w:szCs w:val="21"/>
        </w:rPr>
        <w:t xml:space="preserve">nisme </w:t>
      </w:r>
      <w:r w:rsidR="00D41643" w:rsidRPr="00E96580">
        <w:rPr>
          <w:rFonts w:ascii="Times New Roman" w:hAnsi="Times New Roman" w:cs="Times New Roman"/>
          <w:i/>
          <w:sz w:val="20"/>
          <w:szCs w:val="21"/>
        </w:rPr>
        <w:t>en France</w:t>
      </w:r>
      <w:r w:rsidR="00B93FCD" w:rsidRPr="00E96580">
        <w:rPr>
          <w:rFonts w:ascii="Times New Roman" w:hAnsi="Times New Roman" w:cs="Times New Roman"/>
          <w:i/>
          <w:sz w:val="20"/>
          <w:szCs w:val="21"/>
        </w:rPr>
        <w:t>, prônant l’</w:t>
      </w:r>
      <w:r w:rsidR="00C1398A" w:rsidRPr="00E96580">
        <w:rPr>
          <w:rFonts w:ascii="Times New Roman" w:hAnsi="Times New Roman" w:cs="Times New Roman"/>
          <w:i/>
          <w:sz w:val="20"/>
          <w:szCs w:val="21"/>
        </w:rPr>
        <w:t>égalité des sexes</w:t>
      </w:r>
      <w:r w:rsidR="00B93FCD" w:rsidRPr="00E96580">
        <w:rPr>
          <w:rFonts w:ascii="Times New Roman" w:hAnsi="Times New Roman" w:cs="Times New Roman"/>
          <w:i/>
          <w:sz w:val="20"/>
          <w:szCs w:val="21"/>
        </w:rPr>
        <w:t>.</w:t>
      </w:r>
      <w:r w:rsidR="00D41643" w:rsidRPr="00E96580">
        <w:rPr>
          <w:rFonts w:ascii="Times New Roman" w:hAnsi="Times New Roman" w:cs="Times New Roman"/>
          <w:i/>
          <w:sz w:val="20"/>
          <w:szCs w:val="21"/>
        </w:rPr>
        <w:t xml:space="preserve"> </w:t>
      </w:r>
      <w:r w:rsidR="00C1398A" w:rsidRPr="00E96580">
        <w:rPr>
          <w:rFonts w:ascii="Times New Roman" w:hAnsi="Times New Roman" w:cs="Times New Roman"/>
          <w:i/>
          <w:sz w:val="20"/>
          <w:szCs w:val="21"/>
        </w:rPr>
        <w:t>Femme engagée sur de nombreux sujets, elle écrivit aussi une pièce de théâtre</w:t>
      </w:r>
      <w:r w:rsidR="00067526" w:rsidRPr="00E96580">
        <w:rPr>
          <w:rFonts w:ascii="Times New Roman" w:hAnsi="Times New Roman" w:cs="Times New Roman"/>
          <w:i/>
          <w:sz w:val="20"/>
          <w:szCs w:val="21"/>
        </w:rPr>
        <w:t xml:space="preserve"> </w:t>
      </w:r>
      <w:r w:rsidR="00D41643" w:rsidRPr="00E96580">
        <w:rPr>
          <w:rFonts w:ascii="Times New Roman" w:hAnsi="Times New Roman" w:cs="Times New Roman"/>
          <w:i/>
          <w:sz w:val="20"/>
          <w:szCs w:val="21"/>
        </w:rPr>
        <w:t>contre</w:t>
      </w:r>
      <w:r w:rsidR="00067526" w:rsidRPr="00E96580">
        <w:rPr>
          <w:rFonts w:ascii="Times New Roman" w:hAnsi="Times New Roman" w:cs="Times New Roman"/>
          <w:i/>
          <w:sz w:val="20"/>
          <w:szCs w:val="21"/>
        </w:rPr>
        <w:t xml:space="preserve"> l’esclavage.</w:t>
      </w:r>
      <w:r w:rsidR="0099323B" w:rsidRPr="00E96580">
        <w:rPr>
          <w:rFonts w:ascii="Times New Roman" w:hAnsi="Times New Roman" w:cs="Times New Roman"/>
          <w:i/>
          <w:sz w:val="20"/>
          <w:szCs w:val="21"/>
        </w:rPr>
        <w:t xml:space="preserve"> Pendant la révolution française, elle </w:t>
      </w:r>
      <w:r w:rsidR="009A7155" w:rsidRPr="00E96580">
        <w:rPr>
          <w:rFonts w:ascii="Times New Roman" w:hAnsi="Times New Roman" w:cs="Times New Roman"/>
          <w:i/>
          <w:sz w:val="20"/>
          <w:szCs w:val="21"/>
        </w:rPr>
        <w:t>demanda</w:t>
      </w:r>
      <w:r w:rsidR="00D41643" w:rsidRPr="00E96580">
        <w:rPr>
          <w:rFonts w:ascii="Times New Roman" w:hAnsi="Times New Roman" w:cs="Times New Roman"/>
          <w:i/>
          <w:sz w:val="20"/>
          <w:szCs w:val="21"/>
        </w:rPr>
        <w:t xml:space="preserve"> vainement</w:t>
      </w:r>
      <w:r w:rsidR="009A7155" w:rsidRPr="00E96580">
        <w:rPr>
          <w:rFonts w:ascii="Times New Roman" w:hAnsi="Times New Roman" w:cs="Times New Roman"/>
          <w:i/>
          <w:sz w:val="20"/>
          <w:szCs w:val="21"/>
        </w:rPr>
        <w:t xml:space="preserve"> que l’on fasse participer l</w:t>
      </w:r>
      <w:r w:rsidR="00D41643" w:rsidRPr="00E96580">
        <w:rPr>
          <w:rFonts w:ascii="Times New Roman" w:hAnsi="Times New Roman" w:cs="Times New Roman"/>
          <w:i/>
          <w:sz w:val="20"/>
          <w:szCs w:val="21"/>
        </w:rPr>
        <w:t>es femmes aux débats politiques</w:t>
      </w:r>
      <w:r w:rsidR="009A7155" w:rsidRPr="00E96580">
        <w:rPr>
          <w:rFonts w:ascii="Times New Roman" w:hAnsi="Times New Roman" w:cs="Times New Roman"/>
          <w:i/>
          <w:sz w:val="20"/>
          <w:szCs w:val="21"/>
        </w:rPr>
        <w:t>.</w:t>
      </w:r>
      <w:r w:rsidR="0099323B" w:rsidRPr="00E96580">
        <w:rPr>
          <w:rFonts w:ascii="Times New Roman" w:hAnsi="Times New Roman" w:cs="Times New Roman"/>
          <w:i/>
          <w:sz w:val="20"/>
          <w:szCs w:val="21"/>
        </w:rPr>
        <w:t xml:space="preserve"> </w:t>
      </w:r>
      <w:r w:rsidR="009A7155" w:rsidRPr="00E96580">
        <w:rPr>
          <w:rFonts w:ascii="Times New Roman" w:hAnsi="Times New Roman" w:cs="Times New Roman"/>
          <w:i/>
          <w:sz w:val="20"/>
          <w:szCs w:val="21"/>
        </w:rPr>
        <w:t xml:space="preserve">En 1791, elle écrivit la </w:t>
      </w:r>
      <w:r w:rsidR="009A7155" w:rsidRPr="00E5370D">
        <w:rPr>
          <w:rFonts w:ascii="Times New Roman" w:hAnsi="Times New Roman" w:cs="Times New Roman"/>
          <w:sz w:val="18"/>
          <w:szCs w:val="21"/>
        </w:rPr>
        <w:t>DÉCLARATION DES DROITS DE LA FEMME ET DE LA CITOYENNE</w:t>
      </w:r>
      <w:r w:rsidR="00C1398A" w:rsidRPr="00E96580">
        <w:rPr>
          <w:rFonts w:ascii="Times New Roman" w:hAnsi="Times New Roman" w:cs="Times New Roman"/>
          <w:i/>
          <w:sz w:val="20"/>
          <w:szCs w:val="21"/>
        </w:rPr>
        <w:t>, calquée sur</w:t>
      </w:r>
      <w:r w:rsidR="009A7155" w:rsidRPr="00E96580">
        <w:rPr>
          <w:rFonts w:ascii="Times New Roman" w:hAnsi="Times New Roman" w:cs="Times New Roman"/>
          <w:i/>
          <w:sz w:val="20"/>
          <w:szCs w:val="21"/>
        </w:rPr>
        <w:t xml:space="preserve"> la </w:t>
      </w:r>
      <w:r w:rsidR="009A7155" w:rsidRPr="00E5370D">
        <w:rPr>
          <w:rFonts w:ascii="Times New Roman" w:hAnsi="Times New Roman" w:cs="Times New Roman"/>
          <w:sz w:val="18"/>
          <w:szCs w:val="21"/>
        </w:rPr>
        <w:t>DÉCLARATION DES DROITS DE L’HOMME ET DU CITOYEN</w:t>
      </w:r>
      <w:r w:rsidR="009A7155" w:rsidRPr="00E96580">
        <w:rPr>
          <w:rFonts w:ascii="Times New Roman" w:hAnsi="Times New Roman" w:cs="Times New Roman"/>
          <w:sz w:val="20"/>
          <w:szCs w:val="21"/>
        </w:rPr>
        <w:t xml:space="preserve">, </w:t>
      </w:r>
      <w:r w:rsidR="009A7155" w:rsidRPr="00E96580">
        <w:rPr>
          <w:rFonts w:ascii="Times New Roman" w:hAnsi="Times New Roman" w:cs="Times New Roman"/>
          <w:i/>
          <w:sz w:val="20"/>
          <w:szCs w:val="21"/>
        </w:rPr>
        <w:t>de 1789.</w:t>
      </w:r>
      <w:r w:rsidR="00D41643" w:rsidRPr="00E96580">
        <w:rPr>
          <w:rFonts w:ascii="Times New Roman" w:hAnsi="Times New Roman" w:cs="Times New Roman"/>
          <w:i/>
          <w:sz w:val="20"/>
          <w:szCs w:val="21"/>
        </w:rPr>
        <w:t xml:space="preserve"> </w:t>
      </w:r>
      <w:r w:rsidR="00C1398A" w:rsidRPr="00E96580">
        <w:rPr>
          <w:rFonts w:ascii="Times New Roman" w:hAnsi="Times New Roman" w:cs="Times New Roman"/>
          <w:i/>
          <w:sz w:val="20"/>
          <w:szCs w:val="21"/>
        </w:rPr>
        <w:t>Son opposition</w:t>
      </w:r>
      <w:r w:rsidR="00D41643" w:rsidRPr="00E96580">
        <w:rPr>
          <w:rFonts w:ascii="Times New Roman" w:hAnsi="Times New Roman" w:cs="Times New Roman"/>
          <w:i/>
          <w:sz w:val="20"/>
          <w:szCs w:val="21"/>
        </w:rPr>
        <w:t xml:space="preserve"> à Robespierre, dont elle craignait qu’il n’instaure une dictature</w:t>
      </w:r>
      <w:r w:rsidR="00C1398A" w:rsidRPr="00E96580">
        <w:rPr>
          <w:rFonts w:ascii="Times New Roman" w:hAnsi="Times New Roman" w:cs="Times New Roman"/>
          <w:i/>
          <w:sz w:val="20"/>
          <w:szCs w:val="21"/>
        </w:rPr>
        <w:t xml:space="preserve">, lui valut d’être </w:t>
      </w:r>
      <w:r w:rsidR="00D41643" w:rsidRPr="00E96580">
        <w:rPr>
          <w:rFonts w:ascii="Times New Roman" w:hAnsi="Times New Roman" w:cs="Times New Roman"/>
          <w:i/>
          <w:sz w:val="20"/>
          <w:szCs w:val="21"/>
        </w:rPr>
        <w:t>ar</w:t>
      </w:r>
      <w:r w:rsidR="006811AB" w:rsidRPr="00E96580">
        <w:rPr>
          <w:rFonts w:ascii="Times New Roman" w:hAnsi="Times New Roman" w:cs="Times New Roman"/>
          <w:i/>
          <w:sz w:val="20"/>
          <w:szCs w:val="21"/>
        </w:rPr>
        <w:t>rêtée en juillet</w:t>
      </w:r>
      <w:r w:rsidR="00476997" w:rsidRPr="00E96580">
        <w:rPr>
          <w:rFonts w:ascii="Times New Roman" w:hAnsi="Times New Roman" w:cs="Times New Roman"/>
          <w:i/>
          <w:sz w:val="20"/>
          <w:szCs w:val="21"/>
        </w:rPr>
        <w:t xml:space="preserve"> 1793</w:t>
      </w:r>
      <w:r w:rsidR="002F2E5B" w:rsidRPr="00E96580">
        <w:rPr>
          <w:rFonts w:ascii="Times New Roman" w:hAnsi="Times New Roman" w:cs="Times New Roman"/>
          <w:i/>
          <w:sz w:val="20"/>
          <w:szCs w:val="21"/>
        </w:rPr>
        <w:t xml:space="preserve"> et </w:t>
      </w:r>
      <w:r w:rsidR="00C1398A" w:rsidRPr="00E96580">
        <w:rPr>
          <w:rFonts w:ascii="Times New Roman" w:hAnsi="Times New Roman" w:cs="Times New Roman"/>
          <w:i/>
          <w:sz w:val="20"/>
          <w:szCs w:val="21"/>
        </w:rPr>
        <w:t>guillotinée</w:t>
      </w:r>
      <w:r w:rsidR="00D41643" w:rsidRPr="00E96580">
        <w:rPr>
          <w:rFonts w:ascii="Times New Roman" w:hAnsi="Times New Roman" w:cs="Times New Roman"/>
          <w:i/>
          <w:sz w:val="20"/>
          <w:szCs w:val="21"/>
        </w:rPr>
        <w:t xml:space="preserve"> en novembre</w:t>
      </w:r>
      <w:r w:rsidR="002F2E5B" w:rsidRPr="00E96580">
        <w:rPr>
          <w:rFonts w:ascii="Times New Roman" w:hAnsi="Times New Roman" w:cs="Times New Roman"/>
          <w:i/>
          <w:sz w:val="20"/>
          <w:szCs w:val="21"/>
        </w:rPr>
        <w:t xml:space="preserve"> </w:t>
      </w:r>
      <w:r w:rsidR="00476997" w:rsidRPr="00E96580">
        <w:rPr>
          <w:rFonts w:ascii="Times New Roman" w:hAnsi="Times New Roman" w:cs="Times New Roman"/>
          <w:i/>
          <w:sz w:val="20"/>
          <w:szCs w:val="21"/>
        </w:rPr>
        <w:t>la même année</w:t>
      </w:r>
      <w:r w:rsidR="002F2E5B" w:rsidRPr="00E96580">
        <w:rPr>
          <w:rFonts w:ascii="Times New Roman" w:hAnsi="Times New Roman" w:cs="Times New Roman"/>
          <w:i/>
          <w:sz w:val="20"/>
          <w:szCs w:val="21"/>
        </w:rPr>
        <w:t>.</w:t>
      </w:r>
    </w:p>
    <w:p w:rsidR="004434B2" w:rsidRPr="004434B2" w:rsidRDefault="004434B2" w:rsidP="004434B2">
      <w:pPr>
        <w:jc w:val="both"/>
        <w:rPr>
          <w:rFonts w:ascii="Times New Roman" w:hAnsi="Times New Roman" w:cs="Times New Roman"/>
          <w:b/>
          <w:sz w:val="22"/>
          <w:szCs w:val="21"/>
        </w:rPr>
      </w:pPr>
    </w:p>
    <w:p w:rsidR="004434B2" w:rsidRPr="008C513F" w:rsidRDefault="004434B2" w:rsidP="008C513F">
      <w:pPr>
        <w:jc w:val="center"/>
        <w:rPr>
          <w:rFonts w:ascii="Times New Roman" w:hAnsi="Times New Roman" w:cs="Times New Roman"/>
          <w:b/>
          <w:sz w:val="22"/>
          <w:szCs w:val="21"/>
          <w:vertAlign w:val="superscript"/>
        </w:rPr>
      </w:pPr>
      <w:r w:rsidRPr="004434B2">
        <w:rPr>
          <w:rFonts w:ascii="Times New Roman" w:hAnsi="Times New Roman" w:cs="Times New Roman"/>
          <w:b/>
          <w:sz w:val="22"/>
          <w:szCs w:val="21"/>
        </w:rPr>
        <w:t>POSTAMBULE</w:t>
      </w:r>
      <w:r w:rsidR="008C513F">
        <w:rPr>
          <w:rFonts w:ascii="Times New Roman" w:hAnsi="Times New Roman" w:cs="Times New Roman"/>
          <w:b/>
          <w:sz w:val="22"/>
          <w:szCs w:val="21"/>
          <w:vertAlign w:val="superscript"/>
        </w:rPr>
        <w:t>1</w:t>
      </w:r>
    </w:p>
    <w:p w:rsidR="0086296F" w:rsidRDefault="0086296F" w:rsidP="004434B2">
      <w:pPr>
        <w:jc w:val="both"/>
        <w:rPr>
          <w:rFonts w:ascii="Times New Roman" w:hAnsi="Times New Roman" w:cs="Times New Roman"/>
          <w:b/>
          <w:sz w:val="22"/>
          <w:szCs w:val="21"/>
        </w:rPr>
      </w:pPr>
    </w:p>
    <w:p w:rsidR="004434B2" w:rsidRPr="004434B2" w:rsidRDefault="004434B2" w:rsidP="004434B2">
      <w:pPr>
        <w:jc w:val="both"/>
        <w:rPr>
          <w:rFonts w:ascii="Times New Roman" w:hAnsi="Times New Roman" w:cs="Times New Roman"/>
          <w:sz w:val="22"/>
          <w:szCs w:val="21"/>
        </w:rPr>
      </w:pPr>
      <w:r w:rsidRPr="004434B2">
        <w:rPr>
          <w:rFonts w:ascii="Times New Roman" w:hAnsi="Times New Roman" w:cs="Times New Roman"/>
          <w:sz w:val="22"/>
          <w:szCs w:val="21"/>
        </w:rPr>
        <w:tab/>
        <w:t>Femme, réveille-toi ; le tocsin</w:t>
      </w:r>
      <w:r w:rsidR="008C513F">
        <w:rPr>
          <w:rFonts w:ascii="Times New Roman" w:hAnsi="Times New Roman" w:cs="Times New Roman"/>
          <w:sz w:val="22"/>
          <w:szCs w:val="21"/>
          <w:vertAlign w:val="superscript"/>
        </w:rPr>
        <w:t>2</w:t>
      </w:r>
      <w:r w:rsidRPr="004434B2">
        <w:rPr>
          <w:rFonts w:ascii="Times New Roman" w:hAnsi="Times New Roman" w:cs="Times New Roman"/>
          <w:sz w:val="22"/>
          <w:szCs w:val="21"/>
        </w:rPr>
        <w:t xml:space="preserve"> de la raison se fait entendre dans tout l’univers</w:t>
      </w:r>
      <w:r w:rsidR="008C513F">
        <w:rPr>
          <w:rFonts w:ascii="Times New Roman" w:hAnsi="Times New Roman" w:cs="Times New Roman"/>
          <w:sz w:val="22"/>
          <w:szCs w:val="21"/>
        </w:rPr>
        <w:t> </w:t>
      </w:r>
      <w:r w:rsidRPr="004434B2">
        <w:rPr>
          <w:rFonts w:ascii="Times New Roman" w:hAnsi="Times New Roman" w:cs="Times New Roman"/>
          <w:sz w:val="22"/>
          <w:szCs w:val="21"/>
        </w:rPr>
        <w:t>; reconnais tes droits. Le puissant empire de la nature n’est plus environné de préjugés, de fanatisme, de superstition et de mensonges. Le flambeau de la vérité a dissipé tous les nuages de la sottise et de l’usurpation. L’homme esclave a multiplié ses forces, a eu besoin de recourir aux tiennes pour briser ses fers. Devenu libre, il est devenu injuste envers sa compagne. Ô femmes</w:t>
      </w:r>
      <w:r w:rsidR="008C513F">
        <w:rPr>
          <w:rFonts w:ascii="Times New Roman" w:hAnsi="Times New Roman" w:cs="Times New Roman"/>
          <w:sz w:val="22"/>
          <w:szCs w:val="21"/>
        </w:rPr>
        <w:t> </w:t>
      </w:r>
      <w:r w:rsidRPr="004434B2">
        <w:rPr>
          <w:rFonts w:ascii="Times New Roman" w:hAnsi="Times New Roman" w:cs="Times New Roman"/>
          <w:sz w:val="22"/>
          <w:szCs w:val="21"/>
        </w:rPr>
        <w:t>! Femmes, quand cesserez-vous d’être aveugles</w:t>
      </w:r>
      <w:r w:rsidR="008C513F">
        <w:rPr>
          <w:rFonts w:ascii="Times New Roman" w:hAnsi="Times New Roman" w:cs="Times New Roman"/>
          <w:sz w:val="22"/>
          <w:szCs w:val="21"/>
        </w:rPr>
        <w:t> </w:t>
      </w:r>
      <w:r w:rsidRPr="004434B2">
        <w:rPr>
          <w:rFonts w:ascii="Times New Roman" w:hAnsi="Times New Roman" w:cs="Times New Roman"/>
          <w:sz w:val="22"/>
          <w:szCs w:val="21"/>
        </w:rPr>
        <w:t>? Quels sont les avantages que vous avez recueillis dans la révolution</w:t>
      </w:r>
      <w:r w:rsidR="008C513F">
        <w:rPr>
          <w:rFonts w:ascii="Times New Roman" w:hAnsi="Times New Roman" w:cs="Times New Roman"/>
          <w:sz w:val="22"/>
          <w:szCs w:val="21"/>
        </w:rPr>
        <w:t> </w:t>
      </w:r>
      <w:r w:rsidRPr="004434B2">
        <w:rPr>
          <w:rFonts w:ascii="Times New Roman" w:hAnsi="Times New Roman" w:cs="Times New Roman"/>
          <w:sz w:val="22"/>
          <w:szCs w:val="21"/>
        </w:rPr>
        <w:t>? Un mépris plus marqué, un dédain plus signalé. Dans les siècles de corruption</w:t>
      </w:r>
      <w:r w:rsidR="00D565C8">
        <w:rPr>
          <w:rFonts w:ascii="Times New Roman" w:hAnsi="Times New Roman" w:cs="Times New Roman"/>
          <w:sz w:val="22"/>
          <w:szCs w:val="21"/>
          <w:vertAlign w:val="superscript"/>
        </w:rPr>
        <w:t>3</w:t>
      </w:r>
      <w:r w:rsidRPr="004434B2">
        <w:rPr>
          <w:rFonts w:ascii="Times New Roman" w:hAnsi="Times New Roman" w:cs="Times New Roman"/>
          <w:sz w:val="22"/>
          <w:szCs w:val="21"/>
        </w:rPr>
        <w:t xml:space="preserve"> vous n’avez régné que sur la faiblesse des hommes. Votre empire est détruit</w:t>
      </w:r>
      <w:r w:rsidR="008C513F">
        <w:rPr>
          <w:rFonts w:ascii="Times New Roman" w:hAnsi="Times New Roman" w:cs="Times New Roman"/>
          <w:sz w:val="22"/>
          <w:szCs w:val="21"/>
        </w:rPr>
        <w:t> </w:t>
      </w:r>
      <w:r w:rsidRPr="004434B2">
        <w:rPr>
          <w:rFonts w:ascii="Times New Roman" w:hAnsi="Times New Roman" w:cs="Times New Roman"/>
          <w:sz w:val="22"/>
          <w:szCs w:val="21"/>
        </w:rPr>
        <w:t>; que vous reste-t-il donc</w:t>
      </w:r>
      <w:r w:rsidR="008C513F">
        <w:rPr>
          <w:rFonts w:ascii="Times New Roman" w:hAnsi="Times New Roman" w:cs="Times New Roman"/>
          <w:sz w:val="22"/>
          <w:szCs w:val="21"/>
        </w:rPr>
        <w:t> </w:t>
      </w:r>
      <w:r w:rsidRPr="004434B2">
        <w:rPr>
          <w:rFonts w:ascii="Times New Roman" w:hAnsi="Times New Roman" w:cs="Times New Roman"/>
          <w:sz w:val="22"/>
          <w:szCs w:val="21"/>
        </w:rPr>
        <w:t>? La conviction des injustices de l’homme. La réclamation de votre patrimoine, fondée sur les sages décrets de la nature</w:t>
      </w:r>
      <w:r w:rsidR="00D1152E">
        <w:rPr>
          <w:rFonts w:ascii="Times New Roman" w:hAnsi="Times New Roman" w:cs="Times New Roman"/>
          <w:sz w:val="22"/>
          <w:szCs w:val="21"/>
        </w:rPr>
        <w:t> :</w:t>
      </w:r>
      <w:r w:rsidRPr="004434B2">
        <w:rPr>
          <w:rFonts w:ascii="Times New Roman" w:hAnsi="Times New Roman" w:cs="Times New Roman"/>
          <w:sz w:val="22"/>
          <w:szCs w:val="21"/>
        </w:rPr>
        <w:t xml:space="preserve"> qu’auriez-vous à redouter pour une si belle entreprise</w:t>
      </w:r>
      <w:r w:rsidR="008C513F">
        <w:rPr>
          <w:rFonts w:ascii="Times New Roman" w:hAnsi="Times New Roman" w:cs="Times New Roman"/>
          <w:sz w:val="22"/>
          <w:szCs w:val="21"/>
        </w:rPr>
        <w:t> </w:t>
      </w:r>
      <w:r w:rsidRPr="004434B2">
        <w:rPr>
          <w:rFonts w:ascii="Times New Roman" w:hAnsi="Times New Roman" w:cs="Times New Roman"/>
          <w:sz w:val="22"/>
          <w:szCs w:val="21"/>
        </w:rPr>
        <w:t>? Le bon mot du Législateur des noces de Cana</w:t>
      </w:r>
      <w:r w:rsidR="00A259E3">
        <w:rPr>
          <w:rFonts w:ascii="Times New Roman" w:hAnsi="Times New Roman" w:cs="Times New Roman"/>
          <w:sz w:val="22"/>
          <w:szCs w:val="21"/>
          <w:vertAlign w:val="superscript"/>
        </w:rPr>
        <w:t>4</w:t>
      </w:r>
      <w:r w:rsidR="008C513F">
        <w:rPr>
          <w:rFonts w:ascii="Times New Roman" w:hAnsi="Times New Roman" w:cs="Times New Roman"/>
          <w:sz w:val="22"/>
          <w:szCs w:val="21"/>
        </w:rPr>
        <w:t> </w:t>
      </w:r>
      <w:r w:rsidRPr="004434B2">
        <w:rPr>
          <w:rFonts w:ascii="Times New Roman" w:hAnsi="Times New Roman" w:cs="Times New Roman"/>
          <w:sz w:val="22"/>
          <w:szCs w:val="21"/>
        </w:rPr>
        <w:t>? Crai</w:t>
      </w:r>
      <w:r w:rsidR="00D1152E">
        <w:rPr>
          <w:rFonts w:ascii="Times New Roman" w:hAnsi="Times New Roman" w:cs="Times New Roman"/>
          <w:sz w:val="22"/>
          <w:szCs w:val="21"/>
        </w:rPr>
        <w:t>gnez-vous que nos Législateurs F</w:t>
      </w:r>
      <w:r w:rsidRPr="004434B2">
        <w:rPr>
          <w:rFonts w:ascii="Times New Roman" w:hAnsi="Times New Roman" w:cs="Times New Roman"/>
          <w:sz w:val="22"/>
          <w:szCs w:val="21"/>
        </w:rPr>
        <w:t>rançais, correcteurs de cette morale, longtemps accrochée aux branches de la politique, mais qui n’est plus de saison, ne vous répètent</w:t>
      </w:r>
      <w:r w:rsidR="008C513F">
        <w:rPr>
          <w:rFonts w:ascii="Times New Roman" w:hAnsi="Times New Roman" w:cs="Times New Roman"/>
          <w:sz w:val="22"/>
          <w:szCs w:val="21"/>
        </w:rPr>
        <w:t> </w:t>
      </w:r>
      <w:r w:rsidRPr="004434B2">
        <w:rPr>
          <w:rFonts w:ascii="Times New Roman" w:hAnsi="Times New Roman" w:cs="Times New Roman"/>
          <w:sz w:val="22"/>
          <w:szCs w:val="21"/>
        </w:rPr>
        <w:t>: femmes, qu’y-a-t-il de commun entre vous et nous</w:t>
      </w:r>
      <w:r w:rsidR="008C513F">
        <w:rPr>
          <w:rFonts w:ascii="Times New Roman" w:hAnsi="Times New Roman" w:cs="Times New Roman"/>
          <w:sz w:val="22"/>
          <w:szCs w:val="21"/>
        </w:rPr>
        <w:t> </w:t>
      </w:r>
      <w:r w:rsidRPr="004434B2">
        <w:rPr>
          <w:rFonts w:ascii="Times New Roman" w:hAnsi="Times New Roman" w:cs="Times New Roman"/>
          <w:sz w:val="22"/>
          <w:szCs w:val="21"/>
        </w:rPr>
        <w:t>? Tout, auriez-vous à répondre. (…) Quelles que soient les barrières que l’on vous oppose, il est en votre pouvoir des les affranchir</w:t>
      </w:r>
      <w:r w:rsidR="008C513F">
        <w:rPr>
          <w:rFonts w:ascii="Times New Roman" w:hAnsi="Times New Roman" w:cs="Times New Roman"/>
          <w:sz w:val="22"/>
          <w:szCs w:val="21"/>
        </w:rPr>
        <w:t> </w:t>
      </w:r>
      <w:r w:rsidRPr="004434B2">
        <w:rPr>
          <w:rFonts w:ascii="Times New Roman" w:hAnsi="Times New Roman" w:cs="Times New Roman"/>
          <w:sz w:val="22"/>
          <w:szCs w:val="21"/>
        </w:rPr>
        <w:t xml:space="preserve">; vous n’avez qu’à le vouloir. </w:t>
      </w:r>
    </w:p>
    <w:p w:rsidR="004434B2" w:rsidRPr="004434B2" w:rsidRDefault="004434B2" w:rsidP="002510C8">
      <w:pPr>
        <w:jc w:val="both"/>
        <w:rPr>
          <w:rFonts w:ascii="Times New Roman" w:hAnsi="Times New Roman" w:cs="Times New Roman"/>
          <w:b/>
          <w:sz w:val="22"/>
          <w:szCs w:val="21"/>
        </w:rPr>
      </w:pPr>
    </w:p>
    <w:p w:rsidR="00A259E3" w:rsidRPr="00E96580" w:rsidRDefault="004B220D" w:rsidP="002510C8">
      <w:pPr>
        <w:jc w:val="both"/>
        <w:rPr>
          <w:rFonts w:ascii="Times New Roman" w:hAnsi="Times New Roman" w:cs="Times New Roman"/>
          <w:sz w:val="18"/>
          <w:szCs w:val="19"/>
        </w:rPr>
      </w:pPr>
      <w:r w:rsidRPr="00E96580">
        <w:rPr>
          <w:rFonts w:ascii="Times New Roman" w:hAnsi="Times New Roman" w:cs="Times New Roman"/>
          <w:b/>
          <w:sz w:val="18"/>
          <w:szCs w:val="19"/>
        </w:rPr>
        <w:t>1-</w:t>
      </w:r>
      <w:r w:rsidR="00E84F1D" w:rsidRPr="00E96580">
        <w:rPr>
          <w:rStyle w:val="tgc"/>
          <w:rFonts w:ascii="Times New Roman" w:eastAsia="Times New Roman" w:hAnsi="Times New Roman" w:cs="Times New Roman"/>
          <w:sz w:val="18"/>
          <w:szCs w:val="19"/>
        </w:rPr>
        <w:t xml:space="preserve"> Petit texte suivant un livre, comme le préambule le précède.</w:t>
      </w:r>
      <w:r w:rsidRPr="00E96580">
        <w:rPr>
          <w:rFonts w:ascii="Times New Roman" w:hAnsi="Times New Roman" w:cs="Times New Roman"/>
          <w:sz w:val="18"/>
          <w:szCs w:val="19"/>
        </w:rPr>
        <w:t xml:space="preserve"> </w:t>
      </w:r>
      <w:r w:rsidR="008C513F" w:rsidRPr="00E96580">
        <w:rPr>
          <w:rFonts w:ascii="Times New Roman" w:hAnsi="Times New Roman" w:cs="Times New Roman"/>
          <w:b/>
          <w:sz w:val="18"/>
          <w:szCs w:val="19"/>
        </w:rPr>
        <w:t xml:space="preserve">2- </w:t>
      </w:r>
      <w:r w:rsidRPr="00E96580">
        <w:rPr>
          <w:rFonts w:ascii="Times New Roman" w:hAnsi="Times New Roman" w:cs="Times New Roman"/>
          <w:sz w:val="18"/>
          <w:szCs w:val="19"/>
        </w:rPr>
        <w:t>Bruit d’une cloche que l’on sonne pour donner l’alarme.</w:t>
      </w:r>
      <w:r w:rsidR="00D565C8" w:rsidRPr="00E96580">
        <w:rPr>
          <w:rFonts w:ascii="Times New Roman" w:hAnsi="Times New Roman" w:cs="Times New Roman"/>
          <w:sz w:val="18"/>
          <w:szCs w:val="19"/>
        </w:rPr>
        <w:t xml:space="preserve"> </w:t>
      </w:r>
      <w:r w:rsidR="00D565C8" w:rsidRPr="00E96580">
        <w:rPr>
          <w:rFonts w:ascii="Times New Roman" w:hAnsi="Times New Roman" w:cs="Times New Roman"/>
          <w:b/>
          <w:sz w:val="18"/>
          <w:szCs w:val="19"/>
        </w:rPr>
        <w:t xml:space="preserve">3- </w:t>
      </w:r>
      <w:r w:rsidR="00B773DF" w:rsidRPr="00E96580">
        <w:rPr>
          <w:rFonts w:ascii="Times New Roman" w:hAnsi="Times New Roman" w:cs="Times New Roman"/>
          <w:sz w:val="18"/>
          <w:szCs w:val="19"/>
        </w:rPr>
        <w:t xml:space="preserve">L’époque </w:t>
      </w:r>
      <w:r w:rsidR="00D565C8" w:rsidRPr="00E96580">
        <w:rPr>
          <w:rFonts w:ascii="Times New Roman" w:hAnsi="Times New Roman" w:cs="Times New Roman"/>
          <w:sz w:val="18"/>
          <w:szCs w:val="19"/>
        </w:rPr>
        <w:t xml:space="preserve">précédant </w:t>
      </w:r>
      <w:r w:rsidR="00773E86" w:rsidRPr="00E96580">
        <w:rPr>
          <w:rFonts w:ascii="Times New Roman" w:hAnsi="Times New Roman" w:cs="Times New Roman"/>
          <w:sz w:val="18"/>
          <w:szCs w:val="19"/>
        </w:rPr>
        <w:t>la Révolution française de 1789, l’</w:t>
      </w:r>
      <w:r w:rsidR="00A259E3" w:rsidRPr="00E96580">
        <w:rPr>
          <w:rFonts w:ascii="Times New Roman" w:hAnsi="Times New Roman" w:cs="Times New Roman"/>
          <w:sz w:val="18"/>
          <w:szCs w:val="19"/>
        </w:rPr>
        <w:t>A</w:t>
      </w:r>
      <w:r w:rsidR="00D17270" w:rsidRPr="00E96580">
        <w:rPr>
          <w:rFonts w:ascii="Times New Roman" w:hAnsi="Times New Roman" w:cs="Times New Roman"/>
          <w:sz w:val="18"/>
          <w:szCs w:val="19"/>
        </w:rPr>
        <w:t>ncien R</w:t>
      </w:r>
      <w:r w:rsidR="00773E86" w:rsidRPr="00E96580">
        <w:rPr>
          <w:rFonts w:ascii="Times New Roman" w:hAnsi="Times New Roman" w:cs="Times New Roman"/>
          <w:sz w:val="18"/>
          <w:szCs w:val="19"/>
        </w:rPr>
        <w:t>égime.</w:t>
      </w:r>
      <w:r w:rsidR="00A259E3" w:rsidRPr="00E96580">
        <w:rPr>
          <w:rFonts w:ascii="Times New Roman" w:hAnsi="Times New Roman" w:cs="Times New Roman"/>
          <w:sz w:val="18"/>
          <w:szCs w:val="19"/>
        </w:rPr>
        <w:t xml:space="preserve"> </w:t>
      </w:r>
      <w:r w:rsidR="00A259E3" w:rsidRPr="00E96580">
        <w:rPr>
          <w:rFonts w:ascii="Times New Roman" w:hAnsi="Times New Roman" w:cs="Times New Roman"/>
          <w:b/>
          <w:sz w:val="18"/>
          <w:szCs w:val="19"/>
        </w:rPr>
        <w:t xml:space="preserve">4- </w:t>
      </w:r>
      <w:r w:rsidR="001B260D" w:rsidRPr="00E96580">
        <w:rPr>
          <w:rFonts w:ascii="Times New Roman" w:hAnsi="Times New Roman" w:cs="Times New Roman"/>
          <w:sz w:val="18"/>
          <w:szCs w:val="19"/>
        </w:rPr>
        <w:t>Périphrase ironique désignant le Christ,</w:t>
      </w:r>
      <w:r w:rsidR="00930B31" w:rsidRPr="00E96580">
        <w:rPr>
          <w:rFonts w:ascii="Times New Roman" w:hAnsi="Times New Roman" w:cs="Times New Roman"/>
          <w:sz w:val="18"/>
          <w:szCs w:val="19"/>
        </w:rPr>
        <w:t xml:space="preserve"> faisant référence à l’épisode des noces de Cana</w:t>
      </w:r>
      <w:r w:rsidR="000B1959" w:rsidRPr="00E96580">
        <w:rPr>
          <w:rFonts w:ascii="Times New Roman" w:hAnsi="Times New Roman" w:cs="Times New Roman"/>
          <w:sz w:val="18"/>
          <w:szCs w:val="19"/>
        </w:rPr>
        <w:t xml:space="preserve"> narré par Je</w:t>
      </w:r>
      <w:r w:rsidR="00930B31" w:rsidRPr="00E96580">
        <w:rPr>
          <w:rFonts w:ascii="Times New Roman" w:hAnsi="Times New Roman" w:cs="Times New Roman"/>
          <w:sz w:val="18"/>
          <w:szCs w:val="19"/>
        </w:rPr>
        <w:t>an, disciple du Christ, dans l’Évangile selon Saint-Jean</w:t>
      </w:r>
      <w:r w:rsidR="000B1959" w:rsidRPr="00E96580">
        <w:rPr>
          <w:rFonts w:ascii="Times New Roman" w:hAnsi="Times New Roman" w:cs="Times New Roman"/>
          <w:sz w:val="18"/>
          <w:szCs w:val="19"/>
        </w:rPr>
        <w:t xml:space="preserve">. </w:t>
      </w:r>
      <w:r w:rsidR="001B260D" w:rsidRPr="00E96580">
        <w:rPr>
          <w:rFonts w:ascii="Times New Roman" w:hAnsi="Times New Roman" w:cs="Times New Roman"/>
          <w:sz w:val="18"/>
          <w:szCs w:val="19"/>
        </w:rPr>
        <w:t xml:space="preserve"> </w:t>
      </w:r>
      <w:r w:rsidR="00C26578" w:rsidRPr="00E96580">
        <w:rPr>
          <w:rFonts w:ascii="Times New Roman" w:hAnsi="Times New Roman" w:cs="Times New Roman"/>
          <w:sz w:val="18"/>
          <w:szCs w:val="19"/>
        </w:rPr>
        <w:t>Lors d’un banquet de noces à Cana, en Galilée, Jésus aurait rabroué sa mère, Marie</w:t>
      </w:r>
      <w:r w:rsidR="00930B31" w:rsidRPr="00E96580">
        <w:rPr>
          <w:rFonts w:ascii="Times New Roman" w:hAnsi="Times New Roman" w:cs="Times New Roman"/>
          <w:sz w:val="18"/>
          <w:szCs w:val="19"/>
        </w:rPr>
        <w:t>,</w:t>
      </w:r>
      <w:r w:rsidR="00C26578" w:rsidRPr="00E96580">
        <w:rPr>
          <w:rFonts w:ascii="Times New Roman" w:hAnsi="Times New Roman" w:cs="Times New Roman"/>
          <w:sz w:val="18"/>
          <w:szCs w:val="19"/>
        </w:rPr>
        <w:t xml:space="preserve"> qui</w:t>
      </w:r>
      <w:r w:rsidR="00930B31" w:rsidRPr="00E96580">
        <w:rPr>
          <w:rFonts w:ascii="Times New Roman" w:hAnsi="Times New Roman" w:cs="Times New Roman"/>
          <w:sz w:val="18"/>
          <w:szCs w:val="19"/>
        </w:rPr>
        <w:t xml:space="preserve"> lui aurait fait remarquer</w:t>
      </w:r>
      <w:r w:rsidR="001B260D" w:rsidRPr="00E96580">
        <w:rPr>
          <w:rFonts w:ascii="Times New Roman" w:hAnsi="Times New Roman" w:cs="Times New Roman"/>
          <w:sz w:val="18"/>
          <w:szCs w:val="19"/>
        </w:rPr>
        <w:t xml:space="preserve"> que les invités manquaient de vin. Jésus lui aurait répondu </w:t>
      </w:r>
      <w:r w:rsidR="00275045" w:rsidRPr="00E96580">
        <w:rPr>
          <w:rFonts w:ascii="Times New Roman" w:hAnsi="Times New Roman" w:cs="Times New Roman"/>
          <w:sz w:val="18"/>
          <w:szCs w:val="19"/>
        </w:rPr>
        <w:t>« </w:t>
      </w:r>
      <w:r w:rsidR="00275045" w:rsidRPr="00E96580">
        <w:rPr>
          <w:rFonts w:ascii="Times New Roman" w:hAnsi="Times New Roman" w:cs="Times New Roman"/>
          <w:i/>
          <w:sz w:val="18"/>
          <w:szCs w:val="19"/>
        </w:rPr>
        <w:t>Quoi de commun entre moi et toi ? Mon heure n’est pas encore venue</w:t>
      </w:r>
      <w:r w:rsidR="00195CC7" w:rsidRPr="00E96580">
        <w:rPr>
          <w:rFonts w:ascii="Times New Roman" w:hAnsi="Times New Roman" w:cs="Times New Roman"/>
          <w:sz w:val="18"/>
          <w:szCs w:val="19"/>
        </w:rPr>
        <w:t xml:space="preserve"> ».</w:t>
      </w:r>
    </w:p>
    <w:p w:rsidR="00877666" w:rsidRPr="004434B2" w:rsidRDefault="00877666" w:rsidP="002510C8">
      <w:pPr>
        <w:jc w:val="both"/>
        <w:rPr>
          <w:rFonts w:ascii="Times New Roman" w:hAnsi="Times New Roman" w:cs="Times New Roman"/>
          <w:b/>
          <w:sz w:val="22"/>
          <w:szCs w:val="21"/>
        </w:rPr>
      </w:pPr>
    </w:p>
    <w:p w:rsidR="004C7805" w:rsidRPr="004434B2" w:rsidRDefault="00E64DAA" w:rsidP="00DF5FE5">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2"/>
          <w:szCs w:val="21"/>
        </w:rPr>
      </w:pPr>
      <w:r w:rsidRPr="004434B2">
        <w:rPr>
          <w:rFonts w:ascii="Times New Roman" w:hAnsi="Times New Roman" w:cs="Times New Roman"/>
          <w:b/>
          <w:sz w:val="22"/>
          <w:szCs w:val="21"/>
        </w:rPr>
        <w:lastRenderedPageBreak/>
        <w:t xml:space="preserve">TEXTE </w:t>
      </w:r>
      <w:r w:rsidR="00756BA2" w:rsidRPr="004434B2">
        <w:rPr>
          <w:rFonts w:ascii="Times New Roman" w:hAnsi="Times New Roman" w:cs="Times New Roman"/>
          <w:b/>
          <w:sz w:val="22"/>
          <w:szCs w:val="21"/>
        </w:rPr>
        <w:t>D</w:t>
      </w:r>
      <w:r w:rsidR="001E0384" w:rsidRPr="004434B2">
        <w:rPr>
          <w:rFonts w:ascii="Times New Roman" w:hAnsi="Times New Roman" w:cs="Times New Roman"/>
          <w:b/>
          <w:sz w:val="22"/>
          <w:szCs w:val="21"/>
        </w:rPr>
        <w:t xml:space="preserve"> </w:t>
      </w:r>
      <w:r w:rsidR="00DF5FE5">
        <w:rPr>
          <w:rFonts w:ascii="Times New Roman" w:hAnsi="Times New Roman" w:cs="Times New Roman"/>
          <w:b/>
          <w:sz w:val="22"/>
          <w:szCs w:val="21"/>
        </w:rPr>
        <w:t>: Extrait de la préface des</w:t>
      </w:r>
      <w:r w:rsidR="00DA04A4" w:rsidRPr="004434B2">
        <w:rPr>
          <w:rFonts w:ascii="Times New Roman" w:hAnsi="Times New Roman" w:cs="Times New Roman"/>
          <w:b/>
          <w:sz w:val="22"/>
          <w:szCs w:val="21"/>
        </w:rPr>
        <w:t xml:space="preserve"> </w:t>
      </w:r>
      <w:r w:rsidR="00DA04A4" w:rsidRPr="004434B2">
        <w:rPr>
          <w:rFonts w:ascii="Times New Roman" w:hAnsi="Times New Roman" w:cs="Times New Roman"/>
          <w:b/>
          <w:i/>
          <w:sz w:val="22"/>
          <w:szCs w:val="21"/>
        </w:rPr>
        <w:t>DAMNÉS DE LA TERRE</w:t>
      </w:r>
      <w:r w:rsidR="00DA04A4" w:rsidRPr="004434B2">
        <w:rPr>
          <w:rFonts w:ascii="Times New Roman" w:hAnsi="Times New Roman" w:cs="Times New Roman"/>
          <w:b/>
          <w:sz w:val="22"/>
          <w:szCs w:val="21"/>
        </w:rPr>
        <w:t xml:space="preserve"> de Fran</w:t>
      </w:r>
      <w:r w:rsidR="003A5654">
        <w:rPr>
          <w:rFonts w:ascii="Times New Roman" w:hAnsi="Times New Roman" w:cs="Times New Roman"/>
          <w:b/>
          <w:sz w:val="22"/>
          <w:szCs w:val="21"/>
        </w:rPr>
        <w:t>t</w:t>
      </w:r>
      <w:r w:rsidR="00DA04A4" w:rsidRPr="004434B2">
        <w:rPr>
          <w:rFonts w:ascii="Times New Roman" w:hAnsi="Times New Roman" w:cs="Times New Roman"/>
          <w:b/>
          <w:sz w:val="22"/>
          <w:szCs w:val="21"/>
        </w:rPr>
        <w:t>z FANON (éd. de 1961)</w:t>
      </w:r>
      <w:r w:rsidR="00FD6FB5" w:rsidRPr="004434B2">
        <w:rPr>
          <w:rFonts w:ascii="Times New Roman" w:hAnsi="Times New Roman" w:cs="Times New Roman"/>
          <w:b/>
          <w:sz w:val="22"/>
          <w:szCs w:val="21"/>
        </w:rPr>
        <w:t>, JEAN-PAUL SARTRE.</w:t>
      </w:r>
    </w:p>
    <w:p w:rsidR="00DA04A4" w:rsidRDefault="00DA04A4" w:rsidP="002510C8">
      <w:pPr>
        <w:jc w:val="both"/>
        <w:rPr>
          <w:rFonts w:ascii="Times New Roman" w:hAnsi="Times New Roman" w:cs="Times New Roman"/>
          <w:b/>
          <w:sz w:val="22"/>
          <w:szCs w:val="21"/>
        </w:rPr>
      </w:pPr>
    </w:p>
    <w:p w:rsidR="00FD6FB5" w:rsidRDefault="00FD6FB5" w:rsidP="00A236B1">
      <w:pPr>
        <w:jc w:val="both"/>
        <w:rPr>
          <w:rFonts w:ascii="Times New Roman" w:hAnsi="Times New Roman" w:cs="Times New Roman"/>
          <w:i/>
          <w:sz w:val="20"/>
          <w:szCs w:val="21"/>
        </w:rPr>
      </w:pPr>
      <w:r w:rsidRPr="00682234">
        <w:rPr>
          <w:rFonts w:ascii="Times New Roman" w:hAnsi="Times New Roman" w:cs="Times New Roman"/>
          <w:i/>
          <w:sz w:val="20"/>
          <w:szCs w:val="21"/>
        </w:rPr>
        <w:t>En 1961, en pleine guerre d’Algérie</w:t>
      </w:r>
      <w:r w:rsidR="008C66C7" w:rsidRPr="00682234">
        <w:rPr>
          <w:rFonts w:ascii="Times New Roman" w:hAnsi="Times New Roman" w:cs="Times New Roman"/>
          <w:i/>
          <w:sz w:val="20"/>
          <w:szCs w:val="21"/>
        </w:rPr>
        <w:t xml:space="preserve"> (1954-1962)</w:t>
      </w:r>
      <w:r w:rsidRPr="00682234">
        <w:rPr>
          <w:rFonts w:ascii="Times New Roman" w:hAnsi="Times New Roman" w:cs="Times New Roman"/>
          <w:i/>
          <w:sz w:val="20"/>
          <w:szCs w:val="21"/>
        </w:rPr>
        <w:t>, un militant du FLN (Front de Libération Nationale) d’origine martiniquaise, Frantz F</w:t>
      </w:r>
      <w:r w:rsidR="00AD3A97">
        <w:rPr>
          <w:rFonts w:ascii="Times New Roman" w:hAnsi="Times New Roman" w:cs="Times New Roman"/>
          <w:i/>
          <w:sz w:val="20"/>
          <w:szCs w:val="21"/>
        </w:rPr>
        <w:t>anon</w:t>
      </w:r>
      <w:r w:rsidR="00D2734D" w:rsidRPr="00682234">
        <w:rPr>
          <w:rFonts w:ascii="Times New Roman" w:hAnsi="Times New Roman" w:cs="Times New Roman"/>
          <w:i/>
          <w:sz w:val="20"/>
          <w:szCs w:val="21"/>
        </w:rPr>
        <w:t xml:space="preserve"> </w:t>
      </w:r>
      <w:r w:rsidRPr="00682234">
        <w:rPr>
          <w:rFonts w:ascii="Times New Roman" w:hAnsi="Times New Roman" w:cs="Times New Roman"/>
          <w:i/>
          <w:sz w:val="20"/>
          <w:szCs w:val="21"/>
        </w:rPr>
        <w:t xml:space="preserve">, fait paraître un essai </w:t>
      </w:r>
      <w:proofErr w:type="spellStart"/>
      <w:r w:rsidRPr="00682234">
        <w:rPr>
          <w:rFonts w:ascii="Times New Roman" w:hAnsi="Times New Roman" w:cs="Times New Roman"/>
          <w:i/>
          <w:sz w:val="20"/>
          <w:szCs w:val="21"/>
        </w:rPr>
        <w:t>anti-co</w:t>
      </w:r>
      <w:r w:rsidR="0093398B" w:rsidRPr="00682234">
        <w:rPr>
          <w:rFonts w:ascii="Times New Roman" w:hAnsi="Times New Roman" w:cs="Times New Roman"/>
          <w:i/>
          <w:sz w:val="20"/>
          <w:szCs w:val="21"/>
        </w:rPr>
        <w:t>lonialiste</w:t>
      </w:r>
      <w:proofErr w:type="spellEnd"/>
      <w:r w:rsidR="0093398B" w:rsidRPr="00682234">
        <w:rPr>
          <w:rFonts w:ascii="Times New Roman" w:hAnsi="Times New Roman" w:cs="Times New Roman"/>
          <w:i/>
          <w:sz w:val="20"/>
          <w:szCs w:val="21"/>
        </w:rPr>
        <w:t xml:space="preserve"> et anti-impérialiste</w:t>
      </w:r>
      <w:r w:rsidRPr="00682234">
        <w:rPr>
          <w:rFonts w:ascii="Times New Roman" w:hAnsi="Times New Roman" w:cs="Times New Roman"/>
          <w:i/>
          <w:sz w:val="20"/>
          <w:szCs w:val="21"/>
        </w:rPr>
        <w:t xml:space="preserve"> intitulé </w:t>
      </w:r>
      <w:r w:rsidR="00871F40" w:rsidRPr="00AD3A97">
        <w:rPr>
          <w:rFonts w:ascii="Times New Roman" w:hAnsi="Times New Roman" w:cs="Times New Roman"/>
          <w:sz w:val="18"/>
          <w:szCs w:val="21"/>
        </w:rPr>
        <w:t>LES DAMNÉS DE LA TERRE</w:t>
      </w:r>
      <w:r w:rsidRPr="00682234">
        <w:rPr>
          <w:rFonts w:ascii="Times New Roman" w:hAnsi="Times New Roman" w:cs="Times New Roman"/>
          <w:i/>
          <w:sz w:val="20"/>
          <w:szCs w:val="21"/>
        </w:rPr>
        <w:t>. Jean-Paul S</w:t>
      </w:r>
      <w:r w:rsidR="00AD3A97">
        <w:rPr>
          <w:rFonts w:ascii="Times New Roman" w:hAnsi="Times New Roman" w:cs="Times New Roman"/>
          <w:i/>
          <w:sz w:val="20"/>
          <w:szCs w:val="21"/>
        </w:rPr>
        <w:t>artre</w:t>
      </w:r>
      <w:r w:rsidR="00F43405" w:rsidRPr="00682234">
        <w:rPr>
          <w:rFonts w:ascii="Times New Roman" w:hAnsi="Times New Roman" w:cs="Times New Roman"/>
          <w:i/>
          <w:sz w:val="20"/>
          <w:szCs w:val="21"/>
        </w:rPr>
        <w:t xml:space="preserve"> (1905-1980)</w:t>
      </w:r>
      <w:r w:rsidRPr="00682234">
        <w:rPr>
          <w:rFonts w:ascii="Times New Roman" w:hAnsi="Times New Roman" w:cs="Times New Roman"/>
          <w:i/>
          <w:sz w:val="20"/>
          <w:szCs w:val="21"/>
        </w:rPr>
        <w:t>, écrivain et philosophe français engagé pour l’indépendance de l’Algérie, rédige la préface de cet ouvrage.</w:t>
      </w:r>
      <w:r w:rsidR="00E23E3C" w:rsidRPr="00682234">
        <w:rPr>
          <w:rFonts w:ascii="Times New Roman" w:hAnsi="Times New Roman" w:cs="Times New Roman"/>
          <w:i/>
          <w:sz w:val="20"/>
          <w:szCs w:val="21"/>
        </w:rPr>
        <w:t xml:space="preserve"> </w:t>
      </w:r>
    </w:p>
    <w:p w:rsidR="008871EE" w:rsidRDefault="008871EE" w:rsidP="00FD6FB5">
      <w:pPr>
        <w:ind w:firstLine="180"/>
        <w:jc w:val="both"/>
        <w:rPr>
          <w:rFonts w:ascii="Times New Roman" w:hAnsi="Times New Roman" w:cs="Times New Roman"/>
          <w:sz w:val="20"/>
          <w:szCs w:val="21"/>
        </w:rPr>
      </w:pPr>
      <w:bookmarkStart w:id="0" w:name="_GoBack"/>
      <w:bookmarkEnd w:id="0"/>
    </w:p>
    <w:p w:rsidR="00FD6FB5" w:rsidRPr="004434B2" w:rsidRDefault="00FD6FB5" w:rsidP="00FD6FB5">
      <w:pPr>
        <w:ind w:firstLine="180"/>
        <w:jc w:val="both"/>
        <w:rPr>
          <w:rFonts w:ascii="Times New Roman" w:hAnsi="Times New Roman" w:cs="Times New Roman"/>
          <w:sz w:val="22"/>
          <w:szCs w:val="21"/>
        </w:rPr>
      </w:pPr>
    </w:p>
    <w:p w:rsidR="00FD6FB5" w:rsidRPr="004434B2" w:rsidRDefault="00FD6FB5" w:rsidP="004C05DA">
      <w:pPr>
        <w:spacing w:line="276" w:lineRule="auto"/>
        <w:ind w:left="567" w:right="679" w:firstLine="180"/>
        <w:jc w:val="both"/>
        <w:rPr>
          <w:rFonts w:ascii="Times New Roman" w:hAnsi="Times New Roman" w:cs="Times New Roman"/>
          <w:sz w:val="22"/>
          <w:szCs w:val="21"/>
        </w:rPr>
      </w:pPr>
      <w:r w:rsidRPr="004434B2">
        <w:rPr>
          <w:rFonts w:ascii="Times New Roman" w:hAnsi="Times New Roman" w:cs="Times New Roman"/>
          <w:sz w:val="22"/>
          <w:szCs w:val="21"/>
        </w:rPr>
        <w:t>Il n’y a pas si longtemps, la terre comptait deux milliards d’habitants, soit cinq cents millions d’hommes et un milliard cinq cents millions d’indigènes</w:t>
      </w:r>
      <w:r w:rsidR="00FC5E9C">
        <w:rPr>
          <w:rFonts w:ascii="Times New Roman" w:hAnsi="Times New Roman" w:cs="Times New Roman"/>
          <w:sz w:val="22"/>
          <w:szCs w:val="21"/>
          <w:vertAlign w:val="superscript"/>
        </w:rPr>
        <w:t>1</w:t>
      </w:r>
      <w:r w:rsidRPr="004434B2">
        <w:rPr>
          <w:rFonts w:ascii="Times New Roman" w:hAnsi="Times New Roman" w:cs="Times New Roman"/>
          <w:sz w:val="22"/>
          <w:szCs w:val="21"/>
        </w:rPr>
        <w:t>. Les premiers disposaient du Verbe</w:t>
      </w:r>
      <w:r w:rsidR="00FC5E9C">
        <w:rPr>
          <w:rFonts w:ascii="Times New Roman" w:hAnsi="Times New Roman" w:cs="Times New Roman"/>
          <w:sz w:val="22"/>
          <w:szCs w:val="21"/>
          <w:vertAlign w:val="superscript"/>
        </w:rPr>
        <w:t>2</w:t>
      </w:r>
      <w:r w:rsidRPr="004434B2">
        <w:rPr>
          <w:rFonts w:ascii="Times New Roman" w:hAnsi="Times New Roman" w:cs="Times New Roman"/>
          <w:sz w:val="22"/>
          <w:szCs w:val="21"/>
        </w:rPr>
        <w:t>, les autres l’empruntaient. Entre ceux-là et ceux-ci, des roitelets</w:t>
      </w:r>
      <w:r w:rsidR="0069771C">
        <w:rPr>
          <w:rFonts w:ascii="Times New Roman" w:hAnsi="Times New Roman" w:cs="Times New Roman"/>
          <w:sz w:val="22"/>
          <w:szCs w:val="21"/>
          <w:vertAlign w:val="superscript"/>
        </w:rPr>
        <w:t>3</w:t>
      </w:r>
      <w:r w:rsidRPr="004434B2">
        <w:rPr>
          <w:rFonts w:ascii="Times New Roman" w:hAnsi="Times New Roman" w:cs="Times New Roman"/>
          <w:sz w:val="22"/>
          <w:szCs w:val="21"/>
        </w:rPr>
        <w:t xml:space="preserve"> vendus, des féodaux, une fausse bourgeoisie forgée de toutes pièces servaient d’intermédiaires. Aux colonies la vérité se montrait nue ; les « métropoles » la préféraient vêtue ; il fallait que l’indigène les aimât. Comme des mères, en quelque sorte. L’élite européenne entreprit de fabriquer un indigénat d’élite ; on sélectionnait des adolescents, on leur marquait sur le front, au fer rouge, les principes de la culture occidentale, on leur fourrait dans la bouche des bâillons sonores, grands mots pâteux qui collaient aux dents ; après un bref séjour en métropole, on les renvoyait chez eux, truqués. Ces mensonges vivants n’avaient plus rien à dire à leurs frères ; ils résonnaient ; de Paris, de Londres, d’Amsterdam nous lancions des mots : « Parthénon ! Fraternité ! » et, quelque part en Afrique, en Asie, des lèvres s’ouvraient : « ...</w:t>
      </w:r>
      <w:proofErr w:type="spellStart"/>
      <w:r w:rsidRPr="004434B2">
        <w:rPr>
          <w:rFonts w:ascii="Times New Roman" w:hAnsi="Times New Roman" w:cs="Times New Roman"/>
          <w:sz w:val="22"/>
          <w:szCs w:val="21"/>
        </w:rPr>
        <w:t>thénon</w:t>
      </w:r>
      <w:proofErr w:type="spellEnd"/>
      <w:r w:rsidRPr="004434B2">
        <w:rPr>
          <w:rFonts w:ascii="Times New Roman" w:hAnsi="Times New Roman" w:cs="Times New Roman"/>
          <w:sz w:val="22"/>
          <w:szCs w:val="21"/>
        </w:rPr>
        <w:t> !...</w:t>
      </w:r>
      <w:proofErr w:type="spellStart"/>
      <w:r w:rsidRPr="004434B2">
        <w:rPr>
          <w:rFonts w:ascii="Times New Roman" w:hAnsi="Times New Roman" w:cs="Times New Roman"/>
          <w:sz w:val="22"/>
          <w:szCs w:val="21"/>
        </w:rPr>
        <w:t>nité</w:t>
      </w:r>
      <w:proofErr w:type="spellEnd"/>
      <w:r w:rsidRPr="004434B2">
        <w:rPr>
          <w:rFonts w:ascii="Times New Roman" w:hAnsi="Times New Roman" w:cs="Times New Roman"/>
          <w:sz w:val="22"/>
          <w:szCs w:val="21"/>
        </w:rPr>
        <w:t> ». C’était l’âge d’or</w:t>
      </w:r>
      <w:r w:rsidR="00252E18">
        <w:rPr>
          <w:rFonts w:ascii="Times New Roman" w:hAnsi="Times New Roman" w:cs="Times New Roman"/>
          <w:sz w:val="22"/>
          <w:szCs w:val="21"/>
          <w:vertAlign w:val="superscript"/>
        </w:rPr>
        <w:t>4</w:t>
      </w:r>
      <w:r w:rsidRPr="004434B2">
        <w:rPr>
          <w:rFonts w:ascii="Times New Roman" w:hAnsi="Times New Roman" w:cs="Times New Roman"/>
          <w:sz w:val="22"/>
          <w:szCs w:val="21"/>
        </w:rPr>
        <w:t>.</w:t>
      </w:r>
    </w:p>
    <w:p w:rsidR="00FD6FB5" w:rsidRPr="004434B2" w:rsidRDefault="00FD6FB5" w:rsidP="004C05DA">
      <w:pPr>
        <w:spacing w:line="276" w:lineRule="auto"/>
        <w:ind w:left="567" w:right="679" w:firstLine="180"/>
        <w:jc w:val="both"/>
        <w:rPr>
          <w:rFonts w:ascii="Times New Roman" w:hAnsi="Times New Roman" w:cs="Times New Roman"/>
          <w:sz w:val="22"/>
          <w:szCs w:val="21"/>
        </w:rPr>
      </w:pPr>
      <w:r w:rsidRPr="004434B2">
        <w:rPr>
          <w:rFonts w:ascii="Times New Roman" w:hAnsi="Times New Roman" w:cs="Times New Roman"/>
          <w:sz w:val="22"/>
          <w:szCs w:val="21"/>
        </w:rPr>
        <w:t>Il prit fin : les bouches s’ouvrirent seules ; les voix jaunes et noires parlaient encore de notre humanisme, mais c’était pour nous reprocher notre inhumanité. Nous écoutions sans déplaisir ces courtois exposés d’amertume. D’abord, ce fut un émerveillement fier : comment ? Ils causent tout seuls ? Voyez pourtant ce que nous avons fait d’eux ! Nous ne doutions pas qu’ils acceptassent notre idéal puisqu’ils nous accusaient de n’y être pas fidèles ; pour le coup, l’Europe crut à sa mission : elle avait hellénisé</w:t>
      </w:r>
      <w:r w:rsidR="0085674B">
        <w:rPr>
          <w:rFonts w:ascii="Times New Roman" w:hAnsi="Times New Roman" w:cs="Times New Roman"/>
          <w:sz w:val="22"/>
          <w:szCs w:val="21"/>
          <w:vertAlign w:val="superscript"/>
        </w:rPr>
        <w:t>5</w:t>
      </w:r>
      <w:r w:rsidRPr="004434B2">
        <w:rPr>
          <w:rFonts w:ascii="Times New Roman" w:hAnsi="Times New Roman" w:cs="Times New Roman"/>
          <w:sz w:val="22"/>
          <w:szCs w:val="21"/>
        </w:rPr>
        <w:t xml:space="preserve"> les Asiatiques, créé cette espèce nouvelle, les nègres gréco-latins. Nous ajoutions, tout à fait entre nous, pratiques : et puis laissons-les gueuler, ça les soulage ; chien qui aboie ne mord pas.</w:t>
      </w:r>
    </w:p>
    <w:p w:rsidR="00FD6FB5" w:rsidRPr="004434B2" w:rsidRDefault="00FD6FB5" w:rsidP="004C05DA">
      <w:pPr>
        <w:spacing w:line="276" w:lineRule="auto"/>
        <w:ind w:left="567" w:right="679" w:firstLine="180"/>
        <w:jc w:val="both"/>
        <w:rPr>
          <w:rFonts w:ascii="Times New Roman" w:hAnsi="Times New Roman" w:cs="Times New Roman"/>
          <w:sz w:val="22"/>
          <w:szCs w:val="21"/>
        </w:rPr>
      </w:pPr>
      <w:r w:rsidRPr="004434B2">
        <w:rPr>
          <w:rFonts w:ascii="Times New Roman" w:hAnsi="Times New Roman" w:cs="Times New Roman"/>
          <w:sz w:val="22"/>
          <w:szCs w:val="21"/>
        </w:rPr>
        <w:t>[...] 1961. Ecoutez : « Ne perdons pas de temps en stériles litanies ou en mimétismes nauséabonds. Quittons cette Europe qui n’en finit pas de parler de l’homme tout en le massacrant partout où elle le rencontre à tous les coins de ses propres rues, à tous les coins du monde. Voici des sièc</w:t>
      </w:r>
      <w:r w:rsidR="0085674B">
        <w:rPr>
          <w:rFonts w:ascii="Times New Roman" w:hAnsi="Times New Roman" w:cs="Times New Roman"/>
          <w:sz w:val="22"/>
          <w:szCs w:val="21"/>
        </w:rPr>
        <w:t>les qu’au nom d’une prétendue ‘</w:t>
      </w:r>
      <w:r w:rsidRPr="004434B2">
        <w:rPr>
          <w:rFonts w:ascii="Times New Roman" w:hAnsi="Times New Roman" w:cs="Times New Roman"/>
          <w:sz w:val="22"/>
          <w:szCs w:val="21"/>
        </w:rPr>
        <w:t>aventure</w:t>
      </w:r>
      <w:r w:rsidR="0085674B">
        <w:rPr>
          <w:rFonts w:ascii="Times New Roman" w:hAnsi="Times New Roman" w:cs="Times New Roman"/>
          <w:sz w:val="22"/>
          <w:szCs w:val="21"/>
        </w:rPr>
        <w:t xml:space="preserve"> spirituelle’</w:t>
      </w:r>
      <w:r w:rsidRPr="004434B2">
        <w:rPr>
          <w:rFonts w:ascii="Times New Roman" w:hAnsi="Times New Roman" w:cs="Times New Roman"/>
          <w:sz w:val="22"/>
          <w:szCs w:val="21"/>
        </w:rPr>
        <w:t xml:space="preserve"> elle étouffe la quasi totalité de l’humanité. » Ce ton est neuf. Qui ose le prendre ? Un Africain, homme du tiers-monde, ancien colonisé</w:t>
      </w:r>
      <w:r w:rsidR="00974D5E">
        <w:rPr>
          <w:rFonts w:ascii="Times New Roman" w:hAnsi="Times New Roman" w:cs="Times New Roman"/>
          <w:sz w:val="22"/>
          <w:szCs w:val="21"/>
          <w:vertAlign w:val="superscript"/>
        </w:rPr>
        <w:t>6</w:t>
      </w:r>
      <w:r w:rsidRPr="004434B2">
        <w:rPr>
          <w:rFonts w:ascii="Times New Roman" w:hAnsi="Times New Roman" w:cs="Times New Roman"/>
          <w:sz w:val="22"/>
          <w:szCs w:val="21"/>
        </w:rPr>
        <w:t>. Il ajoute : « L’Europe a acquis une telle vitesse folle, désordonnée, qu’elle va vers des abîmes dont il vaut mieux s’éloigner. »</w:t>
      </w:r>
    </w:p>
    <w:p w:rsidR="00FD6FB5" w:rsidRPr="004434B2" w:rsidRDefault="00FD6FB5" w:rsidP="004C05DA">
      <w:pPr>
        <w:spacing w:line="276" w:lineRule="auto"/>
        <w:ind w:left="567" w:right="679" w:firstLine="180"/>
        <w:jc w:val="both"/>
        <w:rPr>
          <w:rFonts w:ascii="Times New Roman" w:hAnsi="Times New Roman" w:cs="Times New Roman"/>
          <w:sz w:val="22"/>
          <w:szCs w:val="21"/>
        </w:rPr>
      </w:pPr>
      <w:r w:rsidRPr="004434B2">
        <w:rPr>
          <w:rFonts w:ascii="Times New Roman" w:hAnsi="Times New Roman" w:cs="Times New Roman"/>
          <w:sz w:val="22"/>
          <w:szCs w:val="21"/>
        </w:rPr>
        <w:t>[...] Européens, ouvrez ce livre, entrez-y. Après quelques pas dans la nuit, vous verrez des étrangers réunis autour d’un feu, approchez, écoutez : ils discutent du sort qu’ils réservent à vos comptoirs</w:t>
      </w:r>
      <w:r w:rsidR="00AA4545">
        <w:rPr>
          <w:rFonts w:ascii="Times New Roman" w:hAnsi="Times New Roman" w:cs="Times New Roman"/>
          <w:sz w:val="22"/>
          <w:szCs w:val="21"/>
          <w:vertAlign w:val="superscript"/>
        </w:rPr>
        <w:t>7</w:t>
      </w:r>
      <w:r w:rsidRPr="004434B2">
        <w:rPr>
          <w:rFonts w:ascii="Times New Roman" w:hAnsi="Times New Roman" w:cs="Times New Roman"/>
          <w:sz w:val="22"/>
          <w:szCs w:val="21"/>
        </w:rPr>
        <w:t>, aux mercenaires qui</w:t>
      </w:r>
      <w:r w:rsidR="009548C4" w:rsidRPr="004434B2">
        <w:rPr>
          <w:rFonts w:ascii="Times New Roman" w:hAnsi="Times New Roman" w:cs="Times New Roman"/>
          <w:sz w:val="22"/>
          <w:szCs w:val="21"/>
        </w:rPr>
        <w:t xml:space="preserve"> les défendent. Ils vous verront</w:t>
      </w:r>
      <w:r w:rsidRPr="004434B2">
        <w:rPr>
          <w:rFonts w:ascii="Times New Roman" w:hAnsi="Times New Roman" w:cs="Times New Roman"/>
          <w:sz w:val="22"/>
          <w:szCs w:val="21"/>
        </w:rPr>
        <w:t xml:space="preserve"> peut-être, mais continueront de parler entre eux, sans même baisser la voix. Cette indifférence frappe au </w:t>
      </w:r>
      <w:r w:rsidR="00E936FF" w:rsidRPr="004434B2">
        <w:rPr>
          <w:rFonts w:ascii="Times New Roman" w:hAnsi="Times New Roman" w:cs="Times New Roman"/>
          <w:sz w:val="22"/>
          <w:szCs w:val="21"/>
        </w:rPr>
        <w:t>cœur</w:t>
      </w:r>
      <w:r w:rsidRPr="004434B2">
        <w:rPr>
          <w:rFonts w:ascii="Times New Roman" w:hAnsi="Times New Roman" w:cs="Times New Roman"/>
          <w:sz w:val="22"/>
          <w:szCs w:val="21"/>
        </w:rPr>
        <w:t xml:space="preserve"> : les pères, créatures de l’ombre, </w:t>
      </w:r>
      <w:r w:rsidRPr="004434B2">
        <w:rPr>
          <w:rFonts w:ascii="Times New Roman" w:hAnsi="Times New Roman" w:cs="Times New Roman"/>
          <w:i/>
          <w:sz w:val="22"/>
          <w:szCs w:val="21"/>
        </w:rPr>
        <w:t xml:space="preserve">vos </w:t>
      </w:r>
      <w:r w:rsidRPr="004434B2">
        <w:rPr>
          <w:rFonts w:ascii="Times New Roman" w:hAnsi="Times New Roman" w:cs="Times New Roman"/>
          <w:sz w:val="22"/>
          <w:szCs w:val="21"/>
        </w:rPr>
        <w:t>créatures, c’étaient des âmes mortes, vous leur dispensiez la lumière, ils ne s’adressaient qu’à vous, et vous ne preniez pas la peine de répondre à ces zombies. Les fils vous ignorent : un feu les éclaire et les réchauffe, qui n’est pas le vôtre. Vous, à distance respectueuse, vous vous sentirez furtifs, nocturnes, transis : chacun son tour ; dans ces ténèbres d’où va surgir une autre aurore, les zombies, c’est vous.</w:t>
      </w:r>
    </w:p>
    <w:p w:rsidR="00DA04A4" w:rsidRDefault="00DA04A4" w:rsidP="002510C8">
      <w:pPr>
        <w:jc w:val="both"/>
        <w:rPr>
          <w:rFonts w:ascii="Times New Roman" w:hAnsi="Times New Roman" w:cs="Times New Roman"/>
          <w:b/>
          <w:sz w:val="22"/>
          <w:szCs w:val="21"/>
        </w:rPr>
      </w:pPr>
    </w:p>
    <w:p w:rsidR="003E4188" w:rsidRPr="004434B2" w:rsidRDefault="003E4188" w:rsidP="002510C8">
      <w:pPr>
        <w:jc w:val="both"/>
        <w:rPr>
          <w:rFonts w:ascii="Times New Roman" w:hAnsi="Times New Roman" w:cs="Times New Roman"/>
          <w:b/>
          <w:sz w:val="22"/>
          <w:szCs w:val="21"/>
        </w:rPr>
      </w:pPr>
    </w:p>
    <w:p w:rsidR="00845211" w:rsidRPr="002821EB" w:rsidRDefault="00FC5E9C" w:rsidP="002D10BF">
      <w:pPr>
        <w:jc w:val="both"/>
        <w:rPr>
          <w:rStyle w:val="ht"/>
          <w:rFonts w:ascii="Times New Roman" w:eastAsia="Times New Roman" w:hAnsi="Times New Roman" w:cs="Times New Roman"/>
          <w:sz w:val="18"/>
          <w:szCs w:val="19"/>
        </w:rPr>
      </w:pPr>
      <w:r w:rsidRPr="002821EB">
        <w:rPr>
          <w:rFonts w:ascii="Times New Roman" w:hAnsi="Times New Roman" w:cs="Times New Roman"/>
          <w:b/>
          <w:sz w:val="18"/>
          <w:szCs w:val="19"/>
        </w:rPr>
        <w:t xml:space="preserve">1- </w:t>
      </w:r>
      <w:r w:rsidRPr="002821EB">
        <w:rPr>
          <w:rFonts w:ascii="Times New Roman" w:hAnsi="Times New Roman" w:cs="Times New Roman"/>
          <w:sz w:val="18"/>
          <w:szCs w:val="19"/>
        </w:rPr>
        <w:t xml:space="preserve">Population implantée dans un pays avant la colonisation. </w:t>
      </w:r>
      <w:r w:rsidRPr="002821EB">
        <w:rPr>
          <w:rFonts w:ascii="Times New Roman" w:hAnsi="Times New Roman" w:cs="Times New Roman"/>
          <w:b/>
          <w:sz w:val="18"/>
          <w:szCs w:val="19"/>
        </w:rPr>
        <w:t>2</w:t>
      </w:r>
      <w:r w:rsidR="00FF4B25" w:rsidRPr="002821EB">
        <w:rPr>
          <w:rFonts w:ascii="Times New Roman" w:hAnsi="Times New Roman" w:cs="Times New Roman"/>
          <w:b/>
          <w:sz w:val="18"/>
          <w:szCs w:val="19"/>
        </w:rPr>
        <w:t xml:space="preserve">- </w:t>
      </w:r>
      <w:r w:rsidR="00F06FB3" w:rsidRPr="002821EB">
        <w:rPr>
          <w:rFonts w:ascii="Times New Roman" w:hAnsi="Times New Roman" w:cs="Times New Roman"/>
          <w:sz w:val="18"/>
          <w:szCs w:val="19"/>
        </w:rPr>
        <w:t xml:space="preserve">Allusion </w:t>
      </w:r>
      <w:r w:rsidR="0068069B" w:rsidRPr="002821EB">
        <w:rPr>
          <w:rFonts w:ascii="Times New Roman" w:hAnsi="Times New Roman" w:cs="Times New Roman"/>
          <w:sz w:val="18"/>
          <w:szCs w:val="19"/>
        </w:rPr>
        <w:t>à la Bible</w:t>
      </w:r>
      <w:r w:rsidR="00FF4B25" w:rsidRPr="002821EB">
        <w:rPr>
          <w:rFonts w:ascii="Times New Roman" w:hAnsi="Times New Roman" w:cs="Times New Roman"/>
          <w:sz w:val="18"/>
          <w:szCs w:val="19"/>
        </w:rPr>
        <w:t xml:space="preserve"> où Dieu est la Parole, le</w:t>
      </w:r>
      <w:r w:rsidR="00F06FB3" w:rsidRPr="002821EB">
        <w:rPr>
          <w:rFonts w:ascii="Times New Roman" w:hAnsi="Times New Roman" w:cs="Times New Roman"/>
          <w:sz w:val="18"/>
          <w:szCs w:val="19"/>
        </w:rPr>
        <w:t xml:space="preserve"> Verbe. Dans la Genèse (Ancien Testament)</w:t>
      </w:r>
      <w:r w:rsidR="00FF4B25" w:rsidRPr="002821EB">
        <w:rPr>
          <w:rFonts w:ascii="Times New Roman" w:hAnsi="Times New Roman" w:cs="Times New Roman"/>
          <w:sz w:val="18"/>
          <w:szCs w:val="19"/>
        </w:rPr>
        <w:t>, c’est la Parole de Dieu qui crée le monde (cf. « </w:t>
      </w:r>
      <w:r w:rsidR="00FF4B25" w:rsidRPr="002821EB">
        <w:rPr>
          <w:rFonts w:ascii="Times New Roman" w:hAnsi="Times New Roman" w:cs="Times New Roman"/>
          <w:i/>
          <w:sz w:val="18"/>
          <w:szCs w:val="19"/>
        </w:rPr>
        <w:t>Dieu dit : ‘Que la lumière soit !’ Et la lumière fut. »</w:t>
      </w:r>
      <w:r w:rsidR="00FF4B25" w:rsidRPr="002821EB">
        <w:rPr>
          <w:rFonts w:ascii="Times New Roman" w:hAnsi="Times New Roman" w:cs="Times New Roman"/>
          <w:sz w:val="18"/>
          <w:szCs w:val="19"/>
        </w:rPr>
        <w:t xml:space="preserve">). </w:t>
      </w:r>
      <w:r w:rsidR="00495A13" w:rsidRPr="002821EB">
        <w:rPr>
          <w:rFonts w:ascii="Times New Roman" w:hAnsi="Times New Roman" w:cs="Times New Roman"/>
          <w:sz w:val="18"/>
          <w:szCs w:val="19"/>
        </w:rPr>
        <w:t>L</w:t>
      </w:r>
      <w:r w:rsidR="00067AEC" w:rsidRPr="002821EB">
        <w:rPr>
          <w:rFonts w:ascii="Times New Roman" w:hAnsi="Times New Roman" w:cs="Times New Roman"/>
          <w:sz w:val="18"/>
          <w:szCs w:val="19"/>
        </w:rPr>
        <w:t xml:space="preserve">’Évangile </w:t>
      </w:r>
      <w:r w:rsidR="00495A13" w:rsidRPr="002821EB">
        <w:rPr>
          <w:rFonts w:ascii="Times New Roman" w:hAnsi="Times New Roman" w:cs="Times New Roman"/>
          <w:sz w:val="18"/>
          <w:szCs w:val="19"/>
        </w:rPr>
        <w:t xml:space="preserve">selon saint </w:t>
      </w:r>
      <w:r w:rsidR="00F66928" w:rsidRPr="002821EB">
        <w:rPr>
          <w:rFonts w:ascii="Times New Roman" w:hAnsi="Times New Roman" w:cs="Times New Roman"/>
          <w:sz w:val="18"/>
          <w:szCs w:val="19"/>
        </w:rPr>
        <w:t>Jean (Nouveau Test</w:t>
      </w:r>
      <w:r w:rsidR="00495A13" w:rsidRPr="002821EB">
        <w:rPr>
          <w:rFonts w:ascii="Times New Roman" w:hAnsi="Times New Roman" w:cs="Times New Roman"/>
          <w:sz w:val="18"/>
          <w:szCs w:val="19"/>
        </w:rPr>
        <w:t xml:space="preserve">ament) </w:t>
      </w:r>
      <w:r w:rsidR="00F66928" w:rsidRPr="002821EB">
        <w:rPr>
          <w:rFonts w:ascii="Times New Roman" w:hAnsi="Times New Roman" w:cs="Times New Roman"/>
          <w:sz w:val="18"/>
          <w:szCs w:val="19"/>
        </w:rPr>
        <w:t xml:space="preserve">commence par la déclaration suivante : </w:t>
      </w:r>
      <w:r w:rsidR="00F66928" w:rsidRPr="002821EB">
        <w:rPr>
          <w:rStyle w:val="citation1"/>
          <w:rFonts w:ascii="Times New Roman" w:eastAsia="Times New Roman" w:hAnsi="Times New Roman" w:cs="Times New Roman"/>
          <w:sz w:val="18"/>
          <w:szCs w:val="19"/>
        </w:rPr>
        <w:t>« </w:t>
      </w:r>
      <w:r w:rsidR="00495A13" w:rsidRPr="002821EB">
        <w:rPr>
          <w:rStyle w:val="citation1"/>
          <w:rFonts w:ascii="Times New Roman" w:eastAsia="Times New Roman" w:hAnsi="Times New Roman" w:cs="Times New Roman"/>
          <w:i/>
          <w:sz w:val="18"/>
          <w:szCs w:val="19"/>
        </w:rPr>
        <w:t>Au commencement était le Verbe</w:t>
      </w:r>
      <w:r w:rsidR="00F66928" w:rsidRPr="002821EB">
        <w:rPr>
          <w:rStyle w:val="citation1"/>
          <w:rFonts w:ascii="Times New Roman" w:eastAsia="Times New Roman" w:hAnsi="Times New Roman" w:cs="Times New Roman"/>
          <w:i/>
          <w:sz w:val="18"/>
          <w:szCs w:val="19"/>
        </w:rPr>
        <w:t>, et le Verbe était avec Dieu, et le Verbe était Dieu</w:t>
      </w:r>
      <w:r w:rsidR="00757AAD" w:rsidRPr="002821EB">
        <w:rPr>
          <w:rStyle w:val="citation1"/>
          <w:rFonts w:ascii="Times New Roman" w:eastAsia="Times New Roman" w:hAnsi="Times New Roman" w:cs="Times New Roman"/>
          <w:i/>
          <w:sz w:val="18"/>
          <w:szCs w:val="19"/>
        </w:rPr>
        <w:t xml:space="preserve"> </w:t>
      </w:r>
      <w:r w:rsidR="00F66928" w:rsidRPr="002821EB">
        <w:rPr>
          <w:rStyle w:val="citation1"/>
          <w:rFonts w:ascii="Times New Roman" w:eastAsia="Times New Roman" w:hAnsi="Times New Roman" w:cs="Times New Roman"/>
          <w:sz w:val="18"/>
          <w:szCs w:val="19"/>
        </w:rPr>
        <w:t>»</w:t>
      </w:r>
      <w:r w:rsidR="00757AAD" w:rsidRPr="002821EB">
        <w:rPr>
          <w:rStyle w:val="citation1"/>
          <w:rFonts w:ascii="Times New Roman" w:eastAsia="Times New Roman" w:hAnsi="Times New Roman" w:cs="Times New Roman"/>
          <w:sz w:val="18"/>
          <w:szCs w:val="19"/>
        </w:rPr>
        <w:t>.</w:t>
      </w:r>
      <w:r w:rsidR="00F66928" w:rsidRPr="002821EB">
        <w:rPr>
          <w:rFonts w:ascii="Times New Roman" w:hAnsi="Times New Roman" w:cs="Times New Roman"/>
          <w:sz w:val="18"/>
          <w:szCs w:val="19"/>
        </w:rPr>
        <w:t xml:space="preserve"> </w:t>
      </w:r>
      <w:r w:rsidR="0069771C" w:rsidRPr="002821EB">
        <w:rPr>
          <w:rFonts w:ascii="Times New Roman" w:hAnsi="Times New Roman" w:cs="Times New Roman"/>
          <w:b/>
          <w:sz w:val="18"/>
          <w:szCs w:val="19"/>
        </w:rPr>
        <w:t>3-</w:t>
      </w:r>
      <w:r w:rsidR="0069771C" w:rsidRPr="002821EB">
        <w:rPr>
          <w:rFonts w:ascii="Times New Roman" w:hAnsi="Times New Roman" w:cs="Times New Roman"/>
          <w:sz w:val="18"/>
          <w:szCs w:val="19"/>
        </w:rPr>
        <w:t xml:space="preserve"> </w:t>
      </w:r>
      <w:r w:rsidR="001F6C53" w:rsidRPr="002821EB">
        <w:rPr>
          <w:rFonts w:ascii="Times New Roman" w:hAnsi="Times New Roman" w:cs="Times New Roman"/>
          <w:sz w:val="18"/>
          <w:szCs w:val="19"/>
        </w:rPr>
        <w:t>Rois de tout petits états, rois peu puissants.</w:t>
      </w:r>
      <w:r w:rsidR="0013286F" w:rsidRPr="002821EB">
        <w:rPr>
          <w:rFonts w:ascii="Times New Roman" w:hAnsi="Times New Roman" w:cs="Times New Roman"/>
          <w:sz w:val="18"/>
          <w:szCs w:val="19"/>
        </w:rPr>
        <w:t xml:space="preserve"> Ici, rois indigènes</w:t>
      </w:r>
      <w:r w:rsidR="009A7128" w:rsidRPr="002821EB">
        <w:rPr>
          <w:rFonts w:ascii="Times New Roman" w:hAnsi="Times New Roman" w:cs="Times New Roman"/>
          <w:sz w:val="18"/>
          <w:szCs w:val="19"/>
        </w:rPr>
        <w:t xml:space="preserve"> </w:t>
      </w:r>
      <w:r w:rsidR="00252E18" w:rsidRPr="002821EB">
        <w:rPr>
          <w:rFonts w:ascii="Times New Roman" w:hAnsi="Times New Roman" w:cs="Times New Roman"/>
          <w:b/>
          <w:sz w:val="18"/>
          <w:szCs w:val="19"/>
        </w:rPr>
        <w:t>4-</w:t>
      </w:r>
      <w:r w:rsidR="00252E18" w:rsidRPr="002821EB">
        <w:rPr>
          <w:rFonts w:ascii="Times New Roman" w:hAnsi="Times New Roman" w:cs="Times New Roman"/>
          <w:sz w:val="18"/>
          <w:szCs w:val="19"/>
        </w:rPr>
        <w:t xml:space="preserve"> Référence au mythe grec</w:t>
      </w:r>
      <w:r w:rsidR="008C4760" w:rsidRPr="002821EB">
        <w:rPr>
          <w:rFonts w:ascii="Times New Roman" w:hAnsi="Times New Roman" w:cs="Times New Roman"/>
          <w:sz w:val="18"/>
          <w:szCs w:val="19"/>
        </w:rPr>
        <w:t xml:space="preserve"> antique</w:t>
      </w:r>
      <w:r w:rsidR="00252E18" w:rsidRPr="002821EB">
        <w:rPr>
          <w:rFonts w:ascii="Times New Roman" w:hAnsi="Times New Roman" w:cs="Times New Roman"/>
          <w:sz w:val="18"/>
          <w:szCs w:val="19"/>
        </w:rPr>
        <w:t xml:space="preserve"> des quatre âges de l’humanité, correspondant à sa déchéance progressive, depuis sa création où l’homme vivait parmi les dieux</w:t>
      </w:r>
      <w:r w:rsidR="008C4760" w:rsidRPr="002821EB">
        <w:rPr>
          <w:rFonts w:ascii="Times New Roman" w:hAnsi="Times New Roman" w:cs="Times New Roman"/>
          <w:sz w:val="18"/>
          <w:szCs w:val="19"/>
        </w:rPr>
        <w:t xml:space="preserve"> (âge d’or)</w:t>
      </w:r>
      <w:r w:rsidR="00252E18" w:rsidRPr="002821EB">
        <w:rPr>
          <w:rFonts w:ascii="Times New Roman" w:hAnsi="Times New Roman" w:cs="Times New Roman"/>
          <w:sz w:val="18"/>
          <w:szCs w:val="19"/>
        </w:rPr>
        <w:t xml:space="preserve">, jusqu’à l’âge de fer, où l’homme déchu, vit </w:t>
      </w:r>
      <w:r w:rsidR="00731C61" w:rsidRPr="002821EB">
        <w:rPr>
          <w:rFonts w:ascii="Times New Roman" w:hAnsi="Times New Roman" w:cs="Times New Roman"/>
          <w:sz w:val="18"/>
          <w:szCs w:val="19"/>
        </w:rPr>
        <w:t>dans</w:t>
      </w:r>
      <w:r w:rsidR="00252E18" w:rsidRPr="002821EB">
        <w:rPr>
          <w:rFonts w:ascii="Times New Roman" w:hAnsi="Times New Roman" w:cs="Times New Roman"/>
          <w:sz w:val="18"/>
          <w:szCs w:val="19"/>
        </w:rPr>
        <w:t xml:space="preserve"> la </w:t>
      </w:r>
      <w:r w:rsidR="00731C61" w:rsidRPr="002821EB">
        <w:rPr>
          <w:rFonts w:ascii="Times New Roman" w:hAnsi="Times New Roman" w:cs="Times New Roman"/>
          <w:sz w:val="18"/>
          <w:szCs w:val="19"/>
        </w:rPr>
        <w:t>misère,</w:t>
      </w:r>
      <w:r w:rsidR="008C4760" w:rsidRPr="002821EB">
        <w:rPr>
          <w:rFonts w:ascii="Times New Roman" w:hAnsi="Times New Roman" w:cs="Times New Roman"/>
          <w:sz w:val="18"/>
          <w:szCs w:val="19"/>
        </w:rPr>
        <w:t xml:space="preserve"> la </w:t>
      </w:r>
      <w:r w:rsidR="00252E18" w:rsidRPr="002821EB">
        <w:rPr>
          <w:rFonts w:ascii="Times New Roman" w:hAnsi="Times New Roman" w:cs="Times New Roman"/>
          <w:sz w:val="18"/>
          <w:szCs w:val="19"/>
        </w:rPr>
        <w:t xml:space="preserve">violence, </w:t>
      </w:r>
      <w:r w:rsidR="00731C61" w:rsidRPr="002821EB">
        <w:rPr>
          <w:rFonts w:ascii="Times New Roman" w:hAnsi="Times New Roman" w:cs="Times New Roman"/>
          <w:sz w:val="18"/>
          <w:szCs w:val="19"/>
        </w:rPr>
        <w:t>et</w:t>
      </w:r>
      <w:r w:rsidR="00252E18" w:rsidRPr="002821EB">
        <w:rPr>
          <w:rFonts w:ascii="Times New Roman" w:hAnsi="Times New Roman" w:cs="Times New Roman"/>
          <w:sz w:val="18"/>
          <w:szCs w:val="19"/>
        </w:rPr>
        <w:t xml:space="preserve"> la souffrance. </w:t>
      </w:r>
      <w:r w:rsidR="0085674B" w:rsidRPr="002821EB">
        <w:rPr>
          <w:rFonts w:ascii="Times New Roman" w:hAnsi="Times New Roman" w:cs="Times New Roman"/>
          <w:b/>
          <w:sz w:val="18"/>
          <w:szCs w:val="19"/>
        </w:rPr>
        <w:t xml:space="preserve">5- </w:t>
      </w:r>
      <w:r w:rsidR="0085674B" w:rsidRPr="002821EB">
        <w:rPr>
          <w:rFonts w:ascii="Times New Roman" w:hAnsi="Times New Roman" w:cs="Times New Roman"/>
          <w:sz w:val="18"/>
          <w:szCs w:val="19"/>
        </w:rPr>
        <w:t>l’Europe avait inculqué sa culture classique, ici grecque, aux indigènes.</w:t>
      </w:r>
      <w:r w:rsidR="00974D5E" w:rsidRPr="002821EB">
        <w:rPr>
          <w:rFonts w:ascii="Times New Roman" w:hAnsi="Times New Roman" w:cs="Times New Roman"/>
          <w:sz w:val="18"/>
          <w:szCs w:val="19"/>
        </w:rPr>
        <w:t xml:space="preserve"> </w:t>
      </w:r>
      <w:r w:rsidR="00974D5E" w:rsidRPr="002821EB">
        <w:rPr>
          <w:rFonts w:ascii="Times New Roman" w:hAnsi="Times New Roman" w:cs="Times New Roman"/>
          <w:b/>
          <w:sz w:val="18"/>
          <w:szCs w:val="19"/>
        </w:rPr>
        <w:t xml:space="preserve">6- </w:t>
      </w:r>
      <w:r w:rsidR="00974D5E" w:rsidRPr="002821EB">
        <w:rPr>
          <w:rFonts w:ascii="Times New Roman" w:hAnsi="Times New Roman" w:cs="Times New Roman"/>
          <w:sz w:val="18"/>
          <w:szCs w:val="19"/>
        </w:rPr>
        <w:t>Il s’agit de Frantz Fanon, auteur de la cit</w:t>
      </w:r>
      <w:r w:rsidR="0051705E" w:rsidRPr="002821EB">
        <w:rPr>
          <w:rFonts w:ascii="Times New Roman" w:hAnsi="Times New Roman" w:cs="Times New Roman"/>
          <w:sz w:val="18"/>
          <w:szCs w:val="19"/>
        </w:rPr>
        <w:t>ation que Sartre vient de faire (et auteur de l’ouvrage que Sartre préface).</w:t>
      </w:r>
      <w:r w:rsidR="00034D5F" w:rsidRPr="002821EB">
        <w:rPr>
          <w:rFonts w:ascii="Times New Roman" w:hAnsi="Times New Roman" w:cs="Times New Roman"/>
          <w:sz w:val="18"/>
          <w:szCs w:val="19"/>
        </w:rPr>
        <w:t xml:space="preserve"> Il était en fait m</w:t>
      </w:r>
      <w:r w:rsidR="0025204D" w:rsidRPr="002821EB">
        <w:rPr>
          <w:rFonts w:ascii="Times New Roman" w:hAnsi="Times New Roman" w:cs="Times New Roman"/>
          <w:sz w:val="18"/>
          <w:szCs w:val="19"/>
        </w:rPr>
        <w:t xml:space="preserve">artiniquais et vivait en Algérie, qui n’était pas encore indépendante. </w:t>
      </w:r>
      <w:r w:rsidR="00AA4545" w:rsidRPr="002821EB">
        <w:rPr>
          <w:rFonts w:ascii="Times New Roman" w:hAnsi="Times New Roman" w:cs="Times New Roman"/>
          <w:b/>
          <w:sz w:val="18"/>
          <w:szCs w:val="19"/>
        </w:rPr>
        <w:t xml:space="preserve">7- </w:t>
      </w:r>
      <w:r w:rsidR="00A82D6A" w:rsidRPr="002821EB">
        <w:rPr>
          <w:rStyle w:val="ht"/>
          <w:rFonts w:ascii="Times New Roman" w:eastAsia="Times New Roman" w:hAnsi="Times New Roman" w:cs="Times New Roman"/>
          <w:sz w:val="18"/>
          <w:szCs w:val="19"/>
        </w:rPr>
        <w:t xml:space="preserve">Établissement </w:t>
      </w:r>
      <w:r w:rsidR="00771BBC" w:rsidRPr="002821EB">
        <w:rPr>
          <w:rStyle w:val="ht"/>
          <w:rFonts w:ascii="Times New Roman" w:eastAsia="Times New Roman" w:hAnsi="Times New Roman" w:cs="Times New Roman"/>
          <w:sz w:val="18"/>
          <w:szCs w:val="19"/>
        </w:rPr>
        <w:t>commercial, financier</w:t>
      </w:r>
      <w:r w:rsidR="00A82D6A" w:rsidRPr="002821EB">
        <w:rPr>
          <w:rStyle w:val="ht"/>
          <w:rFonts w:ascii="Times New Roman" w:eastAsia="Times New Roman" w:hAnsi="Times New Roman" w:cs="Times New Roman"/>
          <w:sz w:val="18"/>
          <w:szCs w:val="19"/>
        </w:rPr>
        <w:t xml:space="preserve">, fondé </w:t>
      </w:r>
      <w:r w:rsidR="00771BBC" w:rsidRPr="002821EB">
        <w:rPr>
          <w:rStyle w:val="ht"/>
          <w:rFonts w:ascii="Times New Roman" w:eastAsia="Times New Roman" w:hAnsi="Times New Roman" w:cs="Times New Roman"/>
          <w:sz w:val="18"/>
          <w:szCs w:val="19"/>
        </w:rPr>
        <w:t>autrefois</w:t>
      </w:r>
      <w:r w:rsidR="00A82D6A" w:rsidRPr="002821EB">
        <w:rPr>
          <w:rStyle w:val="ht"/>
          <w:rFonts w:ascii="Times New Roman" w:eastAsia="Times New Roman" w:hAnsi="Times New Roman" w:cs="Times New Roman"/>
          <w:sz w:val="18"/>
          <w:szCs w:val="19"/>
        </w:rPr>
        <w:t xml:space="preserve"> par une nation ou par des particuliers dans les pays éloignés</w:t>
      </w:r>
      <w:r w:rsidR="0012143A" w:rsidRPr="002821EB">
        <w:rPr>
          <w:rStyle w:val="ht"/>
          <w:rFonts w:ascii="Times New Roman" w:eastAsia="Times New Roman" w:hAnsi="Times New Roman" w:cs="Times New Roman"/>
          <w:sz w:val="18"/>
          <w:szCs w:val="19"/>
        </w:rPr>
        <w:t xml:space="preserve"> (dans les colonies)</w:t>
      </w:r>
      <w:r w:rsidR="00331EC0" w:rsidRPr="002821EB">
        <w:rPr>
          <w:rStyle w:val="ht"/>
          <w:rFonts w:ascii="Times New Roman" w:eastAsia="Times New Roman" w:hAnsi="Times New Roman" w:cs="Times New Roman"/>
          <w:sz w:val="18"/>
          <w:szCs w:val="19"/>
        </w:rPr>
        <w:t>.</w:t>
      </w:r>
    </w:p>
    <w:p w:rsidR="005D5DFB" w:rsidRDefault="005D5DFB" w:rsidP="002D10BF">
      <w:pPr>
        <w:jc w:val="both"/>
        <w:rPr>
          <w:rStyle w:val="ht"/>
          <w:rFonts w:ascii="Times New Roman" w:eastAsia="Times New Roman" w:hAnsi="Times New Roman" w:cs="Times New Roman"/>
          <w:sz w:val="19"/>
          <w:szCs w:val="19"/>
        </w:rPr>
      </w:pPr>
    </w:p>
    <w:p w:rsidR="005D5DFB" w:rsidRDefault="005D5DFB" w:rsidP="002D10BF">
      <w:pPr>
        <w:jc w:val="both"/>
        <w:rPr>
          <w:rStyle w:val="ht"/>
          <w:rFonts w:ascii="Times New Roman" w:eastAsia="Times New Roman" w:hAnsi="Times New Roman" w:cs="Times New Roman"/>
          <w:sz w:val="19"/>
          <w:szCs w:val="19"/>
        </w:rPr>
      </w:pPr>
    </w:p>
    <w:p w:rsidR="005D5DFB" w:rsidRDefault="005D5DFB" w:rsidP="002D10BF">
      <w:pPr>
        <w:jc w:val="both"/>
        <w:rPr>
          <w:rStyle w:val="ht"/>
          <w:rFonts w:ascii="Times New Roman" w:eastAsia="Times New Roman" w:hAnsi="Times New Roman" w:cs="Times New Roman"/>
          <w:sz w:val="19"/>
          <w:szCs w:val="19"/>
        </w:rPr>
      </w:pPr>
    </w:p>
    <w:p w:rsidR="005D5DFB" w:rsidRPr="003E4188" w:rsidRDefault="005D5DFB" w:rsidP="002D10BF">
      <w:pPr>
        <w:jc w:val="both"/>
        <w:rPr>
          <w:rFonts w:ascii="Times New Roman" w:hAnsi="Times New Roman" w:cs="Times New Roman"/>
          <w:b/>
          <w:sz w:val="19"/>
          <w:szCs w:val="19"/>
        </w:rPr>
      </w:pPr>
    </w:p>
    <w:sectPr w:rsidR="005D5DFB" w:rsidRPr="003E4188" w:rsidSect="004434B2">
      <w:type w:val="continuous"/>
      <w:pgSz w:w="11900" w:h="16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0B8" w:rsidRDefault="004E70B8" w:rsidP="002510C8">
      <w:r>
        <w:separator/>
      </w:r>
    </w:p>
  </w:endnote>
  <w:endnote w:type="continuationSeparator" w:id="0">
    <w:p w:rsidR="004E70B8" w:rsidRDefault="004E70B8" w:rsidP="002510C8">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0B8" w:rsidRDefault="004E70B8" w:rsidP="002510C8">
      <w:r>
        <w:separator/>
      </w:r>
    </w:p>
  </w:footnote>
  <w:footnote w:type="continuationSeparator" w:id="0">
    <w:p w:rsidR="004E70B8" w:rsidRDefault="004E70B8" w:rsidP="002510C8">
      <w:r>
        <w:continuationSeparator/>
      </w:r>
    </w:p>
  </w:footnote>
  <w:footnote w:id="1">
    <w:p w:rsidR="008A71B4" w:rsidRPr="002C1EDE" w:rsidRDefault="008A71B4">
      <w:pPr>
        <w:pStyle w:val="Notedebasdepage"/>
        <w:rPr>
          <w:rFonts w:ascii="Times New Roman" w:hAnsi="Times New Roman" w:cs="Times New Roman"/>
        </w:rPr>
      </w:pPr>
      <w:r w:rsidRPr="002C1EDE">
        <w:rPr>
          <w:rStyle w:val="Appelnotedebasdep"/>
          <w:rFonts w:ascii="Times New Roman" w:hAnsi="Times New Roman" w:cs="Times New Roman"/>
        </w:rPr>
        <w:footnoteRef/>
      </w:r>
      <w:r w:rsidRPr="002C1EDE">
        <w:rPr>
          <w:rFonts w:ascii="Times New Roman" w:hAnsi="Times New Roman" w:cs="Times New Roman"/>
        </w:rPr>
        <w:t xml:space="preserve"> </w:t>
      </w:r>
      <w:r w:rsidRPr="002C1EDE">
        <w:rPr>
          <w:rFonts w:ascii="Times New Roman" w:hAnsi="Times New Roman" w:cs="Times New Roman"/>
          <w:sz w:val="18"/>
          <w:szCs w:val="21"/>
        </w:rPr>
        <w:t>Nations entêtées, enlisées, dans leur mal.</w:t>
      </w:r>
    </w:p>
  </w:footnote>
  <w:footnote w:id="2">
    <w:p w:rsidR="008A71B4" w:rsidRPr="002C1EDE" w:rsidRDefault="008A71B4">
      <w:pPr>
        <w:pStyle w:val="Notedebasdepage"/>
        <w:rPr>
          <w:rFonts w:ascii="Times New Roman" w:hAnsi="Times New Roman" w:cs="Times New Roman"/>
        </w:rPr>
      </w:pPr>
      <w:r w:rsidRPr="002C1EDE">
        <w:rPr>
          <w:rStyle w:val="Appelnotedebasdep"/>
          <w:rFonts w:ascii="Times New Roman" w:hAnsi="Times New Roman" w:cs="Times New Roman"/>
        </w:rPr>
        <w:footnoteRef/>
      </w:r>
      <w:r w:rsidRPr="002C1EDE">
        <w:rPr>
          <w:rFonts w:ascii="Times New Roman" w:hAnsi="Times New Roman" w:cs="Times New Roman"/>
        </w:rPr>
        <w:t xml:space="preserve"> </w:t>
      </w:r>
      <w:r w:rsidRPr="002C1EDE">
        <w:rPr>
          <w:rFonts w:ascii="Times New Roman" w:hAnsi="Times New Roman" w:cs="Times New Roman"/>
          <w:sz w:val="18"/>
          <w:szCs w:val="21"/>
        </w:rPr>
        <w:t>Protecteur complice du brigand.</w:t>
      </w:r>
    </w:p>
  </w:footnote>
  <w:footnote w:id="3">
    <w:p w:rsidR="008A71B4" w:rsidRPr="002C1EDE" w:rsidRDefault="008A71B4">
      <w:pPr>
        <w:pStyle w:val="Notedebasdepage"/>
        <w:rPr>
          <w:rFonts w:ascii="Times New Roman" w:hAnsi="Times New Roman" w:cs="Times New Roman"/>
        </w:rPr>
      </w:pPr>
      <w:r w:rsidRPr="002C1EDE">
        <w:rPr>
          <w:rStyle w:val="Appelnotedebasdep"/>
          <w:rFonts w:ascii="Times New Roman" w:hAnsi="Times New Roman" w:cs="Times New Roman"/>
        </w:rPr>
        <w:footnoteRef/>
      </w:r>
      <w:r w:rsidRPr="002C1EDE">
        <w:rPr>
          <w:rFonts w:ascii="Times New Roman" w:hAnsi="Times New Roman" w:cs="Times New Roman"/>
        </w:rPr>
        <w:t xml:space="preserve"> </w:t>
      </w:r>
      <w:r w:rsidRPr="002C1EDE">
        <w:rPr>
          <w:rFonts w:ascii="Times New Roman" w:hAnsi="Times New Roman" w:cs="Times New Roman"/>
          <w:sz w:val="18"/>
          <w:szCs w:val="21"/>
        </w:rPr>
        <w:t>Débauche sexuelle.</w:t>
      </w:r>
    </w:p>
  </w:footnote>
  <w:footnote w:id="4">
    <w:p w:rsidR="008A71B4" w:rsidRPr="002C1EDE" w:rsidRDefault="008A71B4">
      <w:pPr>
        <w:pStyle w:val="Notedebasdepage"/>
        <w:rPr>
          <w:rFonts w:ascii="Times New Roman" w:hAnsi="Times New Roman" w:cs="Times New Roman"/>
        </w:rPr>
      </w:pPr>
      <w:r w:rsidRPr="002C1EDE">
        <w:rPr>
          <w:rStyle w:val="Appelnotedebasdep"/>
          <w:rFonts w:ascii="Times New Roman" w:hAnsi="Times New Roman" w:cs="Times New Roman"/>
        </w:rPr>
        <w:footnoteRef/>
      </w:r>
      <w:r w:rsidRPr="002C1EDE">
        <w:rPr>
          <w:rFonts w:ascii="Times New Roman" w:hAnsi="Times New Roman" w:cs="Times New Roman"/>
        </w:rPr>
        <w:t xml:space="preserve"> </w:t>
      </w:r>
      <w:r w:rsidRPr="002C1EDE">
        <w:rPr>
          <w:rFonts w:ascii="Times New Roman" w:hAnsi="Times New Roman" w:cs="Times New Roman"/>
          <w:sz w:val="18"/>
          <w:szCs w:val="21"/>
        </w:rPr>
        <w:t>Se délecter.</w:t>
      </w:r>
    </w:p>
  </w:footnote>
  <w:footnote w:id="5">
    <w:p w:rsidR="008A71B4" w:rsidRPr="002C1EDE" w:rsidRDefault="008A71B4" w:rsidP="008A71B4">
      <w:pPr>
        <w:jc w:val="both"/>
        <w:rPr>
          <w:rFonts w:ascii="Times New Roman" w:hAnsi="Times New Roman" w:cs="Times New Roman"/>
          <w:sz w:val="18"/>
          <w:szCs w:val="18"/>
        </w:rPr>
      </w:pPr>
      <w:r w:rsidRPr="002C1EDE">
        <w:rPr>
          <w:rStyle w:val="Appelnotedebasdep"/>
          <w:rFonts w:ascii="Times New Roman" w:hAnsi="Times New Roman" w:cs="Times New Roman"/>
          <w:sz w:val="18"/>
          <w:szCs w:val="18"/>
        </w:rPr>
        <w:footnoteRef/>
      </w:r>
      <w:r w:rsidRPr="002C1EDE">
        <w:rPr>
          <w:rFonts w:ascii="Times New Roman" w:hAnsi="Times New Roman" w:cs="Times New Roman"/>
          <w:sz w:val="18"/>
          <w:szCs w:val="18"/>
        </w:rPr>
        <w:t xml:space="preserve"> Créature de grande taille, donnant l’impression d’une force immense.</w:t>
      </w:r>
    </w:p>
    <w:p w:rsidR="008A71B4" w:rsidRDefault="008A71B4">
      <w:pPr>
        <w:pStyle w:val="Notedebasdepag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75E1A"/>
    <w:rsid w:val="00034D5F"/>
    <w:rsid w:val="000354C1"/>
    <w:rsid w:val="00064A13"/>
    <w:rsid w:val="00067526"/>
    <w:rsid w:val="00067AEC"/>
    <w:rsid w:val="000756D8"/>
    <w:rsid w:val="00082AD3"/>
    <w:rsid w:val="000916FA"/>
    <w:rsid w:val="00091CA7"/>
    <w:rsid w:val="000A217E"/>
    <w:rsid w:val="000A3DC6"/>
    <w:rsid w:val="000A7714"/>
    <w:rsid w:val="000B074B"/>
    <w:rsid w:val="000B1959"/>
    <w:rsid w:val="000D077B"/>
    <w:rsid w:val="000D3956"/>
    <w:rsid w:val="000E5E1E"/>
    <w:rsid w:val="00120C3F"/>
    <w:rsid w:val="0012143A"/>
    <w:rsid w:val="00122717"/>
    <w:rsid w:val="00124095"/>
    <w:rsid w:val="0013286F"/>
    <w:rsid w:val="00184D09"/>
    <w:rsid w:val="00195CC7"/>
    <w:rsid w:val="001B260D"/>
    <w:rsid w:val="001D218F"/>
    <w:rsid w:val="001E011B"/>
    <w:rsid w:val="001E0384"/>
    <w:rsid w:val="001F5F06"/>
    <w:rsid w:val="001F6C53"/>
    <w:rsid w:val="00210D89"/>
    <w:rsid w:val="002510C8"/>
    <w:rsid w:val="0025204D"/>
    <w:rsid w:val="00252E18"/>
    <w:rsid w:val="00273C76"/>
    <w:rsid w:val="00275045"/>
    <w:rsid w:val="002821EB"/>
    <w:rsid w:val="00287A9A"/>
    <w:rsid w:val="002940EB"/>
    <w:rsid w:val="002944F5"/>
    <w:rsid w:val="002970A0"/>
    <w:rsid w:val="002C1EDE"/>
    <w:rsid w:val="002D10BF"/>
    <w:rsid w:val="002F2E5B"/>
    <w:rsid w:val="00303BA8"/>
    <w:rsid w:val="00320AF0"/>
    <w:rsid w:val="00322103"/>
    <w:rsid w:val="00331EC0"/>
    <w:rsid w:val="003408D5"/>
    <w:rsid w:val="0034798E"/>
    <w:rsid w:val="00357ABC"/>
    <w:rsid w:val="00366F7F"/>
    <w:rsid w:val="00376942"/>
    <w:rsid w:val="00383FBD"/>
    <w:rsid w:val="00384ED2"/>
    <w:rsid w:val="003A5654"/>
    <w:rsid w:val="003A6FBD"/>
    <w:rsid w:val="003A703B"/>
    <w:rsid w:val="003C76A9"/>
    <w:rsid w:val="003D1649"/>
    <w:rsid w:val="003E4188"/>
    <w:rsid w:val="0042205F"/>
    <w:rsid w:val="004434B2"/>
    <w:rsid w:val="00463A0B"/>
    <w:rsid w:val="00475E1A"/>
    <w:rsid w:val="00476997"/>
    <w:rsid w:val="00495A13"/>
    <w:rsid w:val="004A0879"/>
    <w:rsid w:val="004A1BCA"/>
    <w:rsid w:val="004B220D"/>
    <w:rsid w:val="004C05DA"/>
    <w:rsid w:val="004C1F15"/>
    <w:rsid w:val="004C7805"/>
    <w:rsid w:val="004D3FA0"/>
    <w:rsid w:val="004E70B8"/>
    <w:rsid w:val="0051705E"/>
    <w:rsid w:val="005408DC"/>
    <w:rsid w:val="005528FB"/>
    <w:rsid w:val="00593CE0"/>
    <w:rsid w:val="005A2AE9"/>
    <w:rsid w:val="005B6280"/>
    <w:rsid w:val="005C05A2"/>
    <w:rsid w:val="005C77F0"/>
    <w:rsid w:val="005D5DFB"/>
    <w:rsid w:val="005E2E7D"/>
    <w:rsid w:val="0060446A"/>
    <w:rsid w:val="0063654F"/>
    <w:rsid w:val="006500CB"/>
    <w:rsid w:val="00653180"/>
    <w:rsid w:val="0065740C"/>
    <w:rsid w:val="006762FB"/>
    <w:rsid w:val="0068069B"/>
    <w:rsid w:val="006811AB"/>
    <w:rsid w:val="00682234"/>
    <w:rsid w:val="00692A5D"/>
    <w:rsid w:val="0069771C"/>
    <w:rsid w:val="00697B7B"/>
    <w:rsid w:val="006A74F1"/>
    <w:rsid w:val="006C13A1"/>
    <w:rsid w:val="006C3369"/>
    <w:rsid w:val="006D2885"/>
    <w:rsid w:val="006D6D59"/>
    <w:rsid w:val="006E16E9"/>
    <w:rsid w:val="00712863"/>
    <w:rsid w:val="00730D45"/>
    <w:rsid w:val="00731C61"/>
    <w:rsid w:val="00752700"/>
    <w:rsid w:val="00756BA2"/>
    <w:rsid w:val="00757AAD"/>
    <w:rsid w:val="007679C9"/>
    <w:rsid w:val="00771BBC"/>
    <w:rsid w:val="007723A3"/>
    <w:rsid w:val="00773E86"/>
    <w:rsid w:val="00790646"/>
    <w:rsid w:val="00796150"/>
    <w:rsid w:val="007B5908"/>
    <w:rsid w:val="007E6EA1"/>
    <w:rsid w:val="007F566A"/>
    <w:rsid w:val="00807773"/>
    <w:rsid w:val="00812D9D"/>
    <w:rsid w:val="0082013E"/>
    <w:rsid w:val="00845211"/>
    <w:rsid w:val="0085674B"/>
    <w:rsid w:val="00856B0F"/>
    <w:rsid w:val="00861F90"/>
    <w:rsid w:val="0086296F"/>
    <w:rsid w:val="008677C7"/>
    <w:rsid w:val="00871F40"/>
    <w:rsid w:val="00877666"/>
    <w:rsid w:val="00880843"/>
    <w:rsid w:val="0088149F"/>
    <w:rsid w:val="008871EE"/>
    <w:rsid w:val="008917BD"/>
    <w:rsid w:val="008A71B4"/>
    <w:rsid w:val="008C46B4"/>
    <w:rsid w:val="008C4760"/>
    <w:rsid w:val="008C513F"/>
    <w:rsid w:val="008C66C7"/>
    <w:rsid w:val="008F7974"/>
    <w:rsid w:val="00904DE3"/>
    <w:rsid w:val="00930B31"/>
    <w:rsid w:val="0093398B"/>
    <w:rsid w:val="009548C4"/>
    <w:rsid w:val="00956489"/>
    <w:rsid w:val="009704E8"/>
    <w:rsid w:val="00974D5E"/>
    <w:rsid w:val="0099323B"/>
    <w:rsid w:val="009954E2"/>
    <w:rsid w:val="009A7128"/>
    <w:rsid w:val="009A7155"/>
    <w:rsid w:val="009B0A56"/>
    <w:rsid w:val="009D2B17"/>
    <w:rsid w:val="00A03DBA"/>
    <w:rsid w:val="00A236B1"/>
    <w:rsid w:val="00A259E3"/>
    <w:rsid w:val="00A31495"/>
    <w:rsid w:val="00A74633"/>
    <w:rsid w:val="00A82D6A"/>
    <w:rsid w:val="00AA0CDC"/>
    <w:rsid w:val="00AA4545"/>
    <w:rsid w:val="00AD085D"/>
    <w:rsid w:val="00AD3A97"/>
    <w:rsid w:val="00AF49EB"/>
    <w:rsid w:val="00AF7081"/>
    <w:rsid w:val="00B10F66"/>
    <w:rsid w:val="00B13888"/>
    <w:rsid w:val="00B4559E"/>
    <w:rsid w:val="00B773DF"/>
    <w:rsid w:val="00B806B3"/>
    <w:rsid w:val="00B93FCD"/>
    <w:rsid w:val="00BB2E9B"/>
    <w:rsid w:val="00BC3A3C"/>
    <w:rsid w:val="00C1398A"/>
    <w:rsid w:val="00C26578"/>
    <w:rsid w:val="00C523DA"/>
    <w:rsid w:val="00C618E6"/>
    <w:rsid w:val="00C853C9"/>
    <w:rsid w:val="00C85B73"/>
    <w:rsid w:val="00C93D55"/>
    <w:rsid w:val="00CC02D5"/>
    <w:rsid w:val="00CC6C6B"/>
    <w:rsid w:val="00CF0950"/>
    <w:rsid w:val="00D1152E"/>
    <w:rsid w:val="00D17270"/>
    <w:rsid w:val="00D268D1"/>
    <w:rsid w:val="00D2734D"/>
    <w:rsid w:val="00D414D7"/>
    <w:rsid w:val="00D41643"/>
    <w:rsid w:val="00D47566"/>
    <w:rsid w:val="00D565C8"/>
    <w:rsid w:val="00D67A4A"/>
    <w:rsid w:val="00D74A6B"/>
    <w:rsid w:val="00D93D80"/>
    <w:rsid w:val="00D9615E"/>
    <w:rsid w:val="00DA04A4"/>
    <w:rsid w:val="00DB244F"/>
    <w:rsid w:val="00DC6FCB"/>
    <w:rsid w:val="00DE5CE1"/>
    <w:rsid w:val="00DE7653"/>
    <w:rsid w:val="00DF5FE5"/>
    <w:rsid w:val="00E14525"/>
    <w:rsid w:val="00E23E3C"/>
    <w:rsid w:val="00E5370D"/>
    <w:rsid w:val="00E64DAA"/>
    <w:rsid w:val="00E70A7A"/>
    <w:rsid w:val="00E84F1D"/>
    <w:rsid w:val="00E936FF"/>
    <w:rsid w:val="00E96580"/>
    <w:rsid w:val="00ED4608"/>
    <w:rsid w:val="00EE62BD"/>
    <w:rsid w:val="00F06FB3"/>
    <w:rsid w:val="00F3083B"/>
    <w:rsid w:val="00F35A8B"/>
    <w:rsid w:val="00F4169B"/>
    <w:rsid w:val="00F43405"/>
    <w:rsid w:val="00F6378C"/>
    <w:rsid w:val="00F66928"/>
    <w:rsid w:val="00F730F7"/>
    <w:rsid w:val="00F863A4"/>
    <w:rsid w:val="00F87B80"/>
    <w:rsid w:val="00FB0577"/>
    <w:rsid w:val="00FC035F"/>
    <w:rsid w:val="00FC1515"/>
    <w:rsid w:val="00FC5E9C"/>
    <w:rsid w:val="00FD6FB5"/>
    <w:rsid w:val="00FF4B25"/>
    <w:rsid w:val="00FF760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E1A"/>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semiHidden/>
    <w:rsid w:val="002510C8"/>
    <w:rPr>
      <w:rFonts w:ascii="New York" w:eastAsia="Times New Roman" w:hAnsi="New York" w:cs="New York"/>
      <w:sz w:val="20"/>
      <w:szCs w:val="20"/>
    </w:rPr>
  </w:style>
  <w:style w:type="character" w:customStyle="1" w:styleId="NotedefinCar">
    <w:name w:val="Note de fin Car"/>
    <w:basedOn w:val="Policepardfaut"/>
    <w:link w:val="Notedefin"/>
    <w:semiHidden/>
    <w:rsid w:val="002510C8"/>
    <w:rPr>
      <w:rFonts w:ascii="New York" w:eastAsia="Times New Roman" w:hAnsi="New York" w:cs="New York"/>
      <w:sz w:val="20"/>
      <w:szCs w:val="20"/>
      <w:lang w:val="fr-FR"/>
    </w:rPr>
  </w:style>
  <w:style w:type="character" w:styleId="Appeldenotedefin">
    <w:name w:val="endnote reference"/>
    <w:basedOn w:val="Policepardfaut"/>
    <w:semiHidden/>
    <w:rsid w:val="002510C8"/>
    <w:rPr>
      <w:vertAlign w:val="superscript"/>
    </w:rPr>
  </w:style>
  <w:style w:type="character" w:customStyle="1" w:styleId="tgc">
    <w:name w:val="_tgc"/>
    <w:basedOn w:val="Policepardfaut"/>
    <w:rsid w:val="00184D09"/>
  </w:style>
  <w:style w:type="character" w:styleId="lev">
    <w:name w:val="Strong"/>
    <w:basedOn w:val="Policepardfaut"/>
    <w:uiPriority w:val="22"/>
    <w:qFormat/>
    <w:rsid w:val="00A259E3"/>
    <w:rPr>
      <w:b/>
      <w:bCs/>
    </w:rPr>
  </w:style>
  <w:style w:type="character" w:styleId="Lienhypertexte">
    <w:name w:val="Hyperlink"/>
    <w:basedOn w:val="Policepardfaut"/>
    <w:uiPriority w:val="99"/>
    <w:semiHidden/>
    <w:unhideWhenUsed/>
    <w:rsid w:val="0099323B"/>
    <w:rPr>
      <w:color w:val="0000FF"/>
      <w:u w:val="single"/>
    </w:rPr>
  </w:style>
  <w:style w:type="character" w:customStyle="1" w:styleId="citation1">
    <w:name w:val="citation1"/>
    <w:basedOn w:val="Policepardfaut"/>
    <w:rsid w:val="0099323B"/>
  </w:style>
  <w:style w:type="paragraph" w:styleId="NormalWeb">
    <w:name w:val="Normal (Web)"/>
    <w:basedOn w:val="Normal"/>
    <w:uiPriority w:val="99"/>
    <w:semiHidden/>
    <w:unhideWhenUsed/>
    <w:rsid w:val="0099323B"/>
    <w:pPr>
      <w:spacing w:before="100" w:beforeAutospacing="1" w:after="100" w:afterAutospacing="1"/>
    </w:pPr>
    <w:rPr>
      <w:rFonts w:ascii="Times" w:hAnsi="Times" w:cs="Times New Roman"/>
      <w:sz w:val="20"/>
      <w:szCs w:val="20"/>
    </w:rPr>
  </w:style>
  <w:style w:type="character" w:customStyle="1" w:styleId="romain">
    <w:name w:val="romain"/>
    <w:basedOn w:val="Policepardfaut"/>
    <w:rsid w:val="0099323B"/>
  </w:style>
  <w:style w:type="character" w:styleId="Lienhypertextesuivivisit">
    <w:name w:val="FollowedHyperlink"/>
    <w:basedOn w:val="Policepardfaut"/>
    <w:uiPriority w:val="99"/>
    <w:semiHidden/>
    <w:unhideWhenUsed/>
    <w:rsid w:val="00D41643"/>
    <w:rPr>
      <w:color w:val="800080" w:themeColor="followedHyperlink"/>
      <w:u w:val="single"/>
    </w:rPr>
  </w:style>
  <w:style w:type="character" w:customStyle="1" w:styleId="ht">
    <w:name w:val="ht"/>
    <w:basedOn w:val="Policepardfaut"/>
    <w:rsid w:val="00A82D6A"/>
  </w:style>
  <w:style w:type="paragraph" w:styleId="Notedebasdepage">
    <w:name w:val="footnote text"/>
    <w:basedOn w:val="Normal"/>
    <w:link w:val="NotedebasdepageCar"/>
    <w:uiPriority w:val="99"/>
    <w:semiHidden/>
    <w:unhideWhenUsed/>
    <w:rsid w:val="008A71B4"/>
    <w:rPr>
      <w:sz w:val="20"/>
      <w:szCs w:val="20"/>
    </w:rPr>
  </w:style>
  <w:style w:type="character" w:customStyle="1" w:styleId="NotedebasdepageCar">
    <w:name w:val="Note de bas de page Car"/>
    <w:basedOn w:val="Policepardfaut"/>
    <w:link w:val="Notedebasdepage"/>
    <w:uiPriority w:val="99"/>
    <w:semiHidden/>
    <w:rsid w:val="008A71B4"/>
    <w:rPr>
      <w:sz w:val="20"/>
      <w:szCs w:val="20"/>
      <w:lang w:val="fr-FR"/>
    </w:rPr>
  </w:style>
  <w:style w:type="character" w:styleId="Appelnotedebasdep">
    <w:name w:val="footnote reference"/>
    <w:basedOn w:val="Policepardfaut"/>
    <w:uiPriority w:val="99"/>
    <w:semiHidden/>
    <w:unhideWhenUsed/>
    <w:rsid w:val="008A71B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E1A"/>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semiHidden/>
    <w:rsid w:val="002510C8"/>
    <w:rPr>
      <w:rFonts w:ascii="New York" w:eastAsia="Times New Roman" w:hAnsi="New York" w:cs="New York"/>
      <w:sz w:val="20"/>
      <w:szCs w:val="20"/>
    </w:rPr>
  </w:style>
  <w:style w:type="character" w:customStyle="1" w:styleId="NotedefinCar">
    <w:name w:val="Note de fin Car"/>
    <w:basedOn w:val="Policepardfaut"/>
    <w:link w:val="Notedefin"/>
    <w:semiHidden/>
    <w:rsid w:val="002510C8"/>
    <w:rPr>
      <w:rFonts w:ascii="New York" w:eastAsia="Times New Roman" w:hAnsi="New York" w:cs="New York"/>
      <w:sz w:val="20"/>
      <w:szCs w:val="20"/>
      <w:lang w:val="fr-FR"/>
    </w:rPr>
  </w:style>
  <w:style w:type="character" w:styleId="Marquedenotedefin">
    <w:name w:val="endnote reference"/>
    <w:basedOn w:val="Policepardfaut"/>
    <w:semiHidden/>
    <w:rsid w:val="002510C8"/>
    <w:rPr>
      <w:vertAlign w:val="superscript"/>
    </w:rPr>
  </w:style>
  <w:style w:type="character" w:customStyle="1" w:styleId="tgc">
    <w:name w:val="_tgc"/>
    <w:basedOn w:val="Policepardfaut"/>
    <w:rsid w:val="00184D09"/>
  </w:style>
  <w:style w:type="character" w:styleId="lev">
    <w:name w:val="Strong"/>
    <w:basedOn w:val="Policepardfaut"/>
    <w:uiPriority w:val="22"/>
    <w:qFormat/>
    <w:rsid w:val="00A259E3"/>
    <w:rPr>
      <w:b/>
      <w:bCs/>
    </w:rPr>
  </w:style>
  <w:style w:type="character" w:styleId="Lienhypertexte">
    <w:name w:val="Hyperlink"/>
    <w:basedOn w:val="Policepardfaut"/>
    <w:uiPriority w:val="99"/>
    <w:semiHidden/>
    <w:unhideWhenUsed/>
    <w:rsid w:val="0099323B"/>
    <w:rPr>
      <w:color w:val="0000FF"/>
      <w:u w:val="single"/>
    </w:rPr>
  </w:style>
  <w:style w:type="character" w:customStyle="1" w:styleId="citation1">
    <w:name w:val="citation1"/>
    <w:basedOn w:val="Policepardfaut"/>
    <w:rsid w:val="0099323B"/>
  </w:style>
  <w:style w:type="paragraph" w:styleId="NormalWeb">
    <w:name w:val="Normal (Web)"/>
    <w:basedOn w:val="Normal"/>
    <w:uiPriority w:val="99"/>
    <w:semiHidden/>
    <w:unhideWhenUsed/>
    <w:rsid w:val="0099323B"/>
    <w:pPr>
      <w:spacing w:before="100" w:beforeAutospacing="1" w:after="100" w:afterAutospacing="1"/>
    </w:pPr>
    <w:rPr>
      <w:rFonts w:ascii="Times" w:hAnsi="Times" w:cs="Times New Roman"/>
      <w:sz w:val="20"/>
      <w:szCs w:val="20"/>
    </w:rPr>
  </w:style>
  <w:style w:type="character" w:customStyle="1" w:styleId="romain">
    <w:name w:val="romain"/>
    <w:basedOn w:val="Policepardfaut"/>
    <w:rsid w:val="0099323B"/>
  </w:style>
  <w:style w:type="character" w:styleId="Lienhypertextesuivi">
    <w:name w:val="FollowedHyperlink"/>
    <w:basedOn w:val="Policepardfaut"/>
    <w:uiPriority w:val="99"/>
    <w:semiHidden/>
    <w:unhideWhenUsed/>
    <w:rsid w:val="00D41643"/>
    <w:rPr>
      <w:color w:val="800080" w:themeColor="followedHyperlink"/>
      <w:u w:val="single"/>
    </w:rPr>
  </w:style>
  <w:style w:type="character" w:customStyle="1" w:styleId="ht">
    <w:name w:val="ht"/>
    <w:basedOn w:val="Policepardfaut"/>
    <w:rsid w:val="00A82D6A"/>
  </w:style>
</w:styles>
</file>

<file path=word/webSettings.xml><?xml version="1.0" encoding="utf-8"?>
<w:webSettings xmlns:r="http://schemas.openxmlformats.org/officeDocument/2006/relationships" xmlns:w="http://schemas.openxmlformats.org/wordprocessingml/2006/main">
  <w:divs>
    <w:div w:id="10336521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8E699B-9224-429B-A390-FBB2DF156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3</Pages>
  <Words>2163</Words>
  <Characters>11900</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Pedersky</dc:creator>
  <cp:keywords/>
  <dc:description/>
  <cp:lastModifiedBy>alex</cp:lastModifiedBy>
  <cp:revision>181</cp:revision>
  <cp:lastPrinted>2018-01-02T14:32:00Z</cp:lastPrinted>
  <dcterms:created xsi:type="dcterms:W3CDTF">2018-01-03T16:32:00Z</dcterms:created>
  <dcterms:modified xsi:type="dcterms:W3CDTF">2018-01-28T16:33:00Z</dcterms:modified>
</cp:coreProperties>
</file>